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C286C5" w14:textId="593832B7" w:rsidR="006B1CC7" w:rsidRPr="00970061" w:rsidRDefault="006B1CC7" w:rsidP="006B1CC7">
      <w:pPr>
        <w:tabs>
          <w:tab w:val="right" w:leader="hyphen" w:pos="8789"/>
        </w:tabs>
        <w:spacing w:before="120" w:after="120"/>
        <w:jc w:val="both"/>
        <w:rPr>
          <w:rFonts w:ascii="Arial Narrow" w:hAnsi="Arial Narrow" w:cs="Arial"/>
          <w:b/>
          <w:sz w:val="23"/>
          <w:szCs w:val="23"/>
        </w:rPr>
      </w:pPr>
      <w:r w:rsidRPr="00970061">
        <w:rPr>
          <w:rFonts w:ascii="Arial Narrow" w:hAnsi="Arial Narrow" w:cs="Arial"/>
          <w:b/>
          <w:sz w:val="23"/>
          <w:szCs w:val="23"/>
        </w:rPr>
        <w:t xml:space="preserve">CONTRATO ADMINISTRATIVO NÚMERO CERO </w:t>
      </w:r>
      <w:r w:rsidR="006605E5" w:rsidRPr="00970061">
        <w:rPr>
          <w:rFonts w:ascii="Arial Narrow" w:hAnsi="Arial Narrow" w:cs="Arial"/>
          <w:b/>
          <w:sz w:val="23"/>
          <w:szCs w:val="23"/>
        </w:rPr>
        <w:t>VEINTISIETE</w:t>
      </w:r>
      <w:r w:rsidR="00865223" w:rsidRPr="00970061">
        <w:rPr>
          <w:rFonts w:ascii="Arial Narrow" w:hAnsi="Arial Narrow" w:cs="Arial"/>
          <w:b/>
          <w:sz w:val="23"/>
          <w:szCs w:val="23"/>
        </w:rPr>
        <w:t xml:space="preserve"> </w:t>
      </w:r>
      <w:r w:rsidRPr="00970061">
        <w:rPr>
          <w:rFonts w:ascii="Arial Narrow" w:hAnsi="Arial Narrow" w:cs="Arial"/>
          <w:b/>
          <w:sz w:val="23"/>
          <w:szCs w:val="23"/>
        </w:rPr>
        <w:t>GUION</w:t>
      </w:r>
      <w:r w:rsidR="004A1033" w:rsidRPr="00970061">
        <w:rPr>
          <w:rFonts w:ascii="Arial Narrow" w:hAnsi="Arial Narrow" w:cs="Arial"/>
          <w:b/>
          <w:sz w:val="23"/>
          <w:szCs w:val="23"/>
        </w:rPr>
        <w:t xml:space="preserve"> DOS MIL VEINTICINCO (</w:t>
      </w:r>
      <w:r w:rsidR="006605E5" w:rsidRPr="00970061">
        <w:rPr>
          <w:rFonts w:ascii="Arial Narrow" w:hAnsi="Arial Narrow" w:cs="Arial"/>
          <w:b/>
          <w:sz w:val="23"/>
          <w:szCs w:val="23"/>
        </w:rPr>
        <w:t>027</w:t>
      </w:r>
      <w:r w:rsidR="004A1033" w:rsidRPr="00970061">
        <w:rPr>
          <w:rFonts w:ascii="Arial Narrow" w:hAnsi="Arial Narrow" w:cs="Arial"/>
          <w:b/>
          <w:sz w:val="23"/>
          <w:szCs w:val="23"/>
        </w:rPr>
        <w:t>-2025)</w:t>
      </w:r>
      <w:r w:rsidR="00C75812" w:rsidRPr="00970061">
        <w:rPr>
          <w:rFonts w:ascii="Arial Narrow" w:hAnsi="Arial Narrow" w:cs="Arial"/>
          <w:b/>
          <w:sz w:val="23"/>
          <w:szCs w:val="23"/>
        </w:rPr>
        <w:t>.</w:t>
      </w:r>
      <w:r w:rsidRPr="00970061">
        <w:rPr>
          <w:rFonts w:ascii="Arial Narrow" w:hAnsi="Arial Narrow" w:cs="Arial"/>
          <w:b/>
          <w:sz w:val="23"/>
          <w:szCs w:val="23"/>
        </w:rPr>
        <w:tab/>
      </w:r>
    </w:p>
    <w:p w14:paraId="3AB9126D" w14:textId="59A3B60B" w:rsidR="006B1CC7" w:rsidRPr="00970061" w:rsidRDefault="006B1CC7" w:rsidP="006B1CC7">
      <w:pPr>
        <w:tabs>
          <w:tab w:val="right" w:leader="hyphen" w:pos="8789"/>
        </w:tabs>
        <w:spacing w:before="120" w:after="120" w:line="276" w:lineRule="auto"/>
        <w:jc w:val="both"/>
        <w:rPr>
          <w:rFonts w:ascii="Arial Narrow" w:hAnsi="Arial Narrow" w:cs="Arial"/>
          <w:b/>
          <w:sz w:val="23"/>
          <w:szCs w:val="23"/>
        </w:rPr>
      </w:pPr>
      <w:r w:rsidRPr="00970061">
        <w:rPr>
          <w:rFonts w:ascii="Arial Narrow" w:hAnsi="Arial Narrow" w:cs="Arial"/>
          <w:sz w:val="23"/>
          <w:szCs w:val="23"/>
        </w:rPr>
        <w:t xml:space="preserve">En la Ciudad de Guatemala, el día </w:t>
      </w:r>
      <w:r w:rsidR="006605E5" w:rsidRPr="00970061">
        <w:rPr>
          <w:rFonts w:ascii="Arial Narrow" w:hAnsi="Arial Narrow" w:cs="Arial"/>
          <w:sz w:val="23"/>
          <w:szCs w:val="23"/>
        </w:rPr>
        <w:t xml:space="preserve">siete </w:t>
      </w:r>
      <w:r w:rsidR="005D5B1A" w:rsidRPr="00970061">
        <w:rPr>
          <w:rFonts w:ascii="Arial Narrow" w:hAnsi="Arial Narrow" w:cs="Arial"/>
          <w:sz w:val="23"/>
          <w:szCs w:val="23"/>
        </w:rPr>
        <w:t>(</w:t>
      </w:r>
      <w:r w:rsidR="006605E5" w:rsidRPr="00970061">
        <w:rPr>
          <w:rFonts w:ascii="Arial Narrow" w:hAnsi="Arial Narrow" w:cs="Arial"/>
          <w:sz w:val="23"/>
          <w:szCs w:val="23"/>
        </w:rPr>
        <w:t>07</w:t>
      </w:r>
      <w:r w:rsidR="005D5B1A" w:rsidRPr="00970061">
        <w:rPr>
          <w:rFonts w:ascii="Arial Narrow" w:hAnsi="Arial Narrow" w:cs="Arial"/>
          <w:sz w:val="23"/>
          <w:szCs w:val="23"/>
        </w:rPr>
        <w:t xml:space="preserve">) de </w:t>
      </w:r>
      <w:r w:rsidR="006605E5" w:rsidRPr="00970061">
        <w:rPr>
          <w:rFonts w:ascii="Arial Narrow" w:hAnsi="Arial Narrow" w:cs="Arial"/>
          <w:sz w:val="23"/>
          <w:szCs w:val="23"/>
        </w:rPr>
        <w:t xml:space="preserve">mayo </w:t>
      </w:r>
      <w:r w:rsidRPr="00970061">
        <w:rPr>
          <w:rFonts w:ascii="Arial Narrow" w:hAnsi="Arial Narrow" w:cs="Arial"/>
          <w:sz w:val="23"/>
          <w:szCs w:val="23"/>
        </w:rPr>
        <w:t>de dos mil veinticinco (2025), reunidos en la Secretaría de Bienestar Social de la Presidencia de la República, ubicada en la treinta y dos (32) calle, nueve guion treinta y cuatro (9-34), zona once (11), colonia Las Charcas del municipio y departamento de Guatemala,</w:t>
      </w:r>
      <w:r w:rsidR="00985DB8" w:rsidRPr="00970061">
        <w:rPr>
          <w:rFonts w:ascii="Arial Narrow" w:hAnsi="Arial Narrow" w:cs="Arial"/>
          <w:sz w:val="23"/>
          <w:szCs w:val="23"/>
        </w:rPr>
        <w:t xml:space="preserve"> </w:t>
      </w:r>
      <w:r w:rsidRPr="00970061">
        <w:rPr>
          <w:rFonts w:ascii="Arial Narrow" w:hAnsi="Arial Narrow" w:cs="Arial"/>
          <w:sz w:val="23"/>
          <w:szCs w:val="23"/>
        </w:rPr>
        <w:t xml:space="preserve">nosotros: </w:t>
      </w:r>
      <w:r w:rsidRPr="00970061">
        <w:rPr>
          <w:rFonts w:ascii="Arial Narrow" w:hAnsi="Arial Narrow" w:cs="Arial"/>
          <w:b/>
          <w:sz w:val="23"/>
          <w:szCs w:val="23"/>
        </w:rPr>
        <w:t xml:space="preserve">MARVIN RABANALES GARCÍA, </w:t>
      </w:r>
      <w:r w:rsidRPr="00970061">
        <w:rPr>
          <w:rFonts w:ascii="Arial Narrow" w:hAnsi="Arial Narrow" w:cs="Arial"/>
          <w:sz w:val="23"/>
          <w:szCs w:val="23"/>
        </w:rPr>
        <w:t>de cincuenta y siete (57) años de edad, soltero, guatemalteco,</w:t>
      </w:r>
      <w:r w:rsidR="00985DB8" w:rsidRPr="00970061">
        <w:rPr>
          <w:rFonts w:ascii="Arial Narrow" w:hAnsi="Arial Narrow" w:cs="Arial"/>
          <w:sz w:val="23"/>
          <w:szCs w:val="23"/>
        </w:rPr>
        <w:t xml:space="preserve"> </w:t>
      </w:r>
      <w:r w:rsidRPr="00970061">
        <w:rPr>
          <w:rFonts w:ascii="Arial Narrow" w:hAnsi="Arial Narrow" w:cs="Arial"/>
          <w:sz w:val="23"/>
          <w:szCs w:val="23"/>
        </w:rPr>
        <w:t>Abogado y Notario,</w:t>
      </w:r>
      <w:r w:rsidR="00985DB8" w:rsidRPr="00970061">
        <w:rPr>
          <w:rFonts w:ascii="Arial Narrow" w:hAnsi="Arial Narrow" w:cs="Arial"/>
          <w:sz w:val="23"/>
          <w:szCs w:val="23"/>
        </w:rPr>
        <w:t xml:space="preserve"> </w:t>
      </w:r>
      <w:r w:rsidRPr="00970061">
        <w:rPr>
          <w:rFonts w:ascii="Arial Narrow" w:hAnsi="Arial Narrow" w:cs="Arial"/>
          <w:sz w:val="23"/>
          <w:szCs w:val="23"/>
        </w:rPr>
        <w:t>de este domicilio, me identifico con el Documento Personal de Identificación -DPI-, con Código</w:t>
      </w:r>
      <w:r w:rsidR="006605E5" w:rsidRPr="00970061">
        <w:rPr>
          <w:rFonts w:ascii="Arial Narrow" w:hAnsi="Arial Narrow" w:cs="Arial"/>
          <w:sz w:val="23"/>
          <w:szCs w:val="23"/>
        </w:rPr>
        <w:t xml:space="preserve"> Único de Identificación -CUI- </w:t>
      </w:r>
      <w:r w:rsidRPr="00970061">
        <w:rPr>
          <w:rFonts w:ascii="Arial Narrow" w:hAnsi="Arial Narrow" w:cs="Arial"/>
          <w:sz w:val="23"/>
          <w:szCs w:val="23"/>
        </w:rPr>
        <w:t xml:space="preserve">dos mil quinientos noventa y nueve, treinta y cuatro mil trescientos cuarenta y ocho, cero ciento uno (2599 34348 0101), extendido por el Registro Nacional de las Personas de la República de Guatemala; actúo en calidad de </w:t>
      </w:r>
      <w:r w:rsidRPr="00970061">
        <w:rPr>
          <w:rFonts w:ascii="Arial Narrow" w:hAnsi="Arial Narrow" w:cs="Arial"/>
          <w:b/>
          <w:sz w:val="23"/>
          <w:szCs w:val="23"/>
        </w:rPr>
        <w:t>SECRETARIO DE BIENESTAR SOCIAL DE LA PRESIDENCIA DE LA REPÚBLICA, DE LA SECRETARÍA DE BIENESTAR SOCIAL DE LA PRESIDENCIA DE LA REPÚBLICA</w:t>
      </w:r>
      <w:r w:rsidRPr="00970061">
        <w:rPr>
          <w:rFonts w:ascii="Arial Narrow" w:hAnsi="Arial Narrow" w:cs="Arial"/>
          <w:sz w:val="23"/>
          <w:szCs w:val="23"/>
        </w:rPr>
        <w:t xml:space="preserve">, personería que acredito con: </w:t>
      </w:r>
      <w:r w:rsidRPr="00970061">
        <w:rPr>
          <w:rFonts w:ascii="Arial Narrow" w:hAnsi="Arial Narrow" w:cs="Arial"/>
          <w:b/>
          <w:sz w:val="23"/>
          <w:szCs w:val="23"/>
        </w:rPr>
        <w:t>a)</w:t>
      </w:r>
      <w:r w:rsidRPr="00970061">
        <w:rPr>
          <w:rFonts w:ascii="Arial Narrow" w:hAnsi="Arial Narrow" w:cs="Arial"/>
          <w:sz w:val="23"/>
          <w:szCs w:val="23"/>
        </w:rPr>
        <w:t xml:space="preserve"> Certificación del Acuerdo Gubernativo número veintinueve (29), de fecha quince (15) de enero del dos mil veinticuatro (2024), emitido por el Presidente de la República de Guatemala; </w:t>
      </w:r>
      <w:r w:rsidRPr="00970061">
        <w:rPr>
          <w:rFonts w:ascii="Arial Narrow" w:hAnsi="Arial Narrow" w:cs="Arial"/>
          <w:b/>
          <w:sz w:val="23"/>
          <w:szCs w:val="23"/>
        </w:rPr>
        <w:t>b)</w:t>
      </w:r>
      <w:r w:rsidRPr="00970061">
        <w:rPr>
          <w:rFonts w:ascii="Arial Narrow" w:hAnsi="Arial Narrow" w:cs="Arial"/>
          <w:sz w:val="23"/>
          <w:szCs w:val="23"/>
        </w:rPr>
        <w:t xml:space="preserve"> Certificación del Acta de Toma de Posesión del Cargo número ciento sesenta y seis guion dos mil veinticuatro</w:t>
      </w:r>
      <w:r w:rsidR="00985DB8" w:rsidRPr="00970061">
        <w:rPr>
          <w:rFonts w:ascii="Arial Narrow" w:hAnsi="Arial Narrow" w:cs="Arial"/>
          <w:sz w:val="23"/>
          <w:szCs w:val="23"/>
        </w:rPr>
        <w:t xml:space="preserve"> </w:t>
      </w:r>
      <w:r w:rsidRPr="00970061">
        <w:rPr>
          <w:rFonts w:ascii="Arial Narrow" w:hAnsi="Arial Narrow" w:cs="Arial"/>
          <w:sz w:val="23"/>
          <w:szCs w:val="23"/>
        </w:rPr>
        <w:t xml:space="preserve">(166-2024), de fecha dieciséis (16) de enero de dos mil veinticuatro (2024), asentada en el libro de actas autorizado por la Contraloría General de Cuentas, L dos sesenta y nueve mil seiscientos noventa y siete (L2 69,697), folio S novecientos trece (S 913), extendida por la Dirección de Recursos Humanos de la Secretaría de Bienestar Social de la Presidencia de la República; señalo como lugar para recibir notificaciones, citaciones o emplazamientos la sede de la Secretaría de Bienestar Social de la Presidencia de la República ubicada en la treinta y dos (32) calle nueve guion treinta y cuatro (9-34), zona once (11), Colonia Las Charcas de esta ciudad capital, en lo sucesivo será denominado como </w:t>
      </w:r>
      <w:r w:rsidRPr="00970061">
        <w:rPr>
          <w:rFonts w:ascii="Arial Narrow" w:hAnsi="Arial Narrow" w:cs="Arial"/>
          <w:b/>
          <w:sz w:val="23"/>
          <w:szCs w:val="23"/>
        </w:rPr>
        <w:t>“LA SECRETARIA”</w:t>
      </w:r>
      <w:r w:rsidRPr="00970061">
        <w:rPr>
          <w:rFonts w:ascii="Arial Narrow" w:hAnsi="Arial Narrow" w:cs="Arial"/>
          <w:sz w:val="23"/>
          <w:szCs w:val="23"/>
        </w:rPr>
        <w:t>. Y por la otra parte</w:t>
      </w:r>
      <w:r w:rsidR="007F52EB" w:rsidRPr="00970061">
        <w:rPr>
          <w:rFonts w:ascii="Arial Narrow" w:hAnsi="Arial Narrow" w:cs="Arial"/>
          <w:sz w:val="23"/>
          <w:szCs w:val="23"/>
        </w:rPr>
        <w:t xml:space="preserve"> </w:t>
      </w:r>
      <w:proofErr w:type="spellStart"/>
      <w:r w:rsidR="008B2C33" w:rsidRPr="00970061">
        <w:rPr>
          <w:rFonts w:ascii="Arial Narrow" w:hAnsi="Arial Narrow"/>
          <w:b/>
          <w:sz w:val="23"/>
          <w:szCs w:val="23"/>
        </w:rPr>
        <w:t>VALLARDO</w:t>
      </w:r>
      <w:proofErr w:type="spellEnd"/>
      <w:r w:rsidR="008B2C33" w:rsidRPr="00970061">
        <w:rPr>
          <w:rFonts w:ascii="Arial Narrow" w:hAnsi="Arial Narrow"/>
          <w:b/>
          <w:sz w:val="23"/>
          <w:szCs w:val="23"/>
        </w:rPr>
        <w:t xml:space="preserve"> ALARCÓN SOTO</w:t>
      </w:r>
      <w:r w:rsidR="007F52EB" w:rsidRPr="00970061">
        <w:rPr>
          <w:rFonts w:ascii="Arial Narrow" w:hAnsi="Arial Narrow" w:cs="Arial"/>
          <w:sz w:val="23"/>
          <w:szCs w:val="23"/>
        </w:rPr>
        <w:t xml:space="preserve">, </w:t>
      </w:r>
      <w:r w:rsidRPr="00970061">
        <w:rPr>
          <w:rFonts w:ascii="Arial Narrow" w:hAnsi="Arial Narrow" w:cs="Arial"/>
          <w:sz w:val="23"/>
          <w:szCs w:val="23"/>
        </w:rPr>
        <w:t>de</w:t>
      </w:r>
      <w:r w:rsidR="00985DB8" w:rsidRPr="00970061">
        <w:rPr>
          <w:rFonts w:ascii="Arial Narrow" w:hAnsi="Arial Narrow" w:cs="Arial"/>
          <w:sz w:val="23"/>
          <w:szCs w:val="23"/>
        </w:rPr>
        <w:t xml:space="preserve"> </w:t>
      </w:r>
      <w:r w:rsidR="00A562BB" w:rsidRPr="00970061">
        <w:rPr>
          <w:rFonts w:ascii="Arial Narrow" w:hAnsi="Arial Narrow" w:cs="Arial"/>
          <w:sz w:val="23"/>
          <w:szCs w:val="23"/>
        </w:rPr>
        <w:t xml:space="preserve">sesenta </w:t>
      </w:r>
      <w:r w:rsidRPr="00970061">
        <w:rPr>
          <w:rFonts w:ascii="Arial Narrow" w:hAnsi="Arial Narrow" w:cs="Arial"/>
          <w:sz w:val="23"/>
          <w:szCs w:val="23"/>
        </w:rPr>
        <w:t>(</w:t>
      </w:r>
      <w:r w:rsidR="00A562BB" w:rsidRPr="00970061">
        <w:rPr>
          <w:rFonts w:ascii="Arial Narrow" w:hAnsi="Arial Narrow" w:cs="Arial"/>
          <w:sz w:val="23"/>
          <w:szCs w:val="23"/>
        </w:rPr>
        <w:t>6</w:t>
      </w:r>
      <w:r w:rsidR="008B2C33" w:rsidRPr="00970061">
        <w:rPr>
          <w:rFonts w:ascii="Arial Narrow" w:hAnsi="Arial Narrow" w:cs="Arial"/>
          <w:sz w:val="23"/>
          <w:szCs w:val="23"/>
        </w:rPr>
        <w:t>0</w:t>
      </w:r>
      <w:r w:rsidRPr="00970061">
        <w:rPr>
          <w:rFonts w:ascii="Arial Narrow" w:hAnsi="Arial Narrow" w:cs="Arial"/>
          <w:sz w:val="23"/>
          <w:szCs w:val="23"/>
        </w:rPr>
        <w:t xml:space="preserve">) años de edad, casado, </w:t>
      </w:r>
      <w:r w:rsidR="008B2C33" w:rsidRPr="00970061">
        <w:rPr>
          <w:rFonts w:ascii="Arial Narrow" w:hAnsi="Arial Narrow" w:cs="Arial"/>
          <w:sz w:val="23"/>
          <w:szCs w:val="23"/>
        </w:rPr>
        <w:t>Contador Público y Auditor</w:t>
      </w:r>
      <w:r w:rsidRPr="00970061">
        <w:rPr>
          <w:rFonts w:ascii="Arial Narrow" w:hAnsi="Arial Narrow" w:cs="Arial"/>
          <w:sz w:val="23"/>
          <w:szCs w:val="23"/>
        </w:rPr>
        <w:t xml:space="preserve">, guatemalteco, con domicilio en el departamento de </w:t>
      </w:r>
      <w:r w:rsidR="008B2C33" w:rsidRPr="00970061">
        <w:rPr>
          <w:rFonts w:ascii="Arial Narrow" w:hAnsi="Arial Narrow" w:cs="Arial"/>
          <w:sz w:val="23"/>
          <w:szCs w:val="23"/>
        </w:rPr>
        <w:t>Guatemala</w:t>
      </w:r>
      <w:r w:rsidRPr="00970061">
        <w:rPr>
          <w:rFonts w:ascii="Arial Narrow" w:hAnsi="Arial Narrow" w:cs="Arial"/>
          <w:sz w:val="23"/>
          <w:szCs w:val="23"/>
        </w:rPr>
        <w:t xml:space="preserve">, me identifico con el Documento Personal de Identificación -DPI- con Código Único de Identificación –CUI– </w:t>
      </w:r>
      <w:r w:rsidR="008B2C33" w:rsidRPr="00970061">
        <w:rPr>
          <w:rFonts w:ascii="Arial Narrow" w:hAnsi="Arial Narrow" w:cs="Arial"/>
          <w:sz w:val="23"/>
          <w:szCs w:val="23"/>
        </w:rPr>
        <w:t>mil ochocientos veintiuno, ochenta y tres mil ochocientos setenta y cuatro, mil quinientos cinco</w:t>
      </w:r>
      <w:r w:rsidR="00A562BB" w:rsidRPr="00970061">
        <w:rPr>
          <w:rFonts w:ascii="Arial Narrow" w:hAnsi="Arial Narrow" w:cs="Arial"/>
          <w:sz w:val="23"/>
          <w:szCs w:val="23"/>
        </w:rPr>
        <w:t xml:space="preserve"> </w:t>
      </w:r>
      <w:r w:rsidRPr="00970061">
        <w:rPr>
          <w:rFonts w:ascii="Arial Narrow" w:hAnsi="Arial Narrow" w:cs="Arial"/>
          <w:sz w:val="23"/>
          <w:szCs w:val="23"/>
        </w:rPr>
        <w:t>(</w:t>
      </w:r>
      <w:r w:rsidR="008B2C33" w:rsidRPr="00970061">
        <w:rPr>
          <w:rFonts w:ascii="Arial Narrow" w:hAnsi="Arial Narrow" w:cs="Arial"/>
          <w:sz w:val="23"/>
          <w:szCs w:val="23"/>
        </w:rPr>
        <w:t>1821 83874 1505</w:t>
      </w:r>
      <w:r w:rsidRPr="00970061">
        <w:rPr>
          <w:rFonts w:ascii="Arial Narrow" w:hAnsi="Arial Narrow" w:cs="Arial"/>
          <w:sz w:val="23"/>
          <w:szCs w:val="23"/>
        </w:rPr>
        <w:t>), extendido por el Registro Nacional de las Personas -</w:t>
      </w:r>
      <w:proofErr w:type="spellStart"/>
      <w:r w:rsidRPr="00970061">
        <w:rPr>
          <w:rFonts w:ascii="Arial Narrow" w:hAnsi="Arial Narrow" w:cs="Arial"/>
          <w:sz w:val="23"/>
          <w:szCs w:val="23"/>
        </w:rPr>
        <w:t>RENAP</w:t>
      </w:r>
      <w:proofErr w:type="spellEnd"/>
      <w:r w:rsidRPr="00970061">
        <w:rPr>
          <w:rFonts w:ascii="Arial Narrow" w:hAnsi="Arial Narrow" w:cs="Arial"/>
          <w:sz w:val="23"/>
          <w:szCs w:val="23"/>
        </w:rPr>
        <w:t xml:space="preserve">- de la República de Guatemala, </w:t>
      </w:r>
      <w:r w:rsidR="007F52EB" w:rsidRPr="00970061">
        <w:rPr>
          <w:rFonts w:ascii="Arial Narrow" w:hAnsi="Arial Narrow" w:cs="Arial"/>
          <w:sz w:val="23"/>
          <w:szCs w:val="23"/>
        </w:rPr>
        <w:t>y número de identificación tributaria -</w:t>
      </w:r>
      <w:proofErr w:type="spellStart"/>
      <w:r w:rsidR="007F52EB" w:rsidRPr="00970061">
        <w:rPr>
          <w:rFonts w:ascii="Arial Narrow" w:hAnsi="Arial Narrow" w:cs="Arial"/>
          <w:sz w:val="23"/>
          <w:szCs w:val="23"/>
        </w:rPr>
        <w:t>NIT</w:t>
      </w:r>
      <w:proofErr w:type="spellEnd"/>
      <w:r w:rsidR="007F52EB" w:rsidRPr="00970061">
        <w:rPr>
          <w:rFonts w:ascii="Arial Narrow" w:hAnsi="Arial Narrow" w:cs="Arial"/>
          <w:sz w:val="23"/>
          <w:szCs w:val="23"/>
        </w:rPr>
        <w:t xml:space="preserve">- </w:t>
      </w:r>
      <w:r w:rsidR="008B2C33" w:rsidRPr="00970061">
        <w:rPr>
          <w:rFonts w:ascii="Arial Narrow" w:hAnsi="Arial Narrow" w:cs="Arial"/>
          <w:sz w:val="23"/>
          <w:szCs w:val="23"/>
        </w:rPr>
        <w:t xml:space="preserve">cinco millones seiscientos ochenta y un mil ciento treinta y ocho </w:t>
      </w:r>
      <w:r w:rsidR="007F52EB" w:rsidRPr="00970061">
        <w:rPr>
          <w:rFonts w:ascii="Arial Narrow" w:hAnsi="Arial Narrow" w:cs="Arial"/>
          <w:sz w:val="23"/>
          <w:szCs w:val="23"/>
        </w:rPr>
        <w:t>(</w:t>
      </w:r>
      <w:r w:rsidR="008B2C33" w:rsidRPr="00970061">
        <w:rPr>
          <w:rFonts w:ascii="Arial Narrow" w:hAnsi="Arial Narrow" w:cs="Arial"/>
          <w:sz w:val="23"/>
          <w:szCs w:val="23"/>
        </w:rPr>
        <w:t>5681138</w:t>
      </w:r>
      <w:r w:rsidR="007F52EB" w:rsidRPr="00970061">
        <w:rPr>
          <w:rFonts w:ascii="Arial Narrow" w:hAnsi="Arial Narrow" w:cs="Arial"/>
          <w:sz w:val="23"/>
          <w:szCs w:val="23"/>
        </w:rPr>
        <w:t>)</w:t>
      </w:r>
      <w:r w:rsidRPr="00970061">
        <w:rPr>
          <w:rFonts w:ascii="Arial Narrow" w:hAnsi="Arial Narrow" w:cs="Arial"/>
          <w:sz w:val="23"/>
          <w:szCs w:val="23"/>
        </w:rPr>
        <w:t>.</w:t>
      </w:r>
      <w:r w:rsidR="00985DB8" w:rsidRPr="00970061">
        <w:rPr>
          <w:rFonts w:ascii="Arial Narrow" w:hAnsi="Arial Narrow" w:cs="Arial"/>
          <w:sz w:val="23"/>
          <w:szCs w:val="23"/>
        </w:rPr>
        <w:t xml:space="preserve"> </w:t>
      </w:r>
      <w:r w:rsidRPr="00970061">
        <w:rPr>
          <w:rFonts w:ascii="Arial Narrow" w:hAnsi="Arial Narrow" w:cs="Arial"/>
          <w:sz w:val="23"/>
          <w:szCs w:val="23"/>
        </w:rPr>
        <w:t>Señalo lugar para recibir notificaciones</w:t>
      </w:r>
      <w:r w:rsidR="00593D0F" w:rsidRPr="00970061">
        <w:rPr>
          <w:rFonts w:ascii="Arial Narrow" w:hAnsi="Arial Narrow" w:cs="Arial"/>
          <w:sz w:val="23"/>
          <w:szCs w:val="23"/>
        </w:rPr>
        <w:t xml:space="preserve"> </w:t>
      </w:r>
      <w:r w:rsidR="008B2C33" w:rsidRPr="00970061">
        <w:rPr>
          <w:rFonts w:ascii="Arial Narrow" w:hAnsi="Arial Narrow" w:cs="Arial"/>
          <w:sz w:val="23"/>
          <w:szCs w:val="23"/>
        </w:rPr>
        <w:t>la</w:t>
      </w:r>
      <w:r w:rsidR="00593D0F" w:rsidRPr="00970061">
        <w:rPr>
          <w:rFonts w:ascii="Arial Narrow" w:hAnsi="Arial Narrow" w:cs="Arial"/>
          <w:sz w:val="23"/>
          <w:szCs w:val="23"/>
        </w:rPr>
        <w:t xml:space="preserve"> </w:t>
      </w:r>
      <w:r w:rsidR="008B2C33" w:rsidRPr="00970061">
        <w:rPr>
          <w:rFonts w:ascii="Arial Narrow" w:hAnsi="Arial Narrow" w:cs="Arial"/>
          <w:sz w:val="23"/>
          <w:szCs w:val="23"/>
        </w:rPr>
        <w:t>trece (13) avenida “A” cero guion veintinueve (0-29), Residenciales Maravilla</w:t>
      </w:r>
      <w:r w:rsidR="00A562BB" w:rsidRPr="00970061">
        <w:rPr>
          <w:rFonts w:ascii="Arial Narrow" w:hAnsi="Arial Narrow" w:cs="Arial"/>
          <w:sz w:val="23"/>
          <w:szCs w:val="23"/>
        </w:rPr>
        <w:t xml:space="preserve">, </w:t>
      </w:r>
      <w:r w:rsidRPr="00970061">
        <w:rPr>
          <w:rFonts w:ascii="Arial Narrow" w:hAnsi="Arial Narrow" w:cs="Arial"/>
          <w:sz w:val="23"/>
          <w:szCs w:val="23"/>
        </w:rPr>
        <w:t>del municipio</w:t>
      </w:r>
      <w:r w:rsidR="008B2C33" w:rsidRPr="00970061">
        <w:rPr>
          <w:rFonts w:ascii="Arial Narrow" w:hAnsi="Arial Narrow" w:cs="Arial"/>
          <w:sz w:val="23"/>
          <w:szCs w:val="23"/>
        </w:rPr>
        <w:t xml:space="preserve"> de Mixco</w:t>
      </w:r>
      <w:r w:rsidRPr="00970061">
        <w:rPr>
          <w:rFonts w:ascii="Arial Narrow" w:hAnsi="Arial Narrow" w:cs="Arial"/>
          <w:sz w:val="23"/>
          <w:szCs w:val="23"/>
        </w:rPr>
        <w:t xml:space="preserve"> </w:t>
      </w:r>
      <w:r w:rsidR="007F52EB" w:rsidRPr="00970061">
        <w:rPr>
          <w:rFonts w:ascii="Arial Narrow" w:hAnsi="Arial Narrow" w:cs="Arial"/>
          <w:sz w:val="23"/>
          <w:szCs w:val="23"/>
        </w:rPr>
        <w:t xml:space="preserve">y </w:t>
      </w:r>
      <w:r w:rsidRPr="00970061">
        <w:rPr>
          <w:rFonts w:ascii="Arial Narrow" w:hAnsi="Arial Narrow" w:cs="Arial"/>
          <w:sz w:val="23"/>
          <w:szCs w:val="23"/>
        </w:rPr>
        <w:t xml:space="preserve">departamento de </w:t>
      </w:r>
      <w:r w:rsidR="008B2C33" w:rsidRPr="00970061">
        <w:rPr>
          <w:rFonts w:ascii="Arial Narrow" w:hAnsi="Arial Narrow" w:cs="Arial"/>
          <w:sz w:val="23"/>
          <w:szCs w:val="23"/>
        </w:rPr>
        <w:t>Guatemala</w:t>
      </w:r>
      <w:r w:rsidRPr="00970061">
        <w:rPr>
          <w:rFonts w:ascii="Arial Narrow" w:hAnsi="Arial Narrow" w:cs="Arial"/>
          <w:sz w:val="23"/>
          <w:szCs w:val="23"/>
        </w:rPr>
        <w:t xml:space="preserve">; en lo sucesivo será denominada como </w:t>
      </w:r>
      <w:r w:rsidRPr="00970061">
        <w:rPr>
          <w:rFonts w:ascii="Arial Narrow" w:hAnsi="Arial Narrow" w:cs="Arial"/>
          <w:b/>
          <w:sz w:val="23"/>
          <w:szCs w:val="23"/>
        </w:rPr>
        <w:t>“</w:t>
      </w:r>
      <w:r w:rsidR="007F52EB" w:rsidRPr="00970061">
        <w:rPr>
          <w:rFonts w:ascii="Arial Narrow" w:hAnsi="Arial Narrow" w:cs="Arial"/>
          <w:b/>
          <w:sz w:val="23"/>
          <w:szCs w:val="23"/>
        </w:rPr>
        <w:t>EL ARRENDANTE</w:t>
      </w:r>
      <w:r w:rsidRPr="00970061">
        <w:rPr>
          <w:rFonts w:ascii="Arial Narrow" w:hAnsi="Arial Narrow" w:cs="Arial"/>
          <w:b/>
          <w:sz w:val="23"/>
          <w:szCs w:val="23"/>
        </w:rPr>
        <w:t>”</w:t>
      </w:r>
      <w:r w:rsidRPr="00970061">
        <w:rPr>
          <w:rFonts w:ascii="Arial Narrow" w:hAnsi="Arial Narrow" w:cs="Arial"/>
          <w:sz w:val="23"/>
          <w:szCs w:val="23"/>
        </w:rPr>
        <w:t xml:space="preserve">, comprometiéndome a notificar cualquier cambio de residencia que hubiere, dentro de los ocho (8) días siguientes de efectuado el mismo, aceptando que de no dar el aviso correspondiente dentro del plazo estipulado se me seguirá notificando en la dirección señalada, teniendo como bien hechas las citaciones, notificaciones y requerimientos que se realicen en el lugar señalado. Ambos comparecientes hacemos constar: </w:t>
      </w:r>
      <w:r w:rsidRPr="00970061">
        <w:rPr>
          <w:rFonts w:ascii="Arial Narrow" w:hAnsi="Arial Narrow" w:cs="Arial"/>
          <w:b/>
          <w:sz w:val="23"/>
          <w:szCs w:val="23"/>
        </w:rPr>
        <w:t>a)</w:t>
      </w:r>
      <w:r w:rsidRPr="00970061">
        <w:rPr>
          <w:rFonts w:ascii="Arial Narrow" w:hAnsi="Arial Narrow" w:cs="Arial"/>
          <w:sz w:val="23"/>
          <w:szCs w:val="23"/>
        </w:rPr>
        <w:t xml:space="preserve"> Haber tenido a la vista la documentación relacionada en el encabezado del presente contrato y ser de los datos de identificación personal anteriormente consignados; </w:t>
      </w:r>
      <w:r w:rsidRPr="00970061">
        <w:rPr>
          <w:rFonts w:ascii="Arial Narrow" w:hAnsi="Arial Narrow" w:cs="Arial"/>
          <w:b/>
          <w:sz w:val="23"/>
          <w:szCs w:val="23"/>
        </w:rPr>
        <w:t>b)</w:t>
      </w:r>
      <w:r w:rsidRPr="00970061">
        <w:rPr>
          <w:rFonts w:ascii="Arial Narrow" w:hAnsi="Arial Narrow" w:cs="Arial"/>
          <w:sz w:val="23"/>
          <w:szCs w:val="23"/>
        </w:rPr>
        <w:t xml:space="preserve"> Encontrarnos en el libre ejercicio de nuestros derechos civiles; y </w:t>
      </w:r>
      <w:r w:rsidRPr="00970061">
        <w:rPr>
          <w:rFonts w:ascii="Arial Narrow" w:hAnsi="Arial Narrow" w:cs="Arial"/>
          <w:b/>
          <w:sz w:val="23"/>
          <w:szCs w:val="23"/>
        </w:rPr>
        <w:t>c)</w:t>
      </w:r>
      <w:r w:rsidRPr="00970061">
        <w:rPr>
          <w:rFonts w:ascii="Arial Narrow" w:hAnsi="Arial Narrow" w:cs="Arial"/>
          <w:sz w:val="23"/>
          <w:szCs w:val="23"/>
        </w:rPr>
        <w:t xml:space="preserve"> Que la representación que se ejerce es suficiente de conformidad a la ley, por lo que convenimos en celebrar el presente</w:t>
      </w:r>
      <w:r w:rsidRPr="00970061">
        <w:rPr>
          <w:rFonts w:ascii="Arial Narrow" w:eastAsia="Times New Roman" w:hAnsi="Arial Narrow" w:cs="Arial"/>
          <w:b/>
          <w:sz w:val="23"/>
          <w:szCs w:val="23"/>
          <w:lang w:val="es-MX" w:eastAsia="es-ES"/>
        </w:rPr>
        <w:t xml:space="preserve"> </w:t>
      </w:r>
      <w:r w:rsidR="005D5B1A" w:rsidRPr="00970061">
        <w:rPr>
          <w:rFonts w:ascii="Arial Narrow" w:hAnsi="Arial Narrow" w:cs="Arial"/>
          <w:b/>
          <w:sz w:val="22"/>
          <w:szCs w:val="22"/>
        </w:rPr>
        <w:t>CONTRATO ADMINISTRATIVO DE ARRENDAMIENTO DE BIEN INMUEBLE, PARA EL FUNCIONAMIENTO</w:t>
      </w:r>
      <w:r w:rsidR="006605E5" w:rsidRPr="00970061">
        <w:rPr>
          <w:rFonts w:ascii="Arial Narrow" w:hAnsi="Arial Narrow" w:cs="Arial"/>
          <w:b/>
          <w:sz w:val="22"/>
          <w:szCs w:val="22"/>
        </w:rPr>
        <w:t xml:space="preserve"> DE LA</w:t>
      </w:r>
      <w:r w:rsidR="005D5B1A" w:rsidRPr="00970061">
        <w:rPr>
          <w:rFonts w:ascii="Arial Narrow" w:hAnsi="Arial Narrow" w:cs="Arial"/>
          <w:b/>
          <w:sz w:val="22"/>
          <w:szCs w:val="22"/>
        </w:rPr>
        <w:t xml:space="preserve"> </w:t>
      </w:r>
      <w:r w:rsidR="008B2C33" w:rsidRPr="00970061">
        <w:rPr>
          <w:rFonts w:ascii="Arial Narrow" w:hAnsi="Arial Narrow" w:cs="Arial"/>
          <w:b/>
          <w:sz w:val="22"/>
          <w:szCs w:val="22"/>
          <w:lang w:val="es-MX"/>
        </w:rPr>
        <w:t xml:space="preserve">RESIDENCIA ZAFIRO III, DEL </w:t>
      </w:r>
      <w:r w:rsidR="00970061" w:rsidRPr="00970061">
        <w:rPr>
          <w:rFonts w:ascii="Arial Narrow" w:hAnsi="Arial Narrow" w:cs="Arial"/>
          <w:b/>
          <w:sz w:val="22"/>
          <w:szCs w:val="22"/>
          <w:lang w:val="es-MX"/>
        </w:rPr>
        <w:t>DEPARTAMENTO DE PROTECCIÓN ESPECIAL CONTRA EL MALTRATO EN TODAS SUS FORMAS</w:t>
      </w:r>
      <w:r w:rsidR="008B2C33" w:rsidRPr="00970061">
        <w:rPr>
          <w:rFonts w:ascii="Arial Narrow" w:hAnsi="Arial Narrow" w:cs="Arial"/>
          <w:b/>
          <w:sz w:val="22"/>
          <w:szCs w:val="22"/>
          <w:lang w:val="es-MX"/>
        </w:rPr>
        <w:t>, DE LA DIRECCIÓN DE PROTECCIÓN ESPECIAL RESIDENCIAL, HOGAR SEGURO VIRGEN DE LA ASUNCIÓN</w:t>
      </w:r>
      <w:r w:rsidR="008B2C33" w:rsidRPr="00970061" w:rsidDel="00593D0F">
        <w:rPr>
          <w:rFonts w:ascii="Arial Narrow" w:hAnsi="Arial Narrow" w:cs="Arial"/>
          <w:b/>
          <w:sz w:val="22"/>
          <w:szCs w:val="22"/>
        </w:rPr>
        <w:t xml:space="preserve"> </w:t>
      </w:r>
      <w:r w:rsidR="005D5B1A" w:rsidRPr="00970061">
        <w:rPr>
          <w:rFonts w:ascii="Arial Narrow" w:hAnsi="Arial Narrow" w:cs="Arial"/>
          <w:b/>
          <w:sz w:val="22"/>
          <w:szCs w:val="22"/>
        </w:rPr>
        <w:t>DE LA SECRETARÍA DE BIENESTAR SOCIAL DE LA PRESIDENCIA DE LA REPÚBLICA</w:t>
      </w:r>
      <w:r w:rsidRPr="00970061">
        <w:rPr>
          <w:rFonts w:ascii="Arial Narrow" w:hAnsi="Arial Narrow" w:cs="Arial"/>
          <w:b/>
          <w:sz w:val="23"/>
          <w:szCs w:val="23"/>
        </w:rPr>
        <w:t xml:space="preserve">, </w:t>
      </w:r>
      <w:r w:rsidRPr="00970061">
        <w:rPr>
          <w:rFonts w:ascii="Arial Narrow" w:hAnsi="Arial Narrow" w:cs="Arial"/>
          <w:sz w:val="23"/>
          <w:szCs w:val="23"/>
        </w:rPr>
        <w:t xml:space="preserve">con base en las cláusulas siguientes: </w:t>
      </w:r>
      <w:r w:rsidRPr="00970061">
        <w:rPr>
          <w:rFonts w:ascii="Arial Narrow" w:hAnsi="Arial Narrow" w:cs="Arial"/>
          <w:b/>
          <w:sz w:val="23"/>
          <w:szCs w:val="23"/>
          <w:u w:val="single"/>
        </w:rPr>
        <w:t>PRIMERA: ANTECEDENTES</w:t>
      </w:r>
      <w:r w:rsidRPr="00970061">
        <w:rPr>
          <w:rFonts w:ascii="Arial Narrow" w:hAnsi="Arial Narrow" w:cs="Arial"/>
          <w:sz w:val="23"/>
          <w:szCs w:val="23"/>
          <w:u w:val="single"/>
        </w:rPr>
        <w:t>.</w:t>
      </w:r>
      <w:r w:rsidRPr="00970061">
        <w:rPr>
          <w:rFonts w:ascii="Arial Narrow" w:hAnsi="Arial Narrow" w:cs="Arial"/>
          <w:sz w:val="23"/>
          <w:szCs w:val="23"/>
        </w:rPr>
        <w:t xml:space="preserve"> </w:t>
      </w:r>
      <w:r w:rsidRPr="00970061">
        <w:rPr>
          <w:rFonts w:ascii="Arial Narrow" w:hAnsi="Arial Narrow" w:cs="Arial"/>
          <w:b/>
          <w:sz w:val="23"/>
          <w:szCs w:val="23"/>
        </w:rPr>
        <w:t xml:space="preserve">a) “LA SECRETARÍA”, </w:t>
      </w:r>
      <w:r w:rsidRPr="00970061">
        <w:rPr>
          <w:rFonts w:ascii="Arial Narrow" w:hAnsi="Arial Narrow" w:cs="Arial"/>
          <w:sz w:val="23"/>
          <w:szCs w:val="23"/>
        </w:rPr>
        <w:t xml:space="preserve">tiene como finalidad coadyuvar en la protección integral y especial de la niñez y adolescencia en su entorno familiar, mediante la restitución y el goce de sus derechos, asimismo contribuye en la reinserción de los adolescentes en conflicto con la Ley Penal a través de sus programas y servicios; específicamente la </w:t>
      </w:r>
      <w:r w:rsidR="000F4028" w:rsidRPr="00970061">
        <w:rPr>
          <w:rFonts w:ascii="Arial Narrow" w:hAnsi="Arial Narrow" w:cs="Arial"/>
          <w:sz w:val="23"/>
          <w:szCs w:val="23"/>
        </w:rPr>
        <w:t>Subsecretaría de Protección y Acogimiento a la Niñez y Adolescencia</w:t>
      </w:r>
      <w:r w:rsidRPr="00970061">
        <w:rPr>
          <w:rFonts w:ascii="Arial Narrow" w:hAnsi="Arial Narrow" w:cs="Arial"/>
          <w:sz w:val="23"/>
          <w:szCs w:val="23"/>
        </w:rPr>
        <w:t xml:space="preserve">, </w:t>
      </w:r>
      <w:r w:rsidR="000F4028" w:rsidRPr="00970061">
        <w:rPr>
          <w:rFonts w:ascii="Arial Narrow" w:hAnsi="Arial Narrow" w:cs="Arial"/>
          <w:sz w:val="23"/>
          <w:szCs w:val="23"/>
        </w:rPr>
        <w:t xml:space="preserve">quien es la responsable de planificar, organizar, aprobar, dirigir, supervisar y </w:t>
      </w:r>
      <w:r w:rsidR="000F4028" w:rsidRPr="00970061">
        <w:rPr>
          <w:rFonts w:ascii="Arial Narrow" w:hAnsi="Arial Narrow" w:cs="Arial"/>
          <w:sz w:val="23"/>
          <w:szCs w:val="23"/>
        </w:rPr>
        <w:lastRenderedPageBreak/>
        <w:t xml:space="preserve">evaluar los programas y acciones que brinden alternativas de acogimiento familiar temporal, protección y abrigo residencial y no residencial a las niñas, niños o adolescentes que por orden de autoridad judicial competente son separados de su familia o que no cuentan con ella. </w:t>
      </w:r>
      <w:r w:rsidR="005D5B1A" w:rsidRPr="00970061">
        <w:rPr>
          <w:rFonts w:ascii="Arial Narrow" w:hAnsi="Arial Narrow" w:cs="Arial"/>
          <w:sz w:val="23"/>
          <w:szCs w:val="23"/>
        </w:rPr>
        <w:t>Asimismo, desarrolla programas especializados y servicios integrales dirigidos a la niñez y adolescencia en situación de protección especial, que les permita fortalecer sus potenciales para el disfrute de una vida digna, a través de las Direcciones a su cargo</w:t>
      </w:r>
      <w:r w:rsidRPr="00970061">
        <w:rPr>
          <w:rFonts w:ascii="Arial Narrow" w:hAnsi="Arial Narrow" w:cs="Arial"/>
          <w:sz w:val="23"/>
          <w:szCs w:val="23"/>
        </w:rPr>
        <w:t>.</w:t>
      </w:r>
      <w:r w:rsidR="00985DB8" w:rsidRPr="00970061">
        <w:rPr>
          <w:rFonts w:ascii="Arial Narrow" w:hAnsi="Arial Narrow" w:cs="Arial"/>
          <w:sz w:val="23"/>
          <w:szCs w:val="23"/>
        </w:rPr>
        <w:t xml:space="preserve"> </w:t>
      </w:r>
      <w:r w:rsidR="00572AA4" w:rsidRPr="00970061">
        <w:rPr>
          <w:rFonts w:ascii="Arial Narrow" w:hAnsi="Arial Narrow" w:cs="Arial"/>
          <w:sz w:val="23"/>
          <w:szCs w:val="23"/>
        </w:rPr>
        <w:t>Asimismo tiene a su cargo la Dirección de Protección Especial Residencial Hogar Seguro Virgen de la Asunción</w:t>
      </w:r>
      <w:r w:rsidRPr="00970061">
        <w:rPr>
          <w:rFonts w:ascii="Arial Narrow" w:hAnsi="Arial Narrow" w:cs="Arial"/>
          <w:sz w:val="23"/>
          <w:szCs w:val="23"/>
        </w:rPr>
        <w:t xml:space="preserve">. En virtud de lo cual, para el cumplimiento de dichos fines, surge la necesidad de ubicar un bien inmueble que cumpla con las perspectivas para desarrollar las actividades de la </w:t>
      </w:r>
      <w:r w:rsidR="00572AA4" w:rsidRPr="00970061">
        <w:rPr>
          <w:rFonts w:ascii="Arial Narrow" w:hAnsi="Arial Narrow" w:cs="Arial"/>
          <w:sz w:val="23"/>
          <w:szCs w:val="23"/>
        </w:rPr>
        <w:t>Dirección de Protección Especial Residencial Hogar Seguro Virgen de la Asunción</w:t>
      </w:r>
      <w:r w:rsidRPr="00970061">
        <w:rPr>
          <w:rFonts w:ascii="Arial Narrow" w:hAnsi="Arial Narrow" w:cs="Arial"/>
          <w:sz w:val="23"/>
          <w:szCs w:val="23"/>
        </w:rPr>
        <w:t xml:space="preserve">, debido a que </w:t>
      </w:r>
      <w:r w:rsidRPr="00970061">
        <w:rPr>
          <w:rFonts w:ascii="Arial Narrow" w:hAnsi="Arial Narrow" w:cs="Arial"/>
          <w:b/>
          <w:sz w:val="23"/>
          <w:szCs w:val="23"/>
        </w:rPr>
        <w:t>“LA SECRETARÍA”</w:t>
      </w:r>
      <w:r w:rsidRPr="00970061">
        <w:rPr>
          <w:rFonts w:ascii="Arial Narrow" w:hAnsi="Arial Narrow" w:cs="Arial"/>
          <w:sz w:val="23"/>
          <w:szCs w:val="23"/>
        </w:rPr>
        <w:t xml:space="preserve"> carece de un bien inmueble en condiciones adecuadas para el uso de la dirección antes referida, de conformidad con la Constancia de carencia de bien inmueble que originó la presente contratación misma que obra dentro del expediente administrativo; </w:t>
      </w:r>
      <w:r w:rsidRPr="00970061">
        <w:rPr>
          <w:rFonts w:ascii="Arial Narrow" w:hAnsi="Arial Narrow" w:cs="Arial"/>
          <w:b/>
          <w:sz w:val="23"/>
          <w:szCs w:val="23"/>
        </w:rPr>
        <w:t>b)</w:t>
      </w:r>
      <w:r w:rsidRPr="00970061">
        <w:rPr>
          <w:rFonts w:ascii="Arial Narrow" w:hAnsi="Arial Narrow" w:cs="Arial"/>
          <w:sz w:val="23"/>
          <w:szCs w:val="23"/>
        </w:rPr>
        <w:t xml:space="preserve"> Por su parte manifiesta </w:t>
      </w:r>
      <w:r w:rsidRPr="00970061">
        <w:rPr>
          <w:rFonts w:ascii="Arial Narrow" w:hAnsi="Arial Narrow" w:cs="Arial"/>
          <w:b/>
          <w:sz w:val="23"/>
          <w:szCs w:val="23"/>
        </w:rPr>
        <w:t>“</w:t>
      </w:r>
      <w:r w:rsidR="007F52EB" w:rsidRPr="00970061">
        <w:rPr>
          <w:rFonts w:ascii="Arial Narrow" w:hAnsi="Arial Narrow" w:cs="Arial"/>
          <w:b/>
          <w:sz w:val="23"/>
          <w:szCs w:val="23"/>
        </w:rPr>
        <w:t>EL ARRENDANTE</w:t>
      </w:r>
      <w:r w:rsidRPr="00970061">
        <w:rPr>
          <w:rFonts w:ascii="Arial Narrow" w:hAnsi="Arial Narrow" w:cs="Arial"/>
          <w:b/>
          <w:sz w:val="23"/>
          <w:szCs w:val="23"/>
        </w:rPr>
        <w:t>”,</w:t>
      </w:r>
      <w:r w:rsidRPr="00970061">
        <w:rPr>
          <w:rFonts w:ascii="Arial Narrow" w:hAnsi="Arial Narrow" w:cs="Arial"/>
          <w:sz w:val="23"/>
          <w:szCs w:val="23"/>
        </w:rPr>
        <w:t xml:space="preserve"> </w:t>
      </w:r>
      <w:r w:rsidR="003E4597" w:rsidRPr="00970061">
        <w:rPr>
          <w:rFonts w:ascii="Arial Narrow" w:hAnsi="Arial Narrow" w:cs="Arial"/>
          <w:kern w:val="0"/>
          <w:sz w:val="23"/>
          <w:szCs w:val="23"/>
          <w14:ligatures w14:val="none"/>
        </w:rPr>
        <w:t xml:space="preserve">que </w:t>
      </w:r>
      <w:r w:rsidR="00870F43" w:rsidRPr="00970061">
        <w:rPr>
          <w:rFonts w:ascii="Arial Narrow" w:hAnsi="Arial Narrow" w:cs="Arial"/>
          <w:kern w:val="0"/>
          <w:sz w:val="23"/>
          <w:szCs w:val="23"/>
          <w14:ligatures w14:val="none"/>
        </w:rPr>
        <w:t>es usufructuario</w:t>
      </w:r>
      <w:r w:rsidR="003E4597" w:rsidRPr="00970061">
        <w:rPr>
          <w:rFonts w:ascii="Arial Narrow" w:hAnsi="Arial Narrow" w:cs="Arial"/>
          <w:kern w:val="0"/>
          <w:sz w:val="23"/>
          <w:szCs w:val="23"/>
          <w14:ligatures w14:val="none"/>
        </w:rPr>
        <w:t xml:space="preserve"> </w:t>
      </w:r>
      <w:r w:rsidRPr="00970061">
        <w:rPr>
          <w:rFonts w:ascii="Arial Narrow" w:hAnsi="Arial Narrow" w:cs="Arial"/>
          <w:sz w:val="23"/>
          <w:szCs w:val="23"/>
        </w:rPr>
        <w:t xml:space="preserve">del bien inmueble </w:t>
      </w:r>
      <w:r w:rsidR="005D5B1A" w:rsidRPr="00970061">
        <w:rPr>
          <w:rFonts w:ascii="Arial Narrow" w:hAnsi="Arial Narrow" w:cs="Arial"/>
          <w:sz w:val="23"/>
          <w:szCs w:val="23"/>
        </w:rPr>
        <w:t>inscrito en el</w:t>
      </w:r>
      <w:r w:rsidR="00E14CFD" w:rsidRPr="00970061">
        <w:rPr>
          <w:rFonts w:ascii="Arial Narrow" w:hAnsi="Arial Narrow" w:cs="Arial"/>
          <w:sz w:val="23"/>
          <w:szCs w:val="23"/>
        </w:rPr>
        <w:t xml:space="preserve"> </w:t>
      </w:r>
      <w:r w:rsidR="005D5B1A" w:rsidRPr="00970061">
        <w:rPr>
          <w:rFonts w:ascii="Arial Narrow" w:hAnsi="Arial Narrow" w:cs="Arial"/>
          <w:sz w:val="23"/>
          <w:szCs w:val="23"/>
        </w:rPr>
        <w:t xml:space="preserve">Registro </w:t>
      </w:r>
      <w:r w:rsidR="008B2C33" w:rsidRPr="00970061">
        <w:rPr>
          <w:rFonts w:ascii="Arial Narrow" w:hAnsi="Arial Narrow" w:cs="Arial"/>
          <w:sz w:val="23"/>
          <w:szCs w:val="23"/>
        </w:rPr>
        <w:t xml:space="preserve">General </w:t>
      </w:r>
      <w:r w:rsidR="005D5B1A" w:rsidRPr="00970061">
        <w:rPr>
          <w:rFonts w:ascii="Arial Narrow" w:hAnsi="Arial Narrow" w:cs="Arial"/>
          <w:sz w:val="23"/>
          <w:szCs w:val="23"/>
        </w:rPr>
        <w:t>de la Propiedad</w:t>
      </w:r>
      <w:r w:rsidR="00E14CFD" w:rsidRPr="00970061">
        <w:rPr>
          <w:rFonts w:ascii="Arial Narrow" w:hAnsi="Arial Narrow" w:cs="Arial"/>
          <w:sz w:val="23"/>
          <w:szCs w:val="23"/>
        </w:rPr>
        <w:t xml:space="preserve"> </w:t>
      </w:r>
      <w:r w:rsidR="008B2C33" w:rsidRPr="00970061">
        <w:rPr>
          <w:rFonts w:ascii="Arial Narrow" w:hAnsi="Arial Narrow" w:cs="Arial"/>
          <w:sz w:val="23"/>
          <w:szCs w:val="23"/>
        </w:rPr>
        <w:t xml:space="preserve">de la Zona Central </w:t>
      </w:r>
      <w:r w:rsidR="005D5B1A" w:rsidRPr="00970061">
        <w:rPr>
          <w:rFonts w:ascii="Arial Narrow" w:hAnsi="Arial Narrow" w:cs="Arial"/>
          <w:sz w:val="23"/>
          <w:szCs w:val="23"/>
        </w:rPr>
        <w:t xml:space="preserve">con el número de </w:t>
      </w:r>
      <w:r w:rsidR="008B2C33" w:rsidRPr="00970061">
        <w:rPr>
          <w:rFonts w:ascii="Arial Narrow" w:hAnsi="Arial Narrow" w:cs="Arial"/>
          <w:sz w:val="23"/>
          <w:szCs w:val="23"/>
        </w:rPr>
        <w:t>finca quince mil veintiuno (15021) folio cuarenta y seis (46) libro ciento treinta y ocho (138) de Guatemala</w:t>
      </w:r>
      <w:r w:rsidRPr="00970061">
        <w:rPr>
          <w:rFonts w:ascii="Arial Narrow" w:hAnsi="Arial Narrow" w:cs="Arial"/>
          <w:sz w:val="23"/>
          <w:szCs w:val="23"/>
        </w:rPr>
        <w:t xml:space="preserve">, </w:t>
      </w:r>
      <w:r w:rsidRPr="00970061">
        <w:rPr>
          <w:rFonts w:ascii="Arial Narrow" w:hAnsi="Arial Narrow" w:cs="Arial"/>
          <w:kern w:val="0"/>
          <w:sz w:val="23"/>
          <w:szCs w:val="23"/>
          <w14:ligatures w14:val="none"/>
        </w:rPr>
        <w:t>lo que acredita con certificación extendida por el Registro</w:t>
      </w:r>
      <w:r w:rsidR="00E14CFD" w:rsidRPr="00970061">
        <w:rPr>
          <w:rFonts w:ascii="Arial Narrow" w:hAnsi="Arial Narrow" w:cs="Arial"/>
          <w:kern w:val="0"/>
          <w:sz w:val="23"/>
          <w:szCs w:val="23"/>
          <w14:ligatures w14:val="none"/>
        </w:rPr>
        <w:t xml:space="preserve"> General</w:t>
      </w:r>
      <w:r w:rsidRPr="00970061">
        <w:rPr>
          <w:rFonts w:ascii="Arial Narrow" w:hAnsi="Arial Narrow" w:cs="Arial"/>
          <w:kern w:val="0"/>
          <w:sz w:val="23"/>
          <w:szCs w:val="23"/>
          <w14:ligatures w14:val="none"/>
        </w:rPr>
        <w:t xml:space="preserve"> de la Propiedad</w:t>
      </w:r>
      <w:r w:rsidR="00E14CFD" w:rsidRPr="00970061">
        <w:rPr>
          <w:rFonts w:ascii="Arial Narrow" w:hAnsi="Arial Narrow" w:cs="Arial"/>
          <w:kern w:val="0"/>
          <w:sz w:val="23"/>
          <w:szCs w:val="23"/>
          <w14:ligatures w14:val="none"/>
        </w:rPr>
        <w:t xml:space="preserve"> de la Zona Central</w:t>
      </w:r>
      <w:r w:rsidR="00BF2B92" w:rsidRPr="00970061">
        <w:rPr>
          <w:rFonts w:ascii="Arial Narrow" w:hAnsi="Arial Narrow" w:cs="Arial"/>
          <w:kern w:val="0"/>
          <w:sz w:val="23"/>
          <w:szCs w:val="23"/>
          <w14:ligatures w14:val="none"/>
        </w:rPr>
        <w:t xml:space="preserve"> de Guatemala</w:t>
      </w:r>
      <w:r w:rsidRPr="00970061">
        <w:rPr>
          <w:rFonts w:ascii="Arial Narrow" w:hAnsi="Arial Narrow" w:cs="Arial"/>
          <w:kern w:val="0"/>
          <w:sz w:val="23"/>
          <w:szCs w:val="23"/>
          <w14:ligatures w14:val="none"/>
        </w:rPr>
        <w:t xml:space="preserve">, de fecha </w:t>
      </w:r>
      <w:r w:rsidR="006605E5" w:rsidRPr="00970061">
        <w:rPr>
          <w:rFonts w:ascii="Arial Narrow" w:hAnsi="Arial Narrow" w:cs="Arial"/>
          <w:kern w:val="0"/>
          <w:sz w:val="23"/>
          <w:szCs w:val="23"/>
          <w14:ligatures w14:val="none"/>
        </w:rPr>
        <w:t>cinco</w:t>
      </w:r>
      <w:r w:rsidR="00A562BB" w:rsidRPr="00970061">
        <w:rPr>
          <w:rFonts w:ascii="Arial Narrow" w:hAnsi="Arial Narrow" w:cs="Arial"/>
          <w:kern w:val="0"/>
          <w:sz w:val="23"/>
          <w:szCs w:val="23"/>
          <w14:ligatures w14:val="none"/>
        </w:rPr>
        <w:t xml:space="preserve"> (</w:t>
      </w:r>
      <w:r w:rsidR="008B2C33" w:rsidRPr="00970061">
        <w:rPr>
          <w:rFonts w:ascii="Arial Narrow" w:hAnsi="Arial Narrow" w:cs="Arial"/>
          <w:kern w:val="0"/>
          <w:sz w:val="23"/>
          <w:szCs w:val="23"/>
          <w14:ligatures w14:val="none"/>
        </w:rPr>
        <w:t>0</w:t>
      </w:r>
      <w:r w:rsidR="006605E5" w:rsidRPr="00970061">
        <w:rPr>
          <w:rFonts w:ascii="Arial Narrow" w:hAnsi="Arial Narrow" w:cs="Arial"/>
          <w:kern w:val="0"/>
          <w:sz w:val="23"/>
          <w:szCs w:val="23"/>
          <w14:ligatures w14:val="none"/>
        </w:rPr>
        <w:t>5</w:t>
      </w:r>
      <w:r w:rsidR="00A562BB" w:rsidRPr="00970061">
        <w:rPr>
          <w:rFonts w:ascii="Arial Narrow" w:hAnsi="Arial Narrow" w:cs="Arial"/>
          <w:kern w:val="0"/>
          <w:sz w:val="23"/>
          <w:szCs w:val="23"/>
          <w14:ligatures w14:val="none"/>
        </w:rPr>
        <w:t xml:space="preserve">) de </w:t>
      </w:r>
      <w:r w:rsidR="008B2C33" w:rsidRPr="00970061">
        <w:rPr>
          <w:rFonts w:ascii="Arial Narrow" w:hAnsi="Arial Narrow" w:cs="Arial"/>
          <w:kern w:val="0"/>
          <w:sz w:val="23"/>
          <w:szCs w:val="23"/>
          <w14:ligatures w14:val="none"/>
        </w:rPr>
        <w:t xml:space="preserve">marzo </w:t>
      </w:r>
      <w:r w:rsidR="00593D0F" w:rsidRPr="00970061">
        <w:rPr>
          <w:rFonts w:ascii="Arial Narrow" w:hAnsi="Arial Narrow" w:cs="Arial"/>
          <w:kern w:val="0"/>
          <w:sz w:val="23"/>
          <w:szCs w:val="23"/>
          <w14:ligatures w14:val="none"/>
        </w:rPr>
        <w:t>del</w:t>
      </w:r>
      <w:r w:rsidRPr="00970061">
        <w:rPr>
          <w:rFonts w:ascii="Arial Narrow" w:hAnsi="Arial Narrow" w:cs="Arial"/>
          <w:kern w:val="0"/>
          <w:sz w:val="23"/>
          <w:szCs w:val="23"/>
          <w14:ligatures w14:val="none"/>
        </w:rPr>
        <w:t xml:space="preserve"> año dos mil </w:t>
      </w:r>
      <w:r w:rsidR="005D5B1A" w:rsidRPr="00970061">
        <w:rPr>
          <w:rFonts w:ascii="Arial Narrow" w:hAnsi="Arial Narrow" w:cs="Arial"/>
          <w:kern w:val="0"/>
          <w:sz w:val="23"/>
          <w:szCs w:val="23"/>
          <w14:ligatures w14:val="none"/>
        </w:rPr>
        <w:t xml:space="preserve">veinticinco </w:t>
      </w:r>
      <w:r w:rsidRPr="00970061">
        <w:rPr>
          <w:rFonts w:ascii="Arial Narrow" w:hAnsi="Arial Narrow" w:cs="Arial"/>
          <w:kern w:val="0"/>
          <w:sz w:val="23"/>
          <w:szCs w:val="23"/>
          <w14:ligatures w14:val="none"/>
        </w:rPr>
        <w:t>(</w:t>
      </w:r>
      <w:r w:rsidR="005D5B1A" w:rsidRPr="00970061">
        <w:rPr>
          <w:rFonts w:ascii="Arial Narrow" w:hAnsi="Arial Narrow" w:cs="Arial"/>
          <w:kern w:val="0"/>
          <w:sz w:val="23"/>
          <w:szCs w:val="23"/>
          <w14:ligatures w14:val="none"/>
        </w:rPr>
        <w:t>2025</w:t>
      </w:r>
      <w:r w:rsidRPr="00970061">
        <w:rPr>
          <w:rFonts w:ascii="Arial Narrow" w:hAnsi="Arial Narrow" w:cs="Arial"/>
          <w:kern w:val="0"/>
          <w:sz w:val="23"/>
          <w:szCs w:val="23"/>
          <w14:ligatures w14:val="none"/>
        </w:rPr>
        <w:t>),</w:t>
      </w:r>
      <w:r w:rsidRPr="00970061">
        <w:rPr>
          <w:rFonts w:ascii="Arial Narrow" w:hAnsi="Arial Narrow" w:cs="Arial"/>
          <w:sz w:val="23"/>
          <w:szCs w:val="23"/>
        </w:rPr>
        <w:t xml:space="preserve"> ubicada </w:t>
      </w:r>
      <w:r w:rsidR="008B2C33" w:rsidRPr="00970061">
        <w:rPr>
          <w:rFonts w:ascii="Arial Narrow" w:hAnsi="Arial Narrow" w:cs="Arial"/>
          <w:sz w:val="23"/>
          <w:szCs w:val="23"/>
          <w:lang w:val="es-MX"/>
        </w:rPr>
        <w:t xml:space="preserve">cero siete (07) avenida cero siete guion setenta (07-70) colonia San Antonio zona dos (2) del municipio y departamento de Guatemala </w:t>
      </w:r>
      <w:r w:rsidRPr="00970061">
        <w:rPr>
          <w:rFonts w:ascii="Arial Narrow" w:hAnsi="Arial Narrow" w:cs="Arial"/>
          <w:sz w:val="23"/>
          <w:szCs w:val="23"/>
        </w:rPr>
        <w:t xml:space="preserve">el cual cuenta con los ambientes descritos en la oferta dentro del expediente, continúa manifestando </w:t>
      </w:r>
      <w:r w:rsidRPr="00970061">
        <w:rPr>
          <w:rFonts w:ascii="Arial Narrow" w:hAnsi="Arial Narrow" w:cs="Arial"/>
          <w:b/>
          <w:sz w:val="23"/>
          <w:szCs w:val="23"/>
        </w:rPr>
        <w:t>“</w:t>
      </w:r>
      <w:r w:rsidR="007F52EB" w:rsidRPr="00970061">
        <w:rPr>
          <w:rFonts w:ascii="Arial Narrow" w:hAnsi="Arial Narrow" w:cs="Arial"/>
          <w:b/>
          <w:sz w:val="23"/>
          <w:szCs w:val="23"/>
        </w:rPr>
        <w:t>EL ARRENDANTE</w:t>
      </w:r>
      <w:r w:rsidRPr="00970061">
        <w:rPr>
          <w:rFonts w:ascii="Arial Narrow" w:hAnsi="Arial Narrow" w:cs="Arial"/>
          <w:b/>
          <w:sz w:val="23"/>
          <w:szCs w:val="23"/>
        </w:rPr>
        <w:t xml:space="preserve">” </w:t>
      </w:r>
      <w:r w:rsidRPr="00970061">
        <w:rPr>
          <w:rFonts w:ascii="Arial Narrow" w:hAnsi="Arial Narrow" w:cs="Arial"/>
          <w:sz w:val="23"/>
          <w:szCs w:val="23"/>
        </w:rPr>
        <w:t>que asume las responsabilidades en que incurriría en caso de existir gravámenes, anotaciones o limitaciones y comprometiéndose además al saneamiento que determina la ley</w:t>
      </w:r>
      <w:r w:rsidRPr="00970061">
        <w:rPr>
          <w:rFonts w:ascii="Arial Narrow" w:hAnsi="Arial Narrow" w:cs="Arial"/>
          <w:sz w:val="23"/>
          <w:szCs w:val="23"/>
          <w:lang w:val="es-MX"/>
        </w:rPr>
        <w:t xml:space="preserve">. El bien inmueble relacionado se encuentra ubicado en una posición estratégica para la realización de las funciones de </w:t>
      </w:r>
      <w:r w:rsidRPr="00970061">
        <w:rPr>
          <w:rFonts w:ascii="Arial Narrow" w:hAnsi="Arial Narrow" w:cs="Arial"/>
          <w:b/>
          <w:sz w:val="23"/>
          <w:szCs w:val="23"/>
          <w:lang w:val="es-MX"/>
        </w:rPr>
        <w:t xml:space="preserve">“LA SECRETARÍA” </w:t>
      </w:r>
      <w:r w:rsidRPr="00970061">
        <w:rPr>
          <w:rFonts w:ascii="Arial Narrow" w:hAnsi="Arial Narrow" w:cs="Arial"/>
          <w:sz w:val="23"/>
          <w:szCs w:val="23"/>
          <w:lang w:val="es-MX"/>
        </w:rPr>
        <w:t xml:space="preserve">y a su vez el precio de la renta proyectada se encuentra razonable en relación a las existentes en el mercado de bienes raíces, de conformidad con el Dictamen Técnico </w:t>
      </w:r>
      <w:r w:rsidR="006605E5" w:rsidRPr="00970061">
        <w:rPr>
          <w:rFonts w:ascii="Arial Narrow" w:hAnsi="Arial Narrow" w:cs="Arial"/>
          <w:sz w:val="23"/>
          <w:szCs w:val="23"/>
          <w:lang w:val="es-MX"/>
        </w:rPr>
        <w:t xml:space="preserve">número </w:t>
      </w:r>
      <w:proofErr w:type="spellStart"/>
      <w:r w:rsidR="006605E5" w:rsidRPr="00970061">
        <w:rPr>
          <w:rFonts w:ascii="Arial Narrow" w:hAnsi="Arial Narrow" w:cs="Arial"/>
          <w:sz w:val="23"/>
          <w:szCs w:val="23"/>
          <w:lang w:val="es-MX"/>
        </w:rPr>
        <w:t>DIPLAN</w:t>
      </w:r>
      <w:proofErr w:type="spellEnd"/>
      <w:r w:rsidR="006605E5" w:rsidRPr="00970061">
        <w:rPr>
          <w:rFonts w:ascii="Arial Narrow" w:hAnsi="Arial Narrow" w:cs="Arial"/>
          <w:sz w:val="23"/>
          <w:szCs w:val="23"/>
          <w:lang w:val="es-MX"/>
        </w:rPr>
        <w:t xml:space="preserve"> cero treinta y ocho guion dos mil veinticinco diagonal </w:t>
      </w:r>
      <w:proofErr w:type="spellStart"/>
      <w:r w:rsidR="006605E5" w:rsidRPr="00970061">
        <w:rPr>
          <w:rFonts w:ascii="Arial Narrow" w:hAnsi="Arial Narrow" w:cs="Arial"/>
          <w:sz w:val="23"/>
          <w:szCs w:val="23"/>
          <w:lang w:val="es-MX"/>
        </w:rPr>
        <w:t>SPANA</w:t>
      </w:r>
      <w:proofErr w:type="spellEnd"/>
      <w:r w:rsidR="006605E5" w:rsidRPr="00970061">
        <w:rPr>
          <w:rFonts w:ascii="Arial Narrow" w:hAnsi="Arial Narrow" w:cs="Arial"/>
          <w:sz w:val="23"/>
          <w:szCs w:val="23"/>
          <w:lang w:val="es-MX"/>
        </w:rPr>
        <w:t xml:space="preserve"> (</w:t>
      </w:r>
      <w:proofErr w:type="spellStart"/>
      <w:r w:rsidR="006605E5" w:rsidRPr="00970061">
        <w:rPr>
          <w:rFonts w:ascii="Arial Narrow" w:hAnsi="Arial Narrow" w:cs="Arial"/>
          <w:sz w:val="23"/>
          <w:szCs w:val="23"/>
          <w:lang w:val="es-MX"/>
        </w:rPr>
        <w:t>DIPLAN</w:t>
      </w:r>
      <w:proofErr w:type="spellEnd"/>
      <w:r w:rsidR="006605E5" w:rsidRPr="00970061">
        <w:rPr>
          <w:rFonts w:ascii="Arial Narrow" w:hAnsi="Arial Narrow" w:cs="Arial"/>
          <w:sz w:val="23"/>
          <w:szCs w:val="23"/>
          <w:lang w:val="es-MX"/>
        </w:rPr>
        <w:t xml:space="preserve"> 038-2025/</w:t>
      </w:r>
      <w:proofErr w:type="spellStart"/>
      <w:r w:rsidR="006605E5" w:rsidRPr="00970061">
        <w:rPr>
          <w:rFonts w:ascii="Arial Narrow" w:hAnsi="Arial Narrow" w:cs="Arial"/>
          <w:sz w:val="23"/>
          <w:szCs w:val="23"/>
          <w:lang w:val="es-MX"/>
        </w:rPr>
        <w:t>SPANA</w:t>
      </w:r>
      <w:proofErr w:type="spellEnd"/>
      <w:r w:rsidR="006605E5" w:rsidRPr="00970061">
        <w:rPr>
          <w:rFonts w:ascii="Arial Narrow" w:hAnsi="Arial Narrow" w:cs="Arial"/>
          <w:sz w:val="23"/>
          <w:szCs w:val="23"/>
          <w:lang w:val="es-MX"/>
        </w:rPr>
        <w:t xml:space="preserve">) de fecha diez (10) de abril de dos mil veinticinco (2025) </w:t>
      </w:r>
      <w:r w:rsidRPr="00970061">
        <w:rPr>
          <w:rFonts w:ascii="Arial Narrow" w:hAnsi="Arial Narrow" w:cs="Arial"/>
          <w:sz w:val="23"/>
          <w:szCs w:val="23"/>
          <w:lang w:val="es-MX"/>
        </w:rPr>
        <w:t xml:space="preserve">emitido por la Dirección de Planificación de </w:t>
      </w:r>
      <w:r w:rsidRPr="00970061">
        <w:rPr>
          <w:rFonts w:ascii="Arial Narrow" w:hAnsi="Arial Narrow" w:cs="Arial"/>
          <w:b/>
          <w:sz w:val="23"/>
          <w:szCs w:val="23"/>
          <w:lang w:val="es-MX"/>
        </w:rPr>
        <w:t xml:space="preserve">“LA SECRETARÍA” </w:t>
      </w:r>
      <w:r w:rsidRPr="00970061">
        <w:rPr>
          <w:rFonts w:ascii="Arial Narrow" w:hAnsi="Arial Narrow" w:cs="Arial"/>
          <w:sz w:val="23"/>
          <w:szCs w:val="23"/>
          <w:lang w:val="es-MX"/>
        </w:rPr>
        <w:t xml:space="preserve">siendo conveniente la presente negociación; </w:t>
      </w:r>
      <w:r w:rsidRPr="00970061">
        <w:rPr>
          <w:rFonts w:ascii="Arial Narrow" w:hAnsi="Arial Narrow" w:cs="Arial"/>
          <w:b/>
          <w:sz w:val="23"/>
          <w:szCs w:val="23"/>
          <w:u w:val="single"/>
        </w:rPr>
        <w:t>SEGUNDA: BASE LEGAL</w:t>
      </w:r>
      <w:r w:rsidRPr="00970061">
        <w:rPr>
          <w:rFonts w:ascii="Arial Narrow" w:hAnsi="Arial Narrow" w:cs="Arial"/>
          <w:b/>
          <w:sz w:val="23"/>
          <w:szCs w:val="23"/>
        </w:rPr>
        <w:t>.</w:t>
      </w:r>
      <w:r w:rsidRPr="00970061">
        <w:rPr>
          <w:rFonts w:ascii="Arial Narrow" w:hAnsi="Arial Narrow" w:cs="Arial"/>
          <w:sz w:val="23"/>
          <w:szCs w:val="23"/>
        </w:rPr>
        <w:t xml:space="preserve"> El presente contrato se suscribe con base a lo que establecen los artículos: 1, 3, 43 literal e) y 45, 47, 48, 49 y 65 de la Ley de Contrataciones del Estado, Decreto Número 57-92 del Congreso de la República de Guatemala; 42, 55 numeral 1, 56 numeral 1 y 59 del Reglamento de la Ley de Contrataciones del Estado, Acuerdo Gubernativo Número 122-2016; 1, 2, 4, 8, 9 y 10, literales a. y l. del Reglamento Orgánico Interno de la Secretaría de Bienestar Social de la Presidencia de la República, Acuerdo Gubernativo Número 101-2015; 25, 26 y 29 de la Ley Orgánica del Presupuesto, Decreto Número 101-97 del Congreso de la República de Guatemala;</w:t>
      </w:r>
      <w:r w:rsidRPr="00970061">
        <w:rPr>
          <w:rFonts w:ascii="Arial Narrow" w:hAnsi="Arial Narrow" w:cs="Arial"/>
          <w:b/>
          <w:sz w:val="23"/>
          <w:szCs w:val="23"/>
        </w:rPr>
        <w:t xml:space="preserve"> </w:t>
      </w:r>
      <w:r w:rsidRPr="00970061">
        <w:rPr>
          <w:rFonts w:ascii="Arial Narrow" w:hAnsi="Arial Narrow" w:cs="Arial"/>
          <w:sz w:val="23"/>
          <w:szCs w:val="23"/>
        </w:rPr>
        <w:t xml:space="preserve">Resolución Número 001-2022 de fecha tres de enero de dos mil veintidós (03/01/2022) del Ministerio de Finanzas Públicas, Normas para el Uso del Sistema de Información de Contrataciones y Adquisiciones del Estado </w:t>
      </w:r>
      <w:proofErr w:type="spellStart"/>
      <w:r w:rsidRPr="00970061">
        <w:rPr>
          <w:rFonts w:ascii="Arial Narrow" w:hAnsi="Arial Narrow" w:cs="Arial"/>
          <w:sz w:val="23"/>
          <w:szCs w:val="23"/>
        </w:rPr>
        <w:t>GUATECOMPRAS</w:t>
      </w:r>
      <w:proofErr w:type="spellEnd"/>
      <w:r w:rsidRPr="00970061">
        <w:rPr>
          <w:rFonts w:ascii="Arial Narrow" w:hAnsi="Arial Narrow" w:cs="Arial"/>
          <w:b/>
          <w:sz w:val="23"/>
          <w:szCs w:val="23"/>
        </w:rPr>
        <w:t>;</w:t>
      </w:r>
      <w:r w:rsidRPr="00970061">
        <w:rPr>
          <w:rFonts w:ascii="Arial Narrow" w:hAnsi="Arial Narrow" w:cs="Arial"/>
          <w:sz w:val="23"/>
          <w:szCs w:val="23"/>
        </w:rPr>
        <w:t xml:space="preserve"> Decreto 36-2024 del Congreso de la República de Guatemala, Ley del Presupuesto General de Ingresos y Egresos del Estado para el Ejercicio Fiscal 2025; Acuerdo Gubernativo Número 271-2024 del Presidente de la República, que Aprueba la Distribución Analítica del Presupuesto General de Ingresos y Egresos del Estado para el Ejercicio Fiscal 2025; Acuerdo Número </w:t>
      </w:r>
      <w:proofErr w:type="spellStart"/>
      <w:r w:rsidRPr="00970061">
        <w:rPr>
          <w:rFonts w:ascii="Arial Narrow" w:hAnsi="Arial Narrow" w:cs="Arial"/>
          <w:sz w:val="23"/>
          <w:szCs w:val="23"/>
        </w:rPr>
        <w:t>DS</w:t>
      </w:r>
      <w:proofErr w:type="spellEnd"/>
      <w:r w:rsidRPr="00970061">
        <w:rPr>
          <w:rFonts w:ascii="Arial Narrow" w:hAnsi="Arial Narrow" w:cs="Arial"/>
          <w:sz w:val="23"/>
          <w:szCs w:val="23"/>
        </w:rPr>
        <w:t xml:space="preserve"> 189-2024 de fecha catorce (14) de agosto de dos mil veinticuatro (2024), de la Secretaría de Bienestar Social de la Presidencia de la República y sus reformas, que aprueba el Reglamento para el procedimiento de arrendamientos de bienes inmuebles; </w:t>
      </w:r>
      <w:r w:rsidRPr="00970061">
        <w:rPr>
          <w:rFonts w:ascii="Arial Narrow" w:hAnsi="Arial Narrow" w:cs="Arial"/>
          <w:b/>
          <w:sz w:val="23"/>
          <w:szCs w:val="23"/>
          <w:u w:val="single"/>
        </w:rPr>
        <w:t>TERCERA: PORMENORES DE LA NEGOCIACIÓN</w:t>
      </w:r>
      <w:r w:rsidRPr="00970061">
        <w:rPr>
          <w:rFonts w:ascii="Arial Narrow" w:hAnsi="Arial Narrow" w:cs="Arial"/>
          <w:b/>
          <w:sz w:val="23"/>
          <w:szCs w:val="23"/>
        </w:rPr>
        <w:t>.</w:t>
      </w:r>
      <w:r w:rsidRPr="00970061">
        <w:rPr>
          <w:rFonts w:ascii="Arial Narrow" w:hAnsi="Arial Narrow" w:cs="Arial"/>
          <w:sz w:val="23"/>
          <w:szCs w:val="23"/>
        </w:rPr>
        <w:t xml:space="preserve"> En virtud de lo anterior se procede a describir las condiciones de la negociación: </w:t>
      </w:r>
      <w:r w:rsidRPr="00970061">
        <w:rPr>
          <w:rFonts w:ascii="Arial Narrow" w:hAnsi="Arial Narrow" w:cs="Arial"/>
          <w:b/>
          <w:sz w:val="23"/>
          <w:szCs w:val="23"/>
        </w:rPr>
        <w:t>a)</w:t>
      </w:r>
      <w:r w:rsidRPr="00970061">
        <w:rPr>
          <w:rFonts w:ascii="Arial Narrow" w:hAnsi="Arial Narrow" w:cs="Arial"/>
          <w:sz w:val="23"/>
          <w:szCs w:val="23"/>
        </w:rPr>
        <w:t xml:space="preserve"> </w:t>
      </w:r>
      <w:r w:rsidRPr="00970061">
        <w:rPr>
          <w:rFonts w:ascii="Arial Narrow" w:hAnsi="Arial Narrow" w:cs="Arial"/>
          <w:b/>
          <w:sz w:val="23"/>
          <w:szCs w:val="23"/>
          <w:lang w:val="es-MX"/>
        </w:rPr>
        <w:t xml:space="preserve">DEL </w:t>
      </w:r>
      <w:r w:rsidRPr="00970061">
        <w:rPr>
          <w:rFonts w:ascii="Arial Narrow" w:hAnsi="Arial Narrow" w:cs="Arial"/>
          <w:b/>
          <w:sz w:val="23"/>
          <w:szCs w:val="23"/>
        </w:rPr>
        <w:t>OBJETO:</w:t>
      </w:r>
      <w:r w:rsidRPr="00970061">
        <w:rPr>
          <w:rFonts w:ascii="Arial Narrow" w:hAnsi="Arial Narrow" w:cs="Arial"/>
          <w:sz w:val="23"/>
          <w:szCs w:val="23"/>
        </w:rPr>
        <w:t xml:space="preserve"> </w:t>
      </w:r>
      <w:r w:rsidRPr="00970061">
        <w:rPr>
          <w:rFonts w:ascii="Arial Narrow" w:hAnsi="Arial Narrow" w:cs="Arial"/>
          <w:b/>
          <w:sz w:val="23"/>
          <w:szCs w:val="23"/>
        </w:rPr>
        <w:t>“</w:t>
      </w:r>
      <w:r w:rsidR="007F52EB" w:rsidRPr="00970061">
        <w:rPr>
          <w:rFonts w:ascii="Arial Narrow" w:hAnsi="Arial Narrow" w:cs="Arial"/>
          <w:b/>
          <w:sz w:val="23"/>
          <w:szCs w:val="23"/>
        </w:rPr>
        <w:t>EL ARRENDANTE</w:t>
      </w:r>
      <w:r w:rsidRPr="00970061">
        <w:rPr>
          <w:rFonts w:ascii="Arial Narrow" w:hAnsi="Arial Narrow" w:cs="Arial"/>
          <w:b/>
          <w:sz w:val="23"/>
          <w:szCs w:val="23"/>
        </w:rPr>
        <w:t>”</w:t>
      </w:r>
      <w:r w:rsidRPr="00970061">
        <w:rPr>
          <w:rFonts w:ascii="Arial Narrow" w:hAnsi="Arial Narrow" w:cs="Arial"/>
          <w:sz w:val="23"/>
          <w:szCs w:val="23"/>
        </w:rPr>
        <w:t xml:space="preserve">, otorga en arrendamiento a </w:t>
      </w:r>
      <w:r w:rsidRPr="00970061">
        <w:rPr>
          <w:rFonts w:ascii="Arial Narrow" w:hAnsi="Arial Narrow" w:cs="Arial"/>
          <w:b/>
          <w:sz w:val="23"/>
          <w:szCs w:val="23"/>
        </w:rPr>
        <w:t>“LA SECRETARÍA”</w:t>
      </w:r>
      <w:r w:rsidRPr="00970061">
        <w:rPr>
          <w:rFonts w:ascii="Arial Narrow" w:hAnsi="Arial Narrow" w:cs="Arial"/>
          <w:sz w:val="23"/>
          <w:szCs w:val="23"/>
        </w:rPr>
        <w:t xml:space="preserve">, el bien inmueble identificado en la cláusula primera del presente contrato. Por su parte, </w:t>
      </w:r>
      <w:r w:rsidRPr="00970061">
        <w:rPr>
          <w:rFonts w:ascii="Arial Narrow" w:hAnsi="Arial Narrow" w:cs="Arial"/>
          <w:b/>
          <w:sz w:val="23"/>
          <w:szCs w:val="23"/>
        </w:rPr>
        <w:t>“LA SECRETARÍA”</w:t>
      </w:r>
      <w:r w:rsidRPr="00970061">
        <w:rPr>
          <w:rFonts w:ascii="Arial Narrow" w:hAnsi="Arial Narrow" w:cs="Arial"/>
          <w:sz w:val="23"/>
          <w:szCs w:val="23"/>
        </w:rPr>
        <w:t>, recibe en arrendamiento el bien inmueble relacionado con las especificaciones y condiciones pactadas entre las partes;</w:t>
      </w:r>
      <w:r w:rsidRPr="00970061">
        <w:rPr>
          <w:rFonts w:ascii="Arial Narrow" w:hAnsi="Arial Narrow" w:cs="Arial"/>
          <w:sz w:val="23"/>
          <w:szCs w:val="23"/>
          <w:lang w:val="es-MX"/>
        </w:rPr>
        <w:t xml:space="preserve"> </w:t>
      </w:r>
      <w:r w:rsidRPr="00970061">
        <w:rPr>
          <w:rFonts w:ascii="Arial Narrow" w:hAnsi="Arial Narrow" w:cs="Arial"/>
          <w:b/>
          <w:sz w:val="23"/>
          <w:szCs w:val="23"/>
          <w:lang w:val="es-MX"/>
        </w:rPr>
        <w:t>b)</w:t>
      </w:r>
      <w:r w:rsidRPr="00970061">
        <w:rPr>
          <w:rFonts w:ascii="Arial Narrow" w:hAnsi="Arial Narrow" w:cs="Arial"/>
          <w:sz w:val="23"/>
          <w:szCs w:val="23"/>
        </w:rPr>
        <w:t xml:space="preserve"> </w:t>
      </w:r>
      <w:r w:rsidRPr="00970061">
        <w:rPr>
          <w:rFonts w:ascii="Arial Narrow" w:hAnsi="Arial Narrow" w:cs="Arial"/>
          <w:b/>
          <w:sz w:val="23"/>
          <w:szCs w:val="23"/>
        </w:rPr>
        <w:t>DEL PLAZO:</w:t>
      </w:r>
      <w:r w:rsidRPr="00970061">
        <w:rPr>
          <w:rFonts w:ascii="Arial Narrow" w:hAnsi="Arial Narrow" w:cs="Arial"/>
          <w:sz w:val="23"/>
          <w:szCs w:val="23"/>
        </w:rPr>
        <w:t xml:space="preserve"> El plazo del arrendamiento es del </w:t>
      </w:r>
      <w:r w:rsidR="00A562BB" w:rsidRPr="00970061">
        <w:rPr>
          <w:rFonts w:ascii="Arial Narrow" w:hAnsi="Arial Narrow" w:cs="Arial"/>
          <w:sz w:val="23"/>
          <w:szCs w:val="23"/>
        </w:rPr>
        <w:t>dieciséis (16)</w:t>
      </w:r>
      <w:r w:rsidR="00394BB1" w:rsidRPr="00970061">
        <w:rPr>
          <w:rFonts w:ascii="Arial Narrow" w:hAnsi="Arial Narrow" w:cs="Arial"/>
          <w:sz w:val="23"/>
          <w:szCs w:val="23"/>
        </w:rPr>
        <w:t xml:space="preserve"> de </w:t>
      </w:r>
      <w:r w:rsidR="0057143D" w:rsidRPr="00970061">
        <w:rPr>
          <w:rFonts w:ascii="Arial Narrow" w:hAnsi="Arial Narrow" w:cs="Arial"/>
          <w:sz w:val="23"/>
          <w:szCs w:val="23"/>
        </w:rPr>
        <w:t xml:space="preserve">mayo </w:t>
      </w:r>
      <w:r w:rsidR="00394BB1" w:rsidRPr="00970061">
        <w:rPr>
          <w:rFonts w:ascii="Arial Narrow" w:hAnsi="Arial Narrow" w:cs="Arial"/>
          <w:sz w:val="23"/>
          <w:szCs w:val="23"/>
        </w:rPr>
        <w:t xml:space="preserve">del año dos mil veinticinco (2025) al </w:t>
      </w:r>
      <w:r w:rsidR="008B2C33" w:rsidRPr="00970061">
        <w:rPr>
          <w:rFonts w:ascii="Arial Narrow" w:hAnsi="Arial Narrow" w:cs="Arial"/>
          <w:sz w:val="23"/>
          <w:szCs w:val="23"/>
        </w:rPr>
        <w:t>treinta (30) de abril</w:t>
      </w:r>
      <w:r w:rsidR="00A562BB" w:rsidRPr="00970061">
        <w:rPr>
          <w:rFonts w:ascii="Arial Narrow" w:hAnsi="Arial Narrow" w:cs="Arial"/>
          <w:sz w:val="23"/>
          <w:szCs w:val="23"/>
        </w:rPr>
        <w:t xml:space="preserve"> </w:t>
      </w:r>
      <w:r w:rsidR="006605E5" w:rsidRPr="00970061">
        <w:rPr>
          <w:rFonts w:ascii="Arial Narrow" w:hAnsi="Arial Narrow" w:cs="Arial"/>
          <w:sz w:val="23"/>
          <w:szCs w:val="23"/>
        </w:rPr>
        <w:t xml:space="preserve">del año </w:t>
      </w:r>
      <w:r w:rsidR="00394BB1" w:rsidRPr="00970061">
        <w:rPr>
          <w:rFonts w:ascii="Arial Narrow" w:hAnsi="Arial Narrow" w:cs="Arial"/>
          <w:sz w:val="23"/>
          <w:szCs w:val="23"/>
        </w:rPr>
        <w:t>dos mil veintiséis (2026)</w:t>
      </w:r>
      <w:r w:rsidRPr="00970061">
        <w:rPr>
          <w:rFonts w:ascii="Arial Narrow" w:hAnsi="Arial Narrow" w:cs="Arial"/>
          <w:sz w:val="23"/>
          <w:szCs w:val="23"/>
        </w:rPr>
        <w:t xml:space="preserve">, el cual </w:t>
      </w:r>
      <w:r w:rsidRPr="00970061">
        <w:rPr>
          <w:rFonts w:ascii="Arial Narrow" w:hAnsi="Arial Narrow" w:cs="Arial"/>
          <w:sz w:val="23"/>
          <w:szCs w:val="23"/>
        </w:rPr>
        <w:lastRenderedPageBreak/>
        <w:t xml:space="preserve">podrá ser prorrogado por igual o menor plazo, si así lo determinan las partes, por mutuo acuerdo mediante aceptación escrita de ambas partes; debiendo en su caso la Secretaría justificar la necesidad de procedencia y conveniencia de la misma con al menos treinta (30) días de anticipación al vencimiento, debiendo la autoridad competente, aprobar la prórroga contractual mediante resolución o acuerdo respectivo, prorrogándose las garantías correspondientes; cumpliendo con los requisitos exigidos en la Ley de Contrataciones del Estado y su Reglamento; </w:t>
      </w:r>
      <w:r w:rsidRPr="00970061">
        <w:rPr>
          <w:rFonts w:ascii="Arial Narrow" w:hAnsi="Arial Narrow" w:cs="Arial"/>
          <w:b/>
          <w:sz w:val="22"/>
          <w:szCs w:val="23"/>
        </w:rPr>
        <w:t>c) DE LA RENTA:</w:t>
      </w:r>
      <w:r w:rsidRPr="00970061">
        <w:rPr>
          <w:rFonts w:ascii="Arial Narrow" w:hAnsi="Arial Narrow" w:cs="Arial"/>
          <w:sz w:val="22"/>
          <w:szCs w:val="23"/>
        </w:rPr>
        <w:t xml:space="preserve"> El pago de la renta será de la siguiente manera: </w:t>
      </w:r>
      <w:r w:rsidR="00A562BB" w:rsidRPr="00970061">
        <w:rPr>
          <w:rFonts w:ascii="Arial Narrow" w:hAnsi="Arial Narrow" w:cs="Arial"/>
          <w:sz w:val="22"/>
          <w:szCs w:val="23"/>
        </w:rPr>
        <w:t xml:space="preserve">un (01) pago del periodo </w:t>
      </w:r>
      <w:r w:rsidR="008B2C33" w:rsidRPr="00970061">
        <w:rPr>
          <w:rFonts w:ascii="Arial Narrow" w:hAnsi="Arial Narrow" w:cs="Arial"/>
          <w:sz w:val="22"/>
          <w:szCs w:val="23"/>
        </w:rPr>
        <w:t>del dieciséis (16) al treinta y uno (31) de mayo de dos mil veinticinco por la cantidad de trece mil doscientos ochenta y cinco quetzales con doce centavos (Q.13,285.12)</w:t>
      </w:r>
      <w:r w:rsidR="00A562BB" w:rsidRPr="00970061">
        <w:rPr>
          <w:rFonts w:ascii="Arial Narrow" w:hAnsi="Arial Narrow" w:cs="Arial"/>
          <w:sz w:val="22"/>
          <w:szCs w:val="23"/>
        </w:rPr>
        <w:t xml:space="preserve">; siete </w:t>
      </w:r>
      <w:r w:rsidRPr="00970061">
        <w:rPr>
          <w:rFonts w:ascii="Arial Narrow" w:hAnsi="Arial Narrow" w:cs="Arial"/>
          <w:sz w:val="22"/>
          <w:szCs w:val="23"/>
        </w:rPr>
        <w:t>(</w:t>
      </w:r>
      <w:r w:rsidR="00985DB8" w:rsidRPr="00970061">
        <w:rPr>
          <w:rFonts w:ascii="Arial Narrow" w:hAnsi="Arial Narrow" w:cs="Arial"/>
          <w:sz w:val="22"/>
          <w:szCs w:val="23"/>
        </w:rPr>
        <w:t>0</w:t>
      </w:r>
      <w:r w:rsidR="00A562BB" w:rsidRPr="00970061">
        <w:rPr>
          <w:rFonts w:ascii="Arial Narrow" w:hAnsi="Arial Narrow" w:cs="Arial"/>
          <w:sz w:val="22"/>
          <w:szCs w:val="23"/>
        </w:rPr>
        <w:t>7</w:t>
      </w:r>
      <w:r w:rsidR="0078735E" w:rsidRPr="00970061">
        <w:rPr>
          <w:rFonts w:ascii="Arial Narrow" w:hAnsi="Arial Narrow" w:cs="Arial"/>
          <w:sz w:val="22"/>
          <w:szCs w:val="23"/>
        </w:rPr>
        <w:t>) pagos durante los meses de</w:t>
      </w:r>
      <w:r w:rsidRPr="00970061">
        <w:rPr>
          <w:rFonts w:ascii="Arial Narrow" w:hAnsi="Arial Narrow" w:cs="Arial"/>
          <w:sz w:val="22"/>
          <w:szCs w:val="23"/>
        </w:rPr>
        <w:t xml:space="preserve"> junio, julio, agosto, septiembre, octubre, noviembre y diciembre del año dos mil veinticinco (2025)</w:t>
      </w:r>
      <w:r w:rsidR="00A562BB" w:rsidRPr="00970061">
        <w:rPr>
          <w:rFonts w:ascii="Arial Narrow" w:hAnsi="Arial Narrow" w:cs="Arial"/>
          <w:sz w:val="22"/>
          <w:szCs w:val="23"/>
        </w:rPr>
        <w:t xml:space="preserve"> </w:t>
      </w:r>
      <w:r w:rsidR="006605E5" w:rsidRPr="00970061">
        <w:rPr>
          <w:rFonts w:ascii="Arial Narrow" w:hAnsi="Arial Narrow" w:cs="Arial"/>
          <w:sz w:val="22"/>
          <w:szCs w:val="23"/>
        </w:rPr>
        <w:t>cada uno</w:t>
      </w:r>
      <w:r w:rsidR="00A562BB" w:rsidRPr="00970061">
        <w:rPr>
          <w:rFonts w:ascii="Arial Narrow" w:hAnsi="Arial Narrow" w:cs="Arial"/>
          <w:sz w:val="22"/>
          <w:szCs w:val="23"/>
        </w:rPr>
        <w:t xml:space="preserve"> por la cantidad mensual de </w:t>
      </w:r>
      <w:r w:rsidR="008B2C33" w:rsidRPr="00970061">
        <w:rPr>
          <w:rFonts w:ascii="Arial Narrow" w:hAnsi="Arial Narrow" w:cs="Arial"/>
          <w:sz w:val="22"/>
          <w:szCs w:val="23"/>
        </w:rPr>
        <w:t>veinticinco mil setecientos cuarenta quetzales (Q.25,740.00)</w:t>
      </w:r>
      <w:r w:rsidRPr="00970061">
        <w:rPr>
          <w:rFonts w:ascii="Arial Narrow" w:hAnsi="Arial Narrow" w:cs="Arial"/>
          <w:sz w:val="22"/>
          <w:szCs w:val="23"/>
        </w:rPr>
        <w:t xml:space="preserve">, </w:t>
      </w:r>
      <w:r w:rsidR="00870F43" w:rsidRPr="00970061">
        <w:rPr>
          <w:rFonts w:ascii="Arial Narrow" w:hAnsi="Arial Narrow" w:cs="Arial"/>
          <w:sz w:val="22"/>
          <w:szCs w:val="23"/>
        </w:rPr>
        <w:t xml:space="preserve">y </w:t>
      </w:r>
      <w:r w:rsidR="00394BB1" w:rsidRPr="00970061">
        <w:rPr>
          <w:rFonts w:ascii="Arial Narrow" w:hAnsi="Arial Narrow" w:cs="Arial"/>
          <w:sz w:val="22"/>
          <w:szCs w:val="23"/>
        </w:rPr>
        <w:t xml:space="preserve">cuatro </w:t>
      </w:r>
      <w:r w:rsidRPr="00970061">
        <w:rPr>
          <w:rFonts w:ascii="Arial Narrow" w:hAnsi="Arial Narrow" w:cs="Arial"/>
          <w:sz w:val="22"/>
          <w:szCs w:val="23"/>
        </w:rPr>
        <w:t>(</w:t>
      </w:r>
      <w:r w:rsidR="00394BB1" w:rsidRPr="00970061">
        <w:rPr>
          <w:rFonts w:ascii="Arial Narrow" w:hAnsi="Arial Narrow" w:cs="Arial"/>
          <w:sz w:val="22"/>
          <w:szCs w:val="23"/>
        </w:rPr>
        <w:t>04</w:t>
      </w:r>
      <w:r w:rsidRPr="00970061">
        <w:rPr>
          <w:rFonts w:ascii="Arial Narrow" w:hAnsi="Arial Narrow" w:cs="Arial"/>
          <w:sz w:val="22"/>
          <w:szCs w:val="23"/>
        </w:rPr>
        <w:t xml:space="preserve">) pagos durante los meses de enero, febrero, marzo, abril, del año dos mil veintiséis (2026), </w:t>
      </w:r>
      <w:r w:rsidR="006605E5" w:rsidRPr="00970061">
        <w:rPr>
          <w:rFonts w:ascii="Arial Narrow" w:hAnsi="Arial Narrow" w:cs="Arial"/>
          <w:sz w:val="22"/>
          <w:szCs w:val="23"/>
        </w:rPr>
        <w:t xml:space="preserve">cada uno </w:t>
      </w:r>
      <w:r w:rsidRPr="00970061">
        <w:rPr>
          <w:rFonts w:ascii="Arial Narrow" w:hAnsi="Arial Narrow" w:cs="Arial"/>
          <w:sz w:val="22"/>
          <w:szCs w:val="23"/>
        </w:rPr>
        <w:t xml:space="preserve">por la cantidad mensual de </w:t>
      </w:r>
      <w:r w:rsidR="008B2C33" w:rsidRPr="00970061">
        <w:rPr>
          <w:rFonts w:ascii="Arial Narrow" w:hAnsi="Arial Narrow" w:cs="Arial"/>
          <w:sz w:val="22"/>
          <w:szCs w:val="23"/>
        </w:rPr>
        <w:t>veinticinco mil setecientos cuarenta quetzales (Q.25,740.00)</w:t>
      </w:r>
      <w:r w:rsidRPr="00970061">
        <w:rPr>
          <w:rFonts w:ascii="Arial Narrow" w:hAnsi="Arial Narrow" w:cs="Arial"/>
          <w:sz w:val="22"/>
          <w:szCs w:val="23"/>
        </w:rPr>
        <w:t>;</w:t>
      </w:r>
      <w:r w:rsidR="00A562BB" w:rsidRPr="00970061">
        <w:rPr>
          <w:rFonts w:ascii="Arial Narrow" w:hAnsi="Arial Narrow" w:cs="Arial"/>
          <w:sz w:val="22"/>
          <w:szCs w:val="23"/>
        </w:rPr>
        <w:t xml:space="preserve"> </w:t>
      </w:r>
      <w:r w:rsidRPr="00970061">
        <w:rPr>
          <w:rFonts w:ascii="Arial Narrow" w:hAnsi="Arial Narrow" w:cs="Arial"/>
          <w:sz w:val="23"/>
          <w:szCs w:val="23"/>
        </w:rPr>
        <w:t xml:space="preserve">los cuales se realizarán mediante depósito monetario al titular de la cuenta registrada según la </w:t>
      </w:r>
      <w:r w:rsidR="003E4597" w:rsidRPr="00970061">
        <w:rPr>
          <w:rFonts w:ascii="Arial Narrow" w:hAnsi="Arial Narrow" w:cs="Arial"/>
          <w:sz w:val="23"/>
          <w:szCs w:val="23"/>
        </w:rPr>
        <w:t>Constancia de Inventario de Cuentas</w:t>
      </w:r>
      <w:r w:rsidRPr="00970061">
        <w:rPr>
          <w:rFonts w:ascii="Arial Narrow" w:hAnsi="Arial Narrow" w:cs="Arial"/>
          <w:sz w:val="23"/>
          <w:szCs w:val="23"/>
        </w:rPr>
        <w:t xml:space="preserve"> que obra dentro del expediente administrativo, lo que asciende a la cantidad total de </w:t>
      </w:r>
      <w:r w:rsidR="00870F43" w:rsidRPr="00970061">
        <w:rPr>
          <w:rFonts w:ascii="Arial Narrow" w:hAnsi="Arial Narrow" w:cs="Arial"/>
          <w:b/>
          <w:sz w:val="22"/>
          <w:szCs w:val="23"/>
        </w:rPr>
        <w:t>DOSCIENTOS NOVENTA Y SEIS MIL CUATROCIENTOS VEINTICINCO QUETZALES CON DOCE CENTAVOS (Q.296,425.12)</w:t>
      </w:r>
      <w:r w:rsidR="00394BB1" w:rsidRPr="00970061">
        <w:rPr>
          <w:rFonts w:ascii="Arial Narrow" w:hAnsi="Arial Narrow" w:cs="Arial"/>
          <w:b/>
          <w:sz w:val="22"/>
          <w:szCs w:val="23"/>
        </w:rPr>
        <w:t>,</w:t>
      </w:r>
      <w:r w:rsidR="00394BB1" w:rsidRPr="00970061">
        <w:rPr>
          <w:rFonts w:ascii="Arial Narrow" w:hAnsi="Arial Narrow" w:cs="Arial"/>
          <w:b/>
          <w:sz w:val="23"/>
          <w:szCs w:val="23"/>
        </w:rPr>
        <w:t xml:space="preserve"> </w:t>
      </w:r>
      <w:r w:rsidRPr="00970061">
        <w:rPr>
          <w:rFonts w:ascii="Arial Narrow" w:hAnsi="Arial Narrow" w:cs="Arial"/>
          <w:sz w:val="23"/>
          <w:szCs w:val="23"/>
        </w:rPr>
        <w:t>que incluye el Impuesto al Valor Agregado -IVA-, todas las tasas, impuestos y gastos necesarios en que incurra “</w:t>
      </w:r>
      <w:r w:rsidR="007F52EB" w:rsidRPr="00970061">
        <w:rPr>
          <w:rFonts w:ascii="Arial Narrow" w:hAnsi="Arial Narrow" w:cs="Arial"/>
          <w:b/>
          <w:sz w:val="23"/>
          <w:szCs w:val="23"/>
        </w:rPr>
        <w:t>EL ARRENDANTE</w:t>
      </w:r>
      <w:r w:rsidRPr="00970061">
        <w:rPr>
          <w:rFonts w:ascii="Arial Narrow" w:hAnsi="Arial Narrow" w:cs="Arial"/>
          <w:sz w:val="23"/>
          <w:szCs w:val="23"/>
        </w:rPr>
        <w:t xml:space="preserve">”. El pago del arrendamiento será cubierto con fondos presupuestarios de </w:t>
      </w:r>
      <w:r w:rsidRPr="00970061">
        <w:rPr>
          <w:rFonts w:ascii="Arial Narrow" w:hAnsi="Arial Narrow" w:cs="Arial"/>
          <w:b/>
          <w:sz w:val="23"/>
          <w:szCs w:val="23"/>
        </w:rPr>
        <w:t>“</w:t>
      </w:r>
      <w:r w:rsidR="007F52EB" w:rsidRPr="00970061">
        <w:rPr>
          <w:rFonts w:ascii="Arial Narrow" w:hAnsi="Arial Narrow" w:cs="Arial"/>
          <w:b/>
          <w:sz w:val="23"/>
          <w:szCs w:val="23"/>
        </w:rPr>
        <w:t>LA SECRETARÍA</w:t>
      </w:r>
      <w:r w:rsidRPr="00970061">
        <w:rPr>
          <w:rFonts w:ascii="Arial Narrow" w:hAnsi="Arial Narrow" w:cs="Arial"/>
          <w:b/>
          <w:sz w:val="23"/>
          <w:szCs w:val="23"/>
        </w:rPr>
        <w:t xml:space="preserve">”, </w:t>
      </w:r>
      <w:r w:rsidRPr="00970061">
        <w:rPr>
          <w:rFonts w:ascii="Arial Narrow" w:hAnsi="Arial Narrow" w:cs="Arial"/>
          <w:sz w:val="23"/>
          <w:szCs w:val="23"/>
        </w:rPr>
        <w:t xml:space="preserve">de conformidad con la partida presupuestaria número dos mil veinticinco guion once millones ciento treinta mil dieciséis guion doscientos doce guion sesenta y cuatro guion cero </w:t>
      </w:r>
      <w:r w:rsidR="000F4028" w:rsidRPr="00970061">
        <w:rPr>
          <w:rFonts w:ascii="Arial Narrow" w:hAnsi="Arial Narrow" w:cs="Arial"/>
          <w:sz w:val="23"/>
          <w:szCs w:val="23"/>
        </w:rPr>
        <w:t>tres</w:t>
      </w:r>
      <w:r w:rsidR="00394BB1" w:rsidRPr="00970061">
        <w:rPr>
          <w:rFonts w:ascii="Arial Narrow" w:hAnsi="Arial Narrow" w:cs="Arial"/>
          <w:sz w:val="23"/>
          <w:szCs w:val="23"/>
        </w:rPr>
        <w:t xml:space="preserve"> </w:t>
      </w:r>
      <w:r w:rsidRPr="00970061">
        <w:rPr>
          <w:rFonts w:ascii="Arial Narrow" w:hAnsi="Arial Narrow" w:cs="Arial"/>
          <w:sz w:val="23"/>
          <w:szCs w:val="23"/>
        </w:rPr>
        <w:t xml:space="preserve">guion cero </w:t>
      </w:r>
      <w:proofErr w:type="spellStart"/>
      <w:r w:rsidRPr="00970061">
        <w:rPr>
          <w:rFonts w:ascii="Arial Narrow" w:hAnsi="Arial Narrow" w:cs="Arial"/>
          <w:sz w:val="23"/>
          <w:szCs w:val="23"/>
        </w:rPr>
        <w:t>cero</w:t>
      </w:r>
      <w:proofErr w:type="spellEnd"/>
      <w:r w:rsidRPr="00970061">
        <w:rPr>
          <w:rFonts w:ascii="Arial Narrow" w:hAnsi="Arial Narrow" w:cs="Arial"/>
          <w:sz w:val="23"/>
          <w:szCs w:val="23"/>
        </w:rPr>
        <w:t xml:space="preserve"> </w:t>
      </w:r>
      <w:proofErr w:type="spellStart"/>
      <w:r w:rsidRPr="00970061">
        <w:rPr>
          <w:rFonts w:ascii="Arial Narrow" w:hAnsi="Arial Narrow" w:cs="Arial"/>
          <w:sz w:val="23"/>
          <w:szCs w:val="23"/>
        </w:rPr>
        <w:t>cero</w:t>
      </w:r>
      <w:proofErr w:type="spellEnd"/>
      <w:r w:rsidRPr="00970061">
        <w:rPr>
          <w:rFonts w:ascii="Arial Narrow" w:hAnsi="Arial Narrow" w:cs="Arial"/>
          <w:sz w:val="23"/>
          <w:szCs w:val="23"/>
        </w:rPr>
        <w:t xml:space="preserve"> guion cero </w:t>
      </w:r>
      <w:r w:rsidR="000F4028" w:rsidRPr="00970061">
        <w:rPr>
          <w:rFonts w:ascii="Arial Narrow" w:hAnsi="Arial Narrow" w:cs="Arial"/>
          <w:sz w:val="23"/>
          <w:szCs w:val="23"/>
        </w:rPr>
        <w:t xml:space="preserve">once </w:t>
      </w:r>
      <w:r w:rsidRPr="00970061">
        <w:rPr>
          <w:rFonts w:ascii="Arial Narrow" w:hAnsi="Arial Narrow" w:cs="Arial"/>
          <w:sz w:val="23"/>
          <w:szCs w:val="23"/>
        </w:rPr>
        <w:t xml:space="preserve">guion cero </w:t>
      </w:r>
      <w:proofErr w:type="spellStart"/>
      <w:r w:rsidRPr="00970061">
        <w:rPr>
          <w:rFonts w:ascii="Arial Narrow" w:hAnsi="Arial Narrow" w:cs="Arial"/>
          <w:sz w:val="23"/>
          <w:szCs w:val="23"/>
        </w:rPr>
        <w:t>cero</w:t>
      </w:r>
      <w:proofErr w:type="spellEnd"/>
      <w:r w:rsidRPr="00970061">
        <w:rPr>
          <w:rFonts w:ascii="Arial Narrow" w:hAnsi="Arial Narrow" w:cs="Arial"/>
          <w:sz w:val="23"/>
          <w:szCs w:val="23"/>
        </w:rPr>
        <w:t xml:space="preserve"> </w:t>
      </w:r>
      <w:proofErr w:type="spellStart"/>
      <w:r w:rsidRPr="00970061">
        <w:rPr>
          <w:rFonts w:ascii="Arial Narrow" w:hAnsi="Arial Narrow" w:cs="Arial"/>
          <w:sz w:val="23"/>
          <w:szCs w:val="23"/>
        </w:rPr>
        <w:t>cero</w:t>
      </w:r>
      <w:proofErr w:type="spellEnd"/>
      <w:r w:rsidRPr="00970061">
        <w:rPr>
          <w:rFonts w:ascii="Arial Narrow" w:hAnsi="Arial Narrow" w:cs="Arial"/>
          <w:sz w:val="23"/>
          <w:szCs w:val="23"/>
        </w:rPr>
        <w:t xml:space="preserve"> guion ciento cincuenta y uno guion cero </w:t>
      </w:r>
      <w:r w:rsidR="00870F43" w:rsidRPr="00970061">
        <w:rPr>
          <w:rFonts w:ascii="Arial Narrow" w:hAnsi="Arial Narrow" w:cs="Arial"/>
          <w:sz w:val="23"/>
          <w:szCs w:val="23"/>
        </w:rPr>
        <w:t>ciento</w:t>
      </w:r>
      <w:r w:rsidRPr="00970061">
        <w:rPr>
          <w:rFonts w:ascii="Arial Narrow" w:hAnsi="Arial Narrow" w:cs="Arial"/>
          <w:sz w:val="23"/>
          <w:szCs w:val="23"/>
        </w:rPr>
        <w:t xml:space="preserve"> uno guion once guion cero </w:t>
      </w:r>
      <w:proofErr w:type="spellStart"/>
      <w:r w:rsidRPr="00970061">
        <w:rPr>
          <w:rFonts w:ascii="Arial Narrow" w:hAnsi="Arial Narrow" w:cs="Arial"/>
          <w:sz w:val="23"/>
          <w:szCs w:val="23"/>
        </w:rPr>
        <w:t>cero</w:t>
      </w:r>
      <w:proofErr w:type="spellEnd"/>
      <w:r w:rsidRPr="00970061">
        <w:rPr>
          <w:rFonts w:ascii="Arial Narrow" w:hAnsi="Arial Narrow" w:cs="Arial"/>
          <w:sz w:val="23"/>
          <w:szCs w:val="23"/>
        </w:rPr>
        <w:t xml:space="preserve"> </w:t>
      </w:r>
      <w:proofErr w:type="spellStart"/>
      <w:r w:rsidRPr="00970061">
        <w:rPr>
          <w:rFonts w:ascii="Arial Narrow" w:hAnsi="Arial Narrow" w:cs="Arial"/>
          <w:sz w:val="23"/>
          <w:szCs w:val="23"/>
        </w:rPr>
        <w:t>cero</w:t>
      </w:r>
      <w:proofErr w:type="spellEnd"/>
      <w:r w:rsidRPr="00970061">
        <w:rPr>
          <w:rFonts w:ascii="Arial Narrow" w:hAnsi="Arial Narrow" w:cs="Arial"/>
          <w:sz w:val="23"/>
          <w:szCs w:val="23"/>
        </w:rPr>
        <w:t xml:space="preserve"> </w:t>
      </w:r>
      <w:proofErr w:type="spellStart"/>
      <w:r w:rsidRPr="00970061">
        <w:rPr>
          <w:rFonts w:ascii="Arial Narrow" w:hAnsi="Arial Narrow" w:cs="Arial"/>
          <w:sz w:val="23"/>
          <w:szCs w:val="23"/>
        </w:rPr>
        <w:t>cero</w:t>
      </w:r>
      <w:proofErr w:type="spellEnd"/>
      <w:r w:rsidRPr="00970061">
        <w:rPr>
          <w:rFonts w:ascii="Arial Narrow" w:hAnsi="Arial Narrow" w:cs="Arial"/>
          <w:sz w:val="23"/>
          <w:szCs w:val="23"/>
        </w:rPr>
        <w:t xml:space="preserve"> guion cero </w:t>
      </w:r>
      <w:proofErr w:type="spellStart"/>
      <w:r w:rsidRPr="00970061">
        <w:rPr>
          <w:rFonts w:ascii="Arial Narrow" w:hAnsi="Arial Narrow" w:cs="Arial"/>
          <w:sz w:val="23"/>
          <w:szCs w:val="23"/>
        </w:rPr>
        <w:t>cero</w:t>
      </w:r>
      <w:proofErr w:type="spellEnd"/>
      <w:r w:rsidRPr="00970061">
        <w:rPr>
          <w:rFonts w:ascii="Arial Narrow" w:hAnsi="Arial Narrow" w:cs="Arial"/>
          <w:sz w:val="23"/>
          <w:szCs w:val="23"/>
        </w:rPr>
        <w:t xml:space="preserve"> </w:t>
      </w:r>
      <w:proofErr w:type="spellStart"/>
      <w:r w:rsidRPr="00970061">
        <w:rPr>
          <w:rFonts w:ascii="Arial Narrow" w:hAnsi="Arial Narrow" w:cs="Arial"/>
          <w:sz w:val="23"/>
          <w:szCs w:val="23"/>
        </w:rPr>
        <w:t>cero</w:t>
      </w:r>
      <w:proofErr w:type="spellEnd"/>
      <w:r w:rsidRPr="00970061">
        <w:rPr>
          <w:rFonts w:ascii="Arial Narrow" w:hAnsi="Arial Narrow" w:cs="Arial"/>
          <w:sz w:val="23"/>
          <w:szCs w:val="23"/>
        </w:rPr>
        <w:t xml:space="preserve"> </w:t>
      </w:r>
      <w:proofErr w:type="spellStart"/>
      <w:r w:rsidRPr="00970061">
        <w:rPr>
          <w:rFonts w:ascii="Arial Narrow" w:hAnsi="Arial Narrow" w:cs="Arial"/>
          <w:sz w:val="23"/>
          <w:szCs w:val="23"/>
        </w:rPr>
        <w:t>cero</w:t>
      </w:r>
      <w:proofErr w:type="spellEnd"/>
      <w:r w:rsidRPr="00970061">
        <w:rPr>
          <w:rFonts w:ascii="Arial Narrow" w:hAnsi="Arial Narrow" w:cs="Arial"/>
          <w:sz w:val="23"/>
          <w:szCs w:val="23"/>
        </w:rPr>
        <w:t xml:space="preserve"> (2025-11130016-212-64-</w:t>
      </w:r>
      <w:r w:rsidR="00394BB1" w:rsidRPr="00970061">
        <w:rPr>
          <w:rFonts w:ascii="Arial Narrow" w:hAnsi="Arial Narrow" w:cs="Arial"/>
          <w:sz w:val="23"/>
          <w:szCs w:val="23"/>
        </w:rPr>
        <w:t>0</w:t>
      </w:r>
      <w:r w:rsidR="000F4028" w:rsidRPr="00970061">
        <w:rPr>
          <w:rFonts w:ascii="Arial Narrow" w:hAnsi="Arial Narrow" w:cs="Arial"/>
          <w:sz w:val="23"/>
          <w:szCs w:val="23"/>
        </w:rPr>
        <w:t>3</w:t>
      </w:r>
      <w:r w:rsidRPr="00970061">
        <w:rPr>
          <w:rFonts w:ascii="Arial Narrow" w:hAnsi="Arial Narrow" w:cs="Arial"/>
          <w:sz w:val="23"/>
          <w:szCs w:val="23"/>
        </w:rPr>
        <w:t>-000-</w:t>
      </w:r>
      <w:r w:rsidR="00394BB1" w:rsidRPr="00970061">
        <w:rPr>
          <w:rFonts w:ascii="Arial Narrow" w:hAnsi="Arial Narrow" w:cs="Arial"/>
          <w:sz w:val="23"/>
          <w:szCs w:val="23"/>
        </w:rPr>
        <w:t>0</w:t>
      </w:r>
      <w:r w:rsidR="000F4028" w:rsidRPr="00970061">
        <w:rPr>
          <w:rFonts w:ascii="Arial Narrow" w:hAnsi="Arial Narrow" w:cs="Arial"/>
          <w:sz w:val="23"/>
          <w:szCs w:val="23"/>
        </w:rPr>
        <w:t>1</w:t>
      </w:r>
      <w:r w:rsidR="00394BB1" w:rsidRPr="00970061">
        <w:rPr>
          <w:rFonts w:ascii="Arial Narrow" w:hAnsi="Arial Narrow" w:cs="Arial"/>
          <w:sz w:val="23"/>
          <w:szCs w:val="23"/>
        </w:rPr>
        <w:t>1</w:t>
      </w:r>
      <w:r w:rsidR="00870F43" w:rsidRPr="00970061">
        <w:rPr>
          <w:rFonts w:ascii="Arial Narrow" w:hAnsi="Arial Narrow" w:cs="Arial"/>
          <w:sz w:val="23"/>
          <w:szCs w:val="23"/>
        </w:rPr>
        <w:t>-000-151-01</w:t>
      </w:r>
      <w:r w:rsidRPr="00970061">
        <w:rPr>
          <w:rFonts w:ascii="Arial Narrow" w:hAnsi="Arial Narrow" w:cs="Arial"/>
          <w:sz w:val="23"/>
          <w:szCs w:val="23"/>
        </w:rPr>
        <w:t xml:space="preserve">01-11-0000-0000), según dictamen financiero identificado con el número </w:t>
      </w:r>
      <w:r w:rsidR="00870F43" w:rsidRPr="00970061">
        <w:rPr>
          <w:rFonts w:ascii="Arial Narrow" w:hAnsi="Arial Narrow" w:cs="Arial"/>
          <w:sz w:val="23"/>
          <w:szCs w:val="23"/>
        </w:rPr>
        <w:t>ochenta y nueve</w:t>
      </w:r>
      <w:r w:rsidR="003E4597" w:rsidRPr="00970061">
        <w:rPr>
          <w:rFonts w:ascii="Arial Narrow" w:hAnsi="Arial Narrow" w:cs="Arial"/>
          <w:sz w:val="23"/>
          <w:szCs w:val="23"/>
        </w:rPr>
        <w:t xml:space="preserve"> </w:t>
      </w:r>
      <w:r w:rsidRPr="00970061">
        <w:rPr>
          <w:rFonts w:ascii="Arial Narrow" w:hAnsi="Arial Narrow" w:cs="Arial"/>
          <w:sz w:val="23"/>
          <w:szCs w:val="23"/>
        </w:rPr>
        <w:t xml:space="preserve">guion dos mil veinticinco (No. </w:t>
      </w:r>
      <w:r w:rsidR="00870F43" w:rsidRPr="00970061">
        <w:rPr>
          <w:rFonts w:ascii="Arial Narrow" w:hAnsi="Arial Narrow" w:cs="Arial"/>
          <w:sz w:val="23"/>
          <w:szCs w:val="23"/>
        </w:rPr>
        <w:t>89</w:t>
      </w:r>
      <w:r w:rsidRPr="00970061">
        <w:rPr>
          <w:rFonts w:ascii="Arial Narrow" w:hAnsi="Arial Narrow" w:cs="Arial"/>
          <w:sz w:val="23"/>
          <w:szCs w:val="23"/>
        </w:rPr>
        <w:t>-2025)</w:t>
      </w:r>
      <w:r w:rsidR="006605E5" w:rsidRPr="00970061">
        <w:rPr>
          <w:rFonts w:ascii="Arial Narrow" w:hAnsi="Arial Narrow" w:cs="Arial"/>
          <w:sz w:val="23"/>
          <w:szCs w:val="23"/>
        </w:rPr>
        <w:t xml:space="preserve"> de fecha diez (10) de abril de dos mil veinticinco (2025)</w:t>
      </w:r>
      <w:r w:rsidRPr="00970061">
        <w:rPr>
          <w:rFonts w:ascii="Arial Narrow" w:hAnsi="Arial Narrow" w:cs="Arial"/>
          <w:sz w:val="23"/>
          <w:szCs w:val="23"/>
        </w:rPr>
        <w:t>, para el Ejercicio Fiscal dos mil veinticinco (2025)</w:t>
      </w:r>
      <w:r w:rsidRPr="00970061">
        <w:rPr>
          <w:rFonts w:ascii="Arial Narrow" w:hAnsi="Arial Narrow" w:cs="Arial"/>
          <w:b/>
          <w:sz w:val="23"/>
          <w:szCs w:val="23"/>
        </w:rPr>
        <w:t xml:space="preserve"> </w:t>
      </w:r>
      <w:r w:rsidRPr="00970061">
        <w:rPr>
          <w:rFonts w:ascii="Arial Narrow" w:hAnsi="Arial Narrow" w:cs="Arial"/>
          <w:sz w:val="23"/>
          <w:szCs w:val="23"/>
        </w:rPr>
        <w:t xml:space="preserve">y/o cualquier otra partida presupuestaria o fuente de financiamiento para mejor aplicación del gasto que se pueda afectar en el futuro conforme disponibilidad financiera y presupuestaria de </w:t>
      </w:r>
      <w:r w:rsidRPr="00970061">
        <w:rPr>
          <w:rFonts w:ascii="Arial Narrow" w:hAnsi="Arial Narrow" w:cs="Arial"/>
          <w:b/>
          <w:sz w:val="23"/>
          <w:szCs w:val="23"/>
        </w:rPr>
        <w:t xml:space="preserve">“LA SECRETARÍA”, </w:t>
      </w:r>
      <w:r w:rsidRPr="00970061">
        <w:rPr>
          <w:rFonts w:ascii="Arial Narrow" w:hAnsi="Arial Narrow" w:cs="Arial"/>
          <w:sz w:val="23"/>
          <w:szCs w:val="23"/>
        </w:rPr>
        <w:t>por ser una negociación multianual. La renta deberá hacerse efectiva en forma vencida, siempre que se cuente con la disponibilidad de fondos conforme las transferencias realizadas por el Ministerio de Finanzas Públicas, por medio de depósito en la cuenta asignada y registrada en la Tesorería Nacional, contra la presentación de la factura electrónica contable respectiva, a nombre de la Secretaría de Bienestar Social de la Presidencia de la República, con Número de Identificación Tributaria –</w:t>
      </w:r>
      <w:proofErr w:type="spellStart"/>
      <w:r w:rsidRPr="00970061">
        <w:rPr>
          <w:rFonts w:ascii="Arial Narrow" w:hAnsi="Arial Narrow" w:cs="Arial"/>
          <w:sz w:val="23"/>
          <w:szCs w:val="23"/>
        </w:rPr>
        <w:t>NIT</w:t>
      </w:r>
      <w:proofErr w:type="spellEnd"/>
      <w:r w:rsidRPr="00970061">
        <w:rPr>
          <w:rFonts w:ascii="Arial Narrow" w:hAnsi="Arial Narrow" w:cs="Arial"/>
          <w:sz w:val="23"/>
          <w:szCs w:val="23"/>
        </w:rPr>
        <w:t xml:space="preserve">- trescientos treinta y siete mil setecientos ochenta y ocho guion uno (337788-1); </w:t>
      </w:r>
      <w:r w:rsidRPr="00970061">
        <w:rPr>
          <w:rFonts w:ascii="Arial Narrow" w:hAnsi="Arial Narrow" w:cs="Arial"/>
          <w:b/>
          <w:sz w:val="22"/>
          <w:szCs w:val="23"/>
        </w:rPr>
        <w:t>d) USO DEL INMUEBLE: “LA SECRETARÍA”</w:t>
      </w:r>
      <w:r w:rsidRPr="00970061">
        <w:rPr>
          <w:rFonts w:ascii="Arial Narrow" w:hAnsi="Arial Narrow" w:cs="Arial"/>
          <w:sz w:val="22"/>
          <w:szCs w:val="23"/>
        </w:rPr>
        <w:t xml:space="preserve"> </w:t>
      </w:r>
      <w:r w:rsidRPr="00970061">
        <w:rPr>
          <w:rFonts w:ascii="Arial Narrow" w:hAnsi="Arial Narrow" w:cs="Arial"/>
          <w:sz w:val="23"/>
          <w:szCs w:val="23"/>
        </w:rPr>
        <w:t xml:space="preserve">utilizará el bien inmueble objeto del presente arrendamiento de bien inmueble, para el funcionamiento </w:t>
      </w:r>
      <w:r w:rsidR="00572AA4" w:rsidRPr="00970061">
        <w:rPr>
          <w:rFonts w:ascii="Arial Narrow" w:hAnsi="Arial Narrow" w:cs="Arial"/>
          <w:sz w:val="23"/>
          <w:szCs w:val="23"/>
        </w:rPr>
        <w:t xml:space="preserve">de la Residencia Zafiro III, </w:t>
      </w:r>
      <w:r w:rsidR="00970061" w:rsidRPr="00970061">
        <w:rPr>
          <w:rFonts w:ascii="Arial Narrow" w:hAnsi="Arial Narrow" w:cs="Arial"/>
          <w:sz w:val="23"/>
          <w:szCs w:val="23"/>
          <w:lang w:val="es-MX"/>
        </w:rPr>
        <w:t>del Departamento De Protección Especial Contra el Maltrato en todas sus Formas</w:t>
      </w:r>
      <w:r w:rsidR="00572AA4" w:rsidRPr="00970061">
        <w:rPr>
          <w:rFonts w:ascii="Arial Narrow" w:hAnsi="Arial Narrow" w:cs="Arial"/>
          <w:sz w:val="23"/>
          <w:szCs w:val="23"/>
        </w:rPr>
        <w:t>, de la Dirección de Protección Especial Residencial, Hogar Seguro Virgen de la Asunción de la Secretaría de Bienestar social de la Presidencia de la República</w:t>
      </w:r>
      <w:r w:rsidRPr="00970061">
        <w:rPr>
          <w:rFonts w:ascii="Arial Narrow" w:hAnsi="Arial Narrow" w:cs="Arial"/>
          <w:sz w:val="23"/>
          <w:szCs w:val="23"/>
        </w:rPr>
        <w:t>, ejecutando así las funciones y fines del mismo descritos anteriormente;</w:t>
      </w:r>
      <w:r w:rsidRPr="00970061">
        <w:rPr>
          <w:rFonts w:ascii="Arial Narrow" w:hAnsi="Arial Narrow" w:cs="Arial"/>
          <w:b/>
          <w:sz w:val="23"/>
          <w:szCs w:val="23"/>
        </w:rPr>
        <w:t xml:space="preserve"> </w:t>
      </w:r>
      <w:r w:rsidRPr="00970061">
        <w:rPr>
          <w:rFonts w:ascii="Arial Narrow" w:hAnsi="Arial Narrow" w:cs="Arial"/>
          <w:b/>
          <w:bCs/>
          <w:sz w:val="22"/>
          <w:szCs w:val="23"/>
          <w:u w:val="single"/>
        </w:rPr>
        <w:t>CUARTA</w:t>
      </w:r>
      <w:r w:rsidRPr="00970061">
        <w:rPr>
          <w:rFonts w:ascii="Arial Narrow" w:hAnsi="Arial Narrow" w:cs="Arial"/>
          <w:b/>
          <w:sz w:val="22"/>
          <w:szCs w:val="23"/>
          <w:u w:val="single"/>
        </w:rPr>
        <w:t>: OBLIGACIONES</w:t>
      </w:r>
      <w:r w:rsidRPr="00970061">
        <w:rPr>
          <w:rFonts w:ascii="Arial Narrow" w:hAnsi="Arial Narrow" w:cs="Arial"/>
          <w:b/>
          <w:sz w:val="22"/>
          <w:szCs w:val="23"/>
        </w:rPr>
        <w:t>. I. Obligaciones de</w:t>
      </w:r>
      <w:r w:rsidRPr="00970061">
        <w:rPr>
          <w:rFonts w:ascii="Arial Narrow" w:hAnsi="Arial Narrow" w:cs="Arial"/>
          <w:sz w:val="22"/>
          <w:szCs w:val="23"/>
        </w:rPr>
        <w:t xml:space="preserve"> </w:t>
      </w:r>
      <w:r w:rsidRPr="00970061">
        <w:rPr>
          <w:rFonts w:ascii="Arial Narrow" w:hAnsi="Arial Narrow" w:cs="Arial"/>
          <w:b/>
          <w:sz w:val="22"/>
          <w:szCs w:val="23"/>
        </w:rPr>
        <w:t>“LA SECRETARÍA”:</w:t>
      </w:r>
      <w:r w:rsidRPr="00970061">
        <w:rPr>
          <w:rFonts w:ascii="Arial Narrow" w:hAnsi="Arial Narrow" w:cs="Arial"/>
          <w:sz w:val="22"/>
          <w:szCs w:val="23"/>
        </w:rPr>
        <w:t xml:space="preserve"> </w:t>
      </w:r>
      <w:r w:rsidRPr="00970061">
        <w:rPr>
          <w:rFonts w:ascii="Arial Narrow" w:hAnsi="Arial Narrow" w:cs="Arial"/>
          <w:b/>
          <w:sz w:val="22"/>
          <w:szCs w:val="23"/>
        </w:rPr>
        <w:t xml:space="preserve">a) </w:t>
      </w:r>
      <w:r w:rsidRPr="00970061">
        <w:rPr>
          <w:rFonts w:ascii="Arial Narrow" w:hAnsi="Arial Narrow" w:cs="Arial"/>
          <w:sz w:val="23"/>
          <w:szCs w:val="23"/>
        </w:rPr>
        <w:t>Servirse del bien inmueble arrendado, velando por el adecuado uso de las instalaciones;</w:t>
      </w:r>
      <w:r w:rsidRPr="00970061">
        <w:rPr>
          <w:rFonts w:ascii="Arial Narrow" w:hAnsi="Arial Narrow" w:cs="Arial"/>
          <w:b/>
          <w:sz w:val="23"/>
          <w:szCs w:val="23"/>
        </w:rPr>
        <w:t xml:space="preserve"> b) </w:t>
      </w:r>
      <w:r w:rsidRPr="00970061">
        <w:rPr>
          <w:rFonts w:ascii="Arial Narrow" w:hAnsi="Arial Narrow" w:cs="Arial"/>
          <w:sz w:val="23"/>
          <w:szCs w:val="23"/>
        </w:rPr>
        <w:t>No llevar o mantener en el inmueble arrendado sustancias ilícitas, inflamables, corrosivas, salitrosas o explosivas, que puedan poner o pongan en peligro mediato o inmediato la seguridad del bien arrendado y del vecindario;</w:t>
      </w:r>
      <w:r w:rsidRPr="00970061">
        <w:rPr>
          <w:rFonts w:ascii="Arial Narrow" w:hAnsi="Arial Narrow" w:cs="Arial"/>
          <w:b/>
          <w:sz w:val="23"/>
          <w:szCs w:val="23"/>
        </w:rPr>
        <w:t xml:space="preserve"> c) </w:t>
      </w:r>
      <w:r w:rsidRPr="00970061">
        <w:rPr>
          <w:rFonts w:ascii="Arial Narrow" w:hAnsi="Arial Narrow" w:cs="Arial"/>
          <w:sz w:val="23"/>
          <w:szCs w:val="23"/>
        </w:rPr>
        <w:t xml:space="preserve">Pagar por su propia cuenta los servicios de cualquier mejora necesaria de carácter removible o servicio que introduzca en el inmueble arrendado; </w:t>
      </w:r>
      <w:r w:rsidRPr="00970061">
        <w:rPr>
          <w:rFonts w:ascii="Arial Narrow" w:hAnsi="Arial Narrow" w:cs="Arial"/>
          <w:b/>
          <w:sz w:val="23"/>
          <w:szCs w:val="23"/>
        </w:rPr>
        <w:t>d)</w:t>
      </w:r>
      <w:r w:rsidRPr="00970061">
        <w:rPr>
          <w:rFonts w:ascii="Arial Narrow" w:hAnsi="Arial Narrow" w:cs="Arial"/>
          <w:sz w:val="23"/>
          <w:szCs w:val="23"/>
        </w:rPr>
        <w:t xml:space="preserve"> Realizar el pago del servicio de energía eléctrica,</w:t>
      </w:r>
      <w:r w:rsidR="006605E5" w:rsidRPr="00970061">
        <w:rPr>
          <w:rFonts w:ascii="Arial Narrow" w:hAnsi="Arial Narrow" w:cs="Arial"/>
          <w:sz w:val="23"/>
          <w:szCs w:val="23"/>
        </w:rPr>
        <w:t xml:space="preserve"> agua,</w:t>
      </w:r>
      <w:r w:rsidRPr="00970061">
        <w:rPr>
          <w:rFonts w:ascii="Arial Narrow" w:hAnsi="Arial Narrow" w:cs="Arial"/>
          <w:sz w:val="23"/>
          <w:szCs w:val="23"/>
        </w:rPr>
        <w:t xml:space="preserve"> internet,</w:t>
      </w:r>
      <w:r w:rsidR="00394BB1" w:rsidRPr="00970061">
        <w:rPr>
          <w:rFonts w:ascii="Arial Narrow" w:hAnsi="Arial Narrow" w:cs="Arial"/>
          <w:sz w:val="23"/>
          <w:szCs w:val="23"/>
        </w:rPr>
        <w:t xml:space="preserve"> </w:t>
      </w:r>
      <w:r w:rsidRPr="00970061">
        <w:rPr>
          <w:rFonts w:ascii="Arial Narrow" w:hAnsi="Arial Narrow" w:cs="Arial"/>
          <w:sz w:val="23"/>
          <w:szCs w:val="23"/>
        </w:rPr>
        <w:t>teléfono</w:t>
      </w:r>
      <w:r w:rsidR="006605E5" w:rsidRPr="00970061">
        <w:rPr>
          <w:rFonts w:ascii="Arial Narrow" w:hAnsi="Arial Narrow" w:cs="Arial"/>
          <w:sz w:val="23"/>
          <w:szCs w:val="23"/>
        </w:rPr>
        <w:t xml:space="preserve"> y extracción de basura</w:t>
      </w:r>
      <w:r w:rsidRPr="00970061">
        <w:rPr>
          <w:rFonts w:ascii="Arial Narrow" w:hAnsi="Arial Narrow" w:cs="Arial"/>
          <w:sz w:val="23"/>
          <w:szCs w:val="23"/>
        </w:rPr>
        <w:t>. Las mejoras removibles podrán ser separadas al concluir el arrendamiento, sin consentimiento previo ni escrito de</w:t>
      </w:r>
      <w:r w:rsidRPr="00970061">
        <w:rPr>
          <w:rFonts w:ascii="Arial Narrow" w:hAnsi="Arial Narrow" w:cs="Arial"/>
          <w:b/>
          <w:sz w:val="23"/>
          <w:szCs w:val="23"/>
        </w:rPr>
        <w:t xml:space="preserve"> </w:t>
      </w:r>
      <w:r w:rsidRPr="00970061">
        <w:rPr>
          <w:rFonts w:ascii="Arial Narrow" w:hAnsi="Arial Narrow" w:cs="Arial"/>
          <w:b/>
          <w:sz w:val="22"/>
          <w:szCs w:val="23"/>
        </w:rPr>
        <w:t>“</w:t>
      </w:r>
      <w:r w:rsidR="007F52EB" w:rsidRPr="00970061">
        <w:rPr>
          <w:rFonts w:ascii="Arial Narrow" w:hAnsi="Arial Narrow" w:cs="Arial"/>
          <w:b/>
          <w:sz w:val="22"/>
          <w:szCs w:val="23"/>
        </w:rPr>
        <w:t>EL ARRENDANTE</w:t>
      </w:r>
      <w:r w:rsidRPr="00970061">
        <w:rPr>
          <w:rFonts w:ascii="Arial Narrow" w:hAnsi="Arial Narrow" w:cs="Arial"/>
          <w:b/>
          <w:sz w:val="22"/>
          <w:szCs w:val="23"/>
        </w:rPr>
        <w:t>”. II. Obligaciones de “</w:t>
      </w:r>
      <w:r w:rsidR="007F52EB" w:rsidRPr="00970061">
        <w:rPr>
          <w:rFonts w:ascii="Arial Narrow" w:hAnsi="Arial Narrow" w:cs="Arial"/>
          <w:b/>
          <w:sz w:val="22"/>
          <w:szCs w:val="23"/>
        </w:rPr>
        <w:t>EL ARRENDANTE</w:t>
      </w:r>
      <w:r w:rsidRPr="00970061">
        <w:rPr>
          <w:rFonts w:ascii="Arial Narrow" w:hAnsi="Arial Narrow" w:cs="Arial"/>
          <w:b/>
          <w:sz w:val="22"/>
          <w:szCs w:val="23"/>
        </w:rPr>
        <w:t xml:space="preserve">”: </w:t>
      </w:r>
      <w:r w:rsidRPr="00970061">
        <w:rPr>
          <w:rFonts w:ascii="Arial Narrow" w:hAnsi="Arial Narrow" w:cs="Arial"/>
          <w:sz w:val="23"/>
          <w:szCs w:val="23"/>
        </w:rPr>
        <w:t>Correrá a cuenta de</w:t>
      </w:r>
      <w:r w:rsidRPr="00970061">
        <w:rPr>
          <w:rFonts w:ascii="Arial Narrow" w:hAnsi="Arial Narrow" w:cs="Arial"/>
          <w:b/>
          <w:sz w:val="23"/>
          <w:szCs w:val="23"/>
        </w:rPr>
        <w:t xml:space="preserve"> </w:t>
      </w:r>
      <w:r w:rsidRPr="00970061">
        <w:rPr>
          <w:rFonts w:ascii="Arial Narrow" w:hAnsi="Arial Narrow" w:cs="Arial"/>
          <w:b/>
          <w:sz w:val="22"/>
          <w:szCs w:val="23"/>
        </w:rPr>
        <w:t>“</w:t>
      </w:r>
      <w:r w:rsidR="007F52EB" w:rsidRPr="00970061">
        <w:rPr>
          <w:rFonts w:ascii="Arial Narrow" w:hAnsi="Arial Narrow" w:cs="Arial"/>
          <w:b/>
          <w:sz w:val="22"/>
          <w:szCs w:val="23"/>
        </w:rPr>
        <w:t>EL ARRENDANTE</w:t>
      </w:r>
      <w:r w:rsidRPr="00970061">
        <w:rPr>
          <w:rFonts w:ascii="Arial Narrow" w:hAnsi="Arial Narrow" w:cs="Arial"/>
          <w:b/>
          <w:sz w:val="22"/>
          <w:szCs w:val="23"/>
        </w:rPr>
        <w:t>”,</w:t>
      </w:r>
      <w:r w:rsidRPr="00970061">
        <w:rPr>
          <w:rFonts w:ascii="Arial Narrow" w:hAnsi="Arial Narrow" w:cs="Arial"/>
          <w:sz w:val="22"/>
          <w:szCs w:val="23"/>
        </w:rPr>
        <w:t xml:space="preserve"> </w:t>
      </w:r>
      <w:r w:rsidRPr="00970061">
        <w:rPr>
          <w:rFonts w:ascii="Arial Narrow" w:hAnsi="Arial Narrow" w:cs="Arial"/>
          <w:b/>
          <w:sz w:val="23"/>
          <w:szCs w:val="23"/>
        </w:rPr>
        <w:t xml:space="preserve">a) </w:t>
      </w:r>
      <w:r w:rsidRPr="00970061">
        <w:rPr>
          <w:rFonts w:ascii="Arial Narrow" w:hAnsi="Arial Narrow" w:cs="Arial"/>
          <w:sz w:val="23"/>
          <w:szCs w:val="23"/>
        </w:rPr>
        <w:t>Mantener el goce pacífico de la cosa durante el arrendamiento;</w:t>
      </w:r>
      <w:r w:rsidRPr="00970061">
        <w:rPr>
          <w:rFonts w:ascii="Arial Narrow" w:hAnsi="Arial Narrow" w:cs="Arial"/>
          <w:b/>
          <w:sz w:val="23"/>
          <w:szCs w:val="23"/>
        </w:rPr>
        <w:t xml:space="preserve"> b) </w:t>
      </w:r>
      <w:r w:rsidRPr="00970061">
        <w:rPr>
          <w:rFonts w:ascii="Arial Narrow" w:hAnsi="Arial Narrow" w:cs="Arial"/>
          <w:sz w:val="23"/>
          <w:szCs w:val="23"/>
        </w:rPr>
        <w:t>Defender el uso de la cosa frente a un tercero que quiera ejercer derecho sobre ella;</w:t>
      </w:r>
      <w:r w:rsidRPr="00970061">
        <w:rPr>
          <w:rFonts w:ascii="Arial Narrow" w:hAnsi="Arial Narrow" w:cs="Arial"/>
          <w:b/>
          <w:sz w:val="23"/>
          <w:szCs w:val="23"/>
        </w:rPr>
        <w:t xml:space="preserve"> c) </w:t>
      </w:r>
      <w:r w:rsidRPr="00970061">
        <w:rPr>
          <w:rFonts w:ascii="Arial Narrow" w:hAnsi="Arial Narrow" w:cs="Arial"/>
          <w:sz w:val="23"/>
          <w:szCs w:val="23"/>
        </w:rPr>
        <w:t xml:space="preserve">Realizar por su cuenta todas las reparaciones y mejoras necesarias, siendo responsable de cualquier daño que sea ocasionado por falta </w:t>
      </w:r>
      <w:r w:rsidRPr="00970061">
        <w:rPr>
          <w:rFonts w:ascii="Arial Narrow" w:hAnsi="Arial Narrow" w:cs="Arial"/>
          <w:sz w:val="23"/>
          <w:szCs w:val="23"/>
        </w:rPr>
        <w:lastRenderedPageBreak/>
        <w:t>de las mismas, así mismo deberá dar mantenimiento constante a las instalaciones del bien inmueble objeto del contrato;</w:t>
      </w:r>
      <w:r w:rsidRPr="00970061">
        <w:rPr>
          <w:rFonts w:ascii="Arial Narrow" w:hAnsi="Arial Narrow" w:cs="Arial"/>
          <w:b/>
          <w:sz w:val="23"/>
          <w:szCs w:val="23"/>
        </w:rPr>
        <w:t xml:space="preserve"> d) </w:t>
      </w:r>
      <w:r w:rsidRPr="00970061">
        <w:rPr>
          <w:rFonts w:ascii="Arial Narrow" w:hAnsi="Arial Narrow" w:cs="Arial"/>
          <w:sz w:val="23"/>
          <w:szCs w:val="23"/>
        </w:rPr>
        <w:t>El pago</w:t>
      </w:r>
      <w:r w:rsidR="00985DB8" w:rsidRPr="00970061">
        <w:rPr>
          <w:rFonts w:ascii="Arial Narrow" w:hAnsi="Arial Narrow" w:cs="Arial"/>
          <w:sz w:val="23"/>
          <w:szCs w:val="23"/>
        </w:rPr>
        <w:t xml:space="preserve"> </w:t>
      </w:r>
      <w:r w:rsidR="00394BB1" w:rsidRPr="00970061">
        <w:rPr>
          <w:rFonts w:ascii="Arial Narrow" w:hAnsi="Arial Narrow" w:cs="Arial"/>
          <w:sz w:val="23"/>
          <w:szCs w:val="23"/>
        </w:rPr>
        <w:t>seguridad privada, mant</w:t>
      </w:r>
      <w:r w:rsidR="006605E5" w:rsidRPr="00970061">
        <w:rPr>
          <w:rFonts w:ascii="Arial Narrow" w:hAnsi="Arial Narrow" w:cs="Arial"/>
          <w:sz w:val="23"/>
          <w:szCs w:val="23"/>
        </w:rPr>
        <w:t xml:space="preserve">enimiento a la infraestructura </w:t>
      </w:r>
      <w:r w:rsidR="00394BB1" w:rsidRPr="00970061">
        <w:rPr>
          <w:rFonts w:ascii="Arial Narrow" w:hAnsi="Arial Narrow" w:cs="Arial"/>
          <w:sz w:val="23"/>
          <w:szCs w:val="23"/>
        </w:rPr>
        <w:t>y el</w:t>
      </w:r>
      <w:r w:rsidRPr="00970061">
        <w:rPr>
          <w:rFonts w:ascii="Arial Narrow" w:hAnsi="Arial Narrow" w:cs="Arial"/>
          <w:sz w:val="23"/>
          <w:szCs w:val="23"/>
        </w:rPr>
        <w:t xml:space="preserve"> Impuesto Único Sobre Inmuebles (IUSI), y aquellos deterioros que provienen de la mala calidad o defecto de la construcción del inmueble objeto de la presente negociación; </w:t>
      </w:r>
      <w:r w:rsidRPr="00970061">
        <w:rPr>
          <w:rFonts w:ascii="Arial Narrow" w:hAnsi="Arial Narrow" w:cs="Arial"/>
          <w:b/>
          <w:sz w:val="23"/>
          <w:szCs w:val="23"/>
          <w:u w:val="single"/>
        </w:rPr>
        <w:t>QUINTA: FIANZA Y/O GARANTÍA DE CUMPLIMIENTO:</w:t>
      </w:r>
      <w:r w:rsidRPr="00970061">
        <w:rPr>
          <w:rFonts w:ascii="Arial Narrow" w:hAnsi="Arial Narrow" w:cs="Arial"/>
          <w:b/>
          <w:sz w:val="23"/>
          <w:szCs w:val="23"/>
        </w:rPr>
        <w:t xml:space="preserve"> </w:t>
      </w:r>
      <w:r w:rsidRPr="00970061">
        <w:rPr>
          <w:rFonts w:ascii="Arial Narrow" w:hAnsi="Arial Narrow" w:cs="Arial"/>
          <w:sz w:val="23"/>
          <w:szCs w:val="23"/>
        </w:rPr>
        <w:t xml:space="preserve">De conformidad con lo establecido en los artículos 65 de la Ley de Contrataciones del Estado, Decreto Número 57-92 del Congreso de la República de Guatemala; 55 numeral 1, 56 numeral 1 y 59 del Reglamento de la Ley de Contrataciones del Estado, Acuerdo Gubernativo Número 122-2016, previo a la aprobación del contrato y para garantizar el cumplimiento y buena ejecución en todas las obligaciones estipuladas en el mismo, </w:t>
      </w:r>
      <w:r w:rsidRPr="00970061">
        <w:rPr>
          <w:rFonts w:ascii="Arial Narrow" w:hAnsi="Arial Narrow" w:cs="Arial"/>
          <w:b/>
          <w:sz w:val="23"/>
          <w:szCs w:val="23"/>
        </w:rPr>
        <w:t>“</w:t>
      </w:r>
      <w:r w:rsidR="007F52EB" w:rsidRPr="00970061">
        <w:rPr>
          <w:rFonts w:ascii="Arial Narrow" w:hAnsi="Arial Narrow" w:cs="Arial"/>
          <w:b/>
          <w:sz w:val="23"/>
          <w:szCs w:val="23"/>
        </w:rPr>
        <w:t>EL ARRENDANTE</w:t>
      </w:r>
      <w:r w:rsidRPr="00970061">
        <w:rPr>
          <w:rFonts w:ascii="Arial Narrow" w:hAnsi="Arial Narrow" w:cs="Arial"/>
          <w:b/>
          <w:sz w:val="23"/>
          <w:szCs w:val="23"/>
        </w:rPr>
        <w:t>”</w:t>
      </w:r>
      <w:r w:rsidRPr="00970061">
        <w:rPr>
          <w:rFonts w:ascii="Arial Narrow" w:hAnsi="Arial Narrow" w:cs="Arial"/>
          <w:sz w:val="23"/>
          <w:szCs w:val="23"/>
        </w:rPr>
        <w:t xml:space="preserve"> deberá constituir a favor y entera satisfacción de </w:t>
      </w:r>
      <w:r w:rsidRPr="00970061">
        <w:rPr>
          <w:rFonts w:ascii="Arial Narrow" w:hAnsi="Arial Narrow" w:cs="Arial"/>
          <w:b/>
          <w:sz w:val="23"/>
          <w:szCs w:val="23"/>
        </w:rPr>
        <w:t>“LA SECRETARÍA”</w:t>
      </w:r>
      <w:r w:rsidRPr="00970061">
        <w:rPr>
          <w:rFonts w:ascii="Arial Narrow" w:hAnsi="Arial Narrow" w:cs="Arial"/>
          <w:sz w:val="23"/>
          <w:szCs w:val="23"/>
        </w:rPr>
        <w:t xml:space="preserve"> una fianza del diez por ciento (10%) del valor total del presente contrato, la cual estará vigente durante todo el plazo contractual y garantizará el fiel cumplimiento de todas y cada una de sus obligaciones contractuales, la que deberá ser entregada previo a que la Secretaría General de la Presidencia de la República apruebe este contrato, calculándose la parte incumplida en proporción al monto contratado, el que podrá ser establecido por </w:t>
      </w:r>
      <w:r w:rsidRPr="00970061">
        <w:rPr>
          <w:rFonts w:ascii="Arial Narrow" w:hAnsi="Arial Narrow" w:cs="Arial"/>
          <w:b/>
          <w:sz w:val="23"/>
          <w:szCs w:val="23"/>
        </w:rPr>
        <w:t>“LA SECRETARÍA”</w:t>
      </w:r>
      <w:r w:rsidRPr="00970061">
        <w:rPr>
          <w:rFonts w:ascii="Arial Narrow" w:hAnsi="Arial Narrow" w:cs="Arial"/>
          <w:sz w:val="23"/>
          <w:szCs w:val="23"/>
        </w:rPr>
        <w:t xml:space="preserve">; en este caso dará audiencia por quince (15) días a la institución afianzadora para que exprese lo que estime legal y pertinente, efectuado lo anterior o vencida la audiencia sin que se presente ninguna oposición, </w:t>
      </w:r>
      <w:r w:rsidRPr="00970061">
        <w:rPr>
          <w:rFonts w:ascii="Arial Narrow" w:hAnsi="Arial Narrow" w:cs="Arial"/>
          <w:b/>
          <w:sz w:val="23"/>
          <w:szCs w:val="23"/>
        </w:rPr>
        <w:t>“LA SECRETARÍA”</w:t>
      </w:r>
      <w:r w:rsidRPr="00970061">
        <w:rPr>
          <w:rFonts w:ascii="Arial Narrow" w:hAnsi="Arial Narrow" w:cs="Arial"/>
          <w:sz w:val="23"/>
          <w:szCs w:val="23"/>
        </w:rPr>
        <w:t xml:space="preserve"> sin más trámite ordenará el requerimiento y su ejecución. La fianza y/o garantía de cumplimiento deberá estar vigente hasta que </w:t>
      </w:r>
      <w:r w:rsidRPr="00970061">
        <w:rPr>
          <w:rFonts w:ascii="Arial Narrow" w:hAnsi="Arial Narrow" w:cs="Arial"/>
          <w:b/>
          <w:sz w:val="23"/>
          <w:szCs w:val="23"/>
        </w:rPr>
        <w:t>“LA SECRETARÍA”</w:t>
      </w:r>
      <w:r w:rsidRPr="00970061">
        <w:rPr>
          <w:rFonts w:ascii="Arial Narrow" w:hAnsi="Arial Narrow" w:cs="Arial"/>
          <w:sz w:val="23"/>
          <w:szCs w:val="23"/>
        </w:rPr>
        <w:t xml:space="preserve"> entregue el respectivo finiquito, no pudiendo exceder la entrega del mismo del plazo de noventa (90) días contados a partir de la fecha de terminación de este contrato a través de la </w:t>
      </w:r>
      <w:r w:rsidR="000F4028" w:rsidRPr="00970061">
        <w:rPr>
          <w:rFonts w:ascii="Arial Narrow" w:hAnsi="Arial Narrow" w:cs="Arial"/>
          <w:sz w:val="23"/>
          <w:szCs w:val="23"/>
          <w:lang w:val="es-MX"/>
        </w:rPr>
        <w:t>Dirección de Protección Especial Residencial, Hogar Seguro Virgen de la Asunción</w:t>
      </w:r>
      <w:r w:rsidRPr="00970061">
        <w:rPr>
          <w:rFonts w:ascii="Arial Narrow" w:hAnsi="Arial Narrow" w:cs="Arial"/>
          <w:sz w:val="23"/>
          <w:szCs w:val="23"/>
        </w:rPr>
        <w:t xml:space="preserve">. Así mismo, la fianza y/o garantía de cumplimiento deberá ser emitida por una institución afianzadora debidamente autorizada para operar en la República de Guatemala y deberá contener expresamente, sin ninguna condición que la modifique, el compromiso de pago que asume la institución afianzadora y la vigencia de dicha póliza; </w:t>
      </w:r>
      <w:r w:rsidRPr="00970061">
        <w:rPr>
          <w:rFonts w:ascii="Arial Narrow" w:hAnsi="Arial Narrow" w:cs="Arial"/>
          <w:b/>
          <w:sz w:val="23"/>
          <w:szCs w:val="23"/>
          <w:u w:val="single"/>
        </w:rPr>
        <w:t>SEXTA: TERMINACIÓN DEL CONTRATO</w:t>
      </w:r>
      <w:r w:rsidRPr="00970061">
        <w:rPr>
          <w:rFonts w:ascii="Arial Narrow" w:hAnsi="Arial Narrow" w:cs="Arial"/>
          <w:sz w:val="23"/>
          <w:szCs w:val="23"/>
        </w:rPr>
        <w:t xml:space="preserve">: La presente negociación se podrá dar por terminada por </w:t>
      </w:r>
      <w:r w:rsidRPr="00970061">
        <w:rPr>
          <w:rFonts w:ascii="Arial Narrow" w:hAnsi="Arial Narrow" w:cs="Arial"/>
          <w:b/>
          <w:bCs/>
          <w:sz w:val="23"/>
          <w:szCs w:val="23"/>
        </w:rPr>
        <w:t>“LA SECRETARÍA”</w:t>
      </w:r>
      <w:r w:rsidRPr="00970061">
        <w:rPr>
          <w:rFonts w:ascii="Arial Narrow" w:hAnsi="Arial Narrow" w:cs="Arial"/>
          <w:sz w:val="23"/>
          <w:szCs w:val="23"/>
        </w:rPr>
        <w:t xml:space="preserve"> sin responsabilidad de su parte de la siguiente manera y de forma inmediata: </w:t>
      </w:r>
      <w:r w:rsidRPr="00970061">
        <w:rPr>
          <w:rFonts w:ascii="Arial Narrow" w:hAnsi="Arial Narrow" w:cs="Arial"/>
          <w:b/>
          <w:sz w:val="23"/>
          <w:szCs w:val="23"/>
        </w:rPr>
        <w:t>a)</w:t>
      </w:r>
      <w:r w:rsidRPr="00970061">
        <w:rPr>
          <w:rFonts w:ascii="Arial Narrow" w:hAnsi="Arial Narrow" w:cs="Arial"/>
          <w:sz w:val="23"/>
          <w:szCs w:val="23"/>
        </w:rPr>
        <w:t xml:space="preserve"> Cuando convenga a los intereses de la Secretaría de Bienestar Social de la Presidencia de la República. </w:t>
      </w:r>
      <w:r w:rsidRPr="00970061">
        <w:rPr>
          <w:rFonts w:ascii="Arial Narrow" w:hAnsi="Arial Narrow" w:cs="Arial"/>
          <w:b/>
          <w:sz w:val="23"/>
          <w:szCs w:val="23"/>
        </w:rPr>
        <w:t>b)</w:t>
      </w:r>
      <w:r w:rsidRPr="00970061">
        <w:rPr>
          <w:rFonts w:ascii="Arial Narrow" w:hAnsi="Arial Narrow" w:cs="Arial"/>
          <w:sz w:val="23"/>
          <w:szCs w:val="23"/>
        </w:rPr>
        <w:t xml:space="preserve"> Cuando el contrato sea contrario para los intereses del Estado. </w:t>
      </w:r>
      <w:r w:rsidRPr="00970061">
        <w:rPr>
          <w:rFonts w:ascii="Arial Narrow" w:hAnsi="Arial Narrow" w:cs="Arial"/>
          <w:b/>
          <w:sz w:val="23"/>
          <w:szCs w:val="23"/>
        </w:rPr>
        <w:t>c)</w:t>
      </w:r>
      <w:r w:rsidRPr="00970061">
        <w:rPr>
          <w:rFonts w:ascii="Arial Narrow" w:hAnsi="Arial Narrow" w:cs="Arial"/>
          <w:sz w:val="23"/>
          <w:szCs w:val="23"/>
        </w:rPr>
        <w:t xml:space="preserve"> Por caso fortuito o de fuerza mayor debidamente comprobado que impida el cumplimiento de las obligaciones establecidas en la negociación. </w:t>
      </w:r>
      <w:r w:rsidRPr="00970061">
        <w:rPr>
          <w:rFonts w:ascii="Arial Narrow" w:hAnsi="Arial Narrow" w:cs="Arial"/>
          <w:b/>
          <w:sz w:val="23"/>
          <w:szCs w:val="23"/>
        </w:rPr>
        <w:t>d)</w:t>
      </w:r>
      <w:r w:rsidRPr="00970061">
        <w:rPr>
          <w:rFonts w:ascii="Arial Narrow" w:hAnsi="Arial Narrow" w:cs="Arial"/>
          <w:sz w:val="23"/>
          <w:szCs w:val="23"/>
        </w:rPr>
        <w:t xml:space="preserve"> Si derivado de la inspección realizada al bien inmueble por la Dirección de Planificación de la Secretaría de Bienestar Social de la Presidencia de la República, se determina por medio de dictamen técnico que no es factible, ni viable continuar con la prestación del servicio de arrendamiento, debido a que no se cumple con los requisitos de la evaluación de riesgo. </w:t>
      </w:r>
      <w:r w:rsidRPr="00970061">
        <w:rPr>
          <w:rFonts w:ascii="Arial Narrow" w:hAnsi="Arial Narrow" w:cs="Arial"/>
          <w:b/>
          <w:sz w:val="23"/>
          <w:szCs w:val="23"/>
        </w:rPr>
        <w:t>e)</w:t>
      </w:r>
      <w:r w:rsidRPr="00970061">
        <w:rPr>
          <w:rFonts w:ascii="Arial Narrow" w:hAnsi="Arial Narrow" w:cs="Arial"/>
          <w:sz w:val="23"/>
          <w:szCs w:val="23"/>
        </w:rPr>
        <w:t xml:space="preserve"> Si durante la prestación del servicio de arrendamiento surgiere un siniestro, que imposibilite continuar con el uso del bien inmueble objeto de la presente negociación. </w:t>
      </w:r>
      <w:r w:rsidRPr="00970061">
        <w:rPr>
          <w:rFonts w:ascii="Arial Narrow" w:hAnsi="Arial Narrow" w:cs="Arial"/>
          <w:b/>
          <w:sz w:val="23"/>
          <w:szCs w:val="23"/>
          <w:u w:val="single"/>
        </w:rPr>
        <w:t>SÉPTIMA:</w:t>
      </w:r>
      <w:r w:rsidRPr="00970061">
        <w:rPr>
          <w:rFonts w:ascii="Arial Narrow" w:hAnsi="Arial Narrow" w:cs="Arial"/>
          <w:sz w:val="23"/>
          <w:szCs w:val="23"/>
          <w:u w:val="single"/>
        </w:rPr>
        <w:t xml:space="preserve"> </w:t>
      </w:r>
      <w:r w:rsidRPr="00970061">
        <w:rPr>
          <w:rFonts w:ascii="Arial Narrow" w:hAnsi="Arial Narrow" w:cs="Arial"/>
          <w:b/>
          <w:sz w:val="23"/>
          <w:szCs w:val="23"/>
          <w:u w:val="single"/>
        </w:rPr>
        <w:t>INTERPRETACIÓN DEL CONTRATO</w:t>
      </w:r>
      <w:r w:rsidRPr="00970061">
        <w:rPr>
          <w:rFonts w:ascii="Arial Narrow" w:hAnsi="Arial Narrow" w:cs="Arial"/>
          <w:sz w:val="23"/>
          <w:szCs w:val="23"/>
        </w:rPr>
        <w:t xml:space="preserve">: Este documento constituye la totalidad del acuerdo de voluntades y condiciones convenidas entre </w:t>
      </w:r>
      <w:r w:rsidRPr="00970061">
        <w:rPr>
          <w:rFonts w:ascii="Arial Narrow" w:hAnsi="Arial Narrow" w:cs="Arial"/>
          <w:b/>
          <w:sz w:val="23"/>
          <w:szCs w:val="23"/>
        </w:rPr>
        <w:t>“LA SECRETARÍA”</w:t>
      </w:r>
      <w:r w:rsidRPr="00970061">
        <w:rPr>
          <w:rFonts w:ascii="Arial Narrow" w:hAnsi="Arial Narrow" w:cs="Arial"/>
          <w:sz w:val="23"/>
          <w:szCs w:val="23"/>
        </w:rPr>
        <w:t xml:space="preserve"> y </w:t>
      </w:r>
      <w:r w:rsidRPr="00970061">
        <w:rPr>
          <w:rFonts w:ascii="Arial Narrow" w:hAnsi="Arial Narrow" w:cs="Arial"/>
          <w:b/>
          <w:sz w:val="23"/>
          <w:szCs w:val="23"/>
        </w:rPr>
        <w:t>“</w:t>
      </w:r>
      <w:r w:rsidR="007F52EB" w:rsidRPr="00970061">
        <w:rPr>
          <w:rFonts w:ascii="Arial Narrow" w:hAnsi="Arial Narrow" w:cs="Arial"/>
          <w:b/>
          <w:sz w:val="23"/>
          <w:szCs w:val="23"/>
        </w:rPr>
        <w:t>EL ARRENDANTE</w:t>
      </w:r>
      <w:r w:rsidRPr="00970061">
        <w:rPr>
          <w:rFonts w:ascii="Arial Narrow" w:hAnsi="Arial Narrow" w:cs="Arial"/>
          <w:b/>
          <w:sz w:val="23"/>
          <w:szCs w:val="23"/>
        </w:rPr>
        <w:t>”</w:t>
      </w:r>
      <w:r w:rsidRPr="00970061">
        <w:rPr>
          <w:rFonts w:ascii="Arial Narrow" w:hAnsi="Arial Narrow" w:cs="Arial"/>
          <w:sz w:val="23"/>
          <w:szCs w:val="23"/>
        </w:rPr>
        <w:t xml:space="preserve">, por lo que la interpretación de su contenido se realizará estrictamente atendiendo lo expresado en sus cláusulas y de conformidad con lo establecido por la Ley de Contrataciones del Estado, su Reglamento y demás leyes guatemaltecas a la fecha de su suscripción; </w:t>
      </w:r>
      <w:r w:rsidRPr="00970061">
        <w:rPr>
          <w:rFonts w:ascii="Arial Narrow" w:hAnsi="Arial Narrow" w:cs="Arial"/>
          <w:b/>
          <w:sz w:val="23"/>
          <w:szCs w:val="23"/>
          <w:u w:val="single"/>
        </w:rPr>
        <w:t>OCTAVA: RENUNCIAS Y EXONERACIONES</w:t>
      </w:r>
      <w:r w:rsidRPr="00970061">
        <w:rPr>
          <w:rFonts w:ascii="Arial Narrow" w:hAnsi="Arial Narrow" w:cs="Arial"/>
          <w:sz w:val="23"/>
          <w:szCs w:val="23"/>
        </w:rPr>
        <w:t xml:space="preserve">: Queda entendido que ninguna renuncia a sus derechos o exoneraciones de las obligaciones de las partes contenidas en este contrato será efectiva, a menos que lo convenido al respecto se realice por escrito y firmado por las partes de conformidad con la ley; </w:t>
      </w:r>
      <w:r w:rsidRPr="00970061">
        <w:rPr>
          <w:rFonts w:ascii="Arial Narrow" w:hAnsi="Arial Narrow" w:cs="Arial"/>
          <w:b/>
          <w:sz w:val="23"/>
          <w:szCs w:val="23"/>
          <w:u w:val="single"/>
        </w:rPr>
        <w:t>NOVENA:</w:t>
      </w:r>
      <w:r w:rsidRPr="00970061">
        <w:rPr>
          <w:rFonts w:ascii="Arial Narrow" w:hAnsi="Arial Narrow" w:cs="Arial"/>
          <w:sz w:val="23"/>
          <w:szCs w:val="23"/>
          <w:u w:val="single"/>
        </w:rPr>
        <w:t xml:space="preserve"> </w:t>
      </w:r>
      <w:r w:rsidRPr="00970061">
        <w:rPr>
          <w:rFonts w:ascii="Arial Narrow" w:hAnsi="Arial Narrow" w:cs="Arial"/>
          <w:b/>
          <w:sz w:val="23"/>
          <w:szCs w:val="23"/>
          <w:u w:val="single"/>
        </w:rPr>
        <w:t>CONTROVERSIAS</w:t>
      </w:r>
      <w:r w:rsidRPr="00970061">
        <w:rPr>
          <w:rFonts w:ascii="Arial Narrow" w:hAnsi="Arial Narrow" w:cs="Arial"/>
          <w:sz w:val="23"/>
          <w:szCs w:val="23"/>
        </w:rPr>
        <w:t xml:space="preserve">: Los otorgantes convenimos expresamente que cualquier diferencia o reclamo que surja derivado de la interpretación o ejecución del presente contrato, será resuelto con carácter conciliatorio entre las partes contratantes, pero si no fuere posible llegar a un acuerdo, la cuestión o cuestiones a dilucidarse se someterán a la jurisdicción del Tribunal de lo Contencioso Administrativo de conformidad con lo establecido en el artículo ciento dos (102) de la Ley de Contrataciones del Estado, por lo que </w:t>
      </w:r>
      <w:r w:rsidRPr="00970061">
        <w:rPr>
          <w:rFonts w:ascii="Arial Narrow" w:hAnsi="Arial Narrow" w:cs="Arial"/>
          <w:b/>
          <w:sz w:val="23"/>
          <w:szCs w:val="23"/>
        </w:rPr>
        <w:t>“</w:t>
      </w:r>
      <w:r w:rsidR="007F52EB" w:rsidRPr="00970061">
        <w:rPr>
          <w:rFonts w:ascii="Arial Narrow" w:hAnsi="Arial Narrow" w:cs="Arial"/>
          <w:b/>
          <w:sz w:val="23"/>
          <w:szCs w:val="23"/>
        </w:rPr>
        <w:t>EL ARRENDANTE</w:t>
      </w:r>
      <w:r w:rsidRPr="00970061">
        <w:rPr>
          <w:rFonts w:ascii="Arial Narrow" w:hAnsi="Arial Narrow" w:cs="Arial"/>
          <w:b/>
          <w:sz w:val="23"/>
          <w:szCs w:val="23"/>
        </w:rPr>
        <w:t>”</w:t>
      </w:r>
      <w:r w:rsidRPr="00970061">
        <w:rPr>
          <w:rFonts w:ascii="Arial Narrow" w:hAnsi="Arial Narrow" w:cs="Arial"/>
          <w:sz w:val="23"/>
          <w:szCs w:val="23"/>
        </w:rPr>
        <w:t xml:space="preserve"> renuncia al fuero de su domicilio sometiéndose a los tribunales que elija </w:t>
      </w:r>
      <w:r w:rsidRPr="00970061">
        <w:rPr>
          <w:rFonts w:ascii="Arial Narrow" w:hAnsi="Arial Narrow" w:cs="Arial"/>
          <w:b/>
          <w:sz w:val="23"/>
          <w:szCs w:val="23"/>
        </w:rPr>
        <w:t>“LA SECRETARÍA”;</w:t>
      </w:r>
      <w:r w:rsidRPr="00970061">
        <w:rPr>
          <w:rFonts w:ascii="Arial Narrow" w:hAnsi="Arial Narrow" w:cs="Arial"/>
          <w:sz w:val="23"/>
          <w:szCs w:val="23"/>
        </w:rPr>
        <w:t xml:space="preserve"> </w:t>
      </w:r>
      <w:r w:rsidRPr="00970061">
        <w:rPr>
          <w:rFonts w:ascii="Arial Narrow" w:hAnsi="Arial Narrow" w:cs="Arial"/>
          <w:b/>
          <w:sz w:val="23"/>
          <w:szCs w:val="23"/>
          <w:u w:val="single"/>
        </w:rPr>
        <w:t xml:space="preserve">DÉCIMA: INCORPORACIÓN DE </w:t>
      </w:r>
      <w:r w:rsidRPr="00970061">
        <w:rPr>
          <w:rFonts w:ascii="Arial Narrow" w:hAnsi="Arial Narrow" w:cs="Arial"/>
          <w:b/>
          <w:sz w:val="23"/>
          <w:szCs w:val="23"/>
          <w:u w:val="single"/>
        </w:rPr>
        <w:lastRenderedPageBreak/>
        <w:t>DOCUMENTOS</w:t>
      </w:r>
      <w:r w:rsidRPr="00970061">
        <w:rPr>
          <w:rFonts w:ascii="Arial Narrow" w:hAnsi="Arial Narrow" w:cs="Arial"/>
          <w:b/>
          <w:sz w:val="23"/>
          <w:szCs w:val="23"/>
        </w:rPr>
        <w:t>:</w:t>
      </w:r>
      <w:r w:rsidRPr="00970061">
        <w:rPr>
          <w:rFonts w:ascii="Arial Narrow" w:hAnsi="Arial Narrow" w:cs="Arial"/>
          <w:sz w:val="23"/>
          <w:szCs w:val="23"/>
        </w:rPr>
        <w:t xml:space="preserve"> Se consideran parte integral del expediente el contrato y los documentos, que han sido descritos e individualizados en el desarrollo de las cláusulas que preceden y los que se encuentran incorporados dentro del expediente administrativo que originó el presente contrato, así como documentos que obran en el portal de GUATECOMPRAS, identificado con el Número de Publicación en </w:t>
      </w:r>
      <w:proofErr w:type="spellStart"/>
      <w:r w:rsidRPr="00970061">
        <w:rPr>
          <w:rFonts w:ascii="Arial Narrow" w:hAnsi="Arial Narrow" w:cs="Arial"/>
          <w:sz w:val="23"/>
          <w:szCs w:val="23"/>
        </w:rPr>
        <w:t>GUATECOMPRAS</w:t>
      </w:r>
      <w:proofErr w:type="spellEnd"/>
      <w:r w:rsidRPr="00970061">
        <w:rPr>
          <w:rFonts w:ascii="Arial Narrow" w:hAnsi="Arial Narrow" w:cs="Arial"/>
          <w:sz w:val="23"/>
          <w:szCs w:val="23"/>
        </w:rPr>
        <w:t xml:space="preserve"> -</w:t>
      </w:r>
      <w:proofErr w:type="spellStart"/>
      <w:r w:rsidRPr="00970061">
        <w:rPr>
          <w:rFonts w:ascii="Arial Narrow" w:hAnsi="Arial Narrow" w:cs="Arial"/>
          <w:sz w:val="23"/>
          <w:szCs w:val="23"/>
        </w:rPr>
        <w:t>NPG</w:t>
      </w:r>
      <w:proofErr w:type="spellEnd"/>
      <w:r w:rsidRPr="00970061">
        <w:rPr>
          <w:rFonts w:ascii="Arial Narrow" w:hAnsi="Arial Narrow" w:cs="Arial"/>
          <w:sz w:val="23"/>
          <w:szCs w:val="23"/>
        </w:rPr>
        <w:t xml:space="preserve">- E </w:t>
      </w:r>
      <w:r w:rsidR="00991C9A" w:rsidRPr="00970061">
        <w:rPr>
          <w:rFonts w:ascii="Arial Narrow" w:hAnsi="Arial Narrow" w:cs="Arial"/>
          <w:sz w:val="23"/>
          <w:szCs w:val="23"/>
        </w:rPr>
        <w:t>quinientos sesenta millones cuatrocientos ochenta y tres mil novecientos diez</w:t>
      </w:r>
      <w:r w:rsidR="003E4597" w:rsidRPr="00970061">
        <w:rPr>
          <w:rFonts w:ascii="Arial Narrow" w:hAnsi="Arial Narrow" w:cs="Arial"/>
          <w:sz w:val="23"/>
          <w:szCs w:val="23"/>
        </w:rPr>
        <w:t xml:space="preserve"> </w:t>
      </w:r>
      <w:r w:rsidRPr="00970061">
        <w:rPr>
          <w:rFonts w:ascii="Arial Narrow" w:hAnsi="Arial Narrow" w:cs="Arial"/>
          <w:sz w:val="23"/>
          <w:szCs w:val="23"/>
        </w:rPr>
        <w:t>(</w:t>
      </w:r>
      <w:r w:rsidR="00394BB1" w:rsidRPr="00970061">
        <w:rPr>
          <w:rFonts w:ascii="Arial Narrow" w:hAnsi="Arial Narrow" w:cs="Arial"/>
          <w:sz w:val="23"/>
          <w:szCs w:val="23"/>
        </w:rPr>
        <w:t>E</w:t>
      </w:r>
      <w:r w:rsidR="00991C9A" w:rsidRPr="00970061">
        <w:rPr>
          <w:rFonts w:ascii="Arial Narrow" w:hAnsi="Arial Narrow" w:cs="Arial"/>
          <w:sz w:val="23"/>
          <w:szCs w:val="23"/>
        </w:rPr>
        <w:t>560483910</w:t>
      </w:r>
      <w:r w:rsidRPr="00970061">
        <w:rPr>
          <w:rFonts w:ascii="Arial Narrow" w:hAnsi="Arial Narrow" w:cs="Arial"/>
          <w:sz w:val="23"/>
          <w:szCs w:val="23"/>
        </w:rPr>
        <w:t xml:space="preserve">); </w:t>
      </w:r>
      <w:r w:rsidRPr="00970061">
        <w:rPr>
          <w:rFonts w:ascii="Arial Narrow" w:hAnsi="Arial Narrow" w:cs="Arial"/>
          <w:b/>
          <w:sz w:val="23"/>
          <w:szCs w:val="23"/>
          <w:u w:val="single"/>
        </w:rPr>
        <w:t>DÉCIMA PRIMERA: CLÁUSULA RELATIVA AL COHECHO</w:t>
      </w:r>
      <w:r w:rsidRPr="00970061">
        <w:rPr>
          <w:rFonts w:ascii="Arial Narrow" w:hAnsi="Arial Narrow" w:cs="Arial"/>
          <w:sz w:val="23"/>
          <w:szCs w:val="23"/>
        </w:rPr>
        <w:t xml:space="preserve">: </w:t>
      </w:r>
      <w:r w:rsidRPr="00970061">
        <w:rPr>
          <w:rFonts w:ascii="Arial Narrow" w:hAnsi="Arial Narrow" w:cs="Arial"/>
          <w:b/>
          <w:sz w:val="23"/>
          <w:szCs w:val="23"/>
        </w:rPr>
        <w:t>“</w:t>
      </w:r>
      <w:r w:rsidR="007F52EB" w:rsidRPr="00970061">
        <w:rPr>
          <w:rFonts w:ascii="Arial Narrow" w:hAnsi="Arial Narrow" w:cs="Arial"/>
          <w:b/>
          <w:sz w:val="23"/>
          <w:szCs w:val="23"/>
        </w:rPr>
        <w:t>EL ARRENDANTE</w:t>
      </w:r>
      <w:r w:rsidRPr="00970061">
        <w:rPr>
          <w:rFonts w:ascii="Arial Narrow" w:hAnsi="Arial Narrow" w:cs="Arial"/>
          <w:b/>
          <w:sz w:val="23"/>
          <w:szCs w:val="23"/>
        </w:rPr>
        <w:t>”</w:t>
      </w:r>
      <w:r w:rsidRPr="00970061">
        <w:rPr>
          <w:rFonts w:ascii="Arial Narrow" w:hAnsi="Arial Narrow" w:cs="Arial"/>
          <w:sz w:val="23"/>
          <w:szCs w:val="23"/>
        </w:rPr>
        <w:t xml:space="preserve"> manifiesta</w:t>
      </w:r>
      <w:r w:rsidR="00985DB8" w:rsidRPr="00970061">
        <w:rPr>
          <w:rFonts w:ascii="Arial Narrow" w:hAnsi="Arial Narrow" w:cs="Arial"/>
          <w:sz w:val="23"/>
          <w:szCs w:val="23"/>
        </w:rPr>
        <w:t xml:space="preserve"> </w:t>
      </w:r>
      <w:r w:rsidRPr="00970061">
        <w:rPr>
          <w:rFonts w:ascii="Arial Narrow" w:hAnsi="Arial Narrow" w:cs="Arial"/>
          <w:sz w:val="23"/>
          <w:szCs w:val="23"/>
        </w:rPr>
        <w:t xml:space="preserve">que conoce las penas relativas al delito de cohecho así como las disposiciones contenidas en el Capítulo Número romano tres (III) del Título Número romano trece (XIII) del Decreto Número 17-73 del Congreso de la República de Guatemala, Código Penal. Adicionalmente, conoce las normas jurídicas que facultan a la Autoridad Superior de la entidad afectada para aplicar las sanciones administrativas que pudieren corresponderle, incluyendo la inhabilitación en el Sistema GUATECOMPRAS; </w:t>
      </w:r>
      <w:r w:rsidRPr="00970061">
        <w:rPr>
          <w:rFonts w:ascii="Arial Narrow" w:hAnsi="Arial Narrow" w:cs="Arial"/>
          <w:b/>
          <w:sz w:val="23"/>
          <w:szCs w:val="23"/>
          <w:u w:val="single"/>
        </w:rPr>
        <w:t>DÉCIMA SEGUNDA: APROBACIÓN DEL CONTRATO</w:t>
      </w:r>
      <w:r w:rsidRPr="00970061">
        <w:rPr>
          <w:rFonts w:ascii="Arial Narrow" w:hAnsi="Arial Narrow" w:cs="Arial"/>
          <w:sz w:val="23"/>
          <w:szCs w:val="23"/>
        </w:rPr>
        <w:t xml:space="preserve">: Para que el presente contrato surta efectos legales y obligue a las partes contratantes, deberá ser aprobado de conformidad con lo que determinan los artículos 47 y 48 de la Ley de Contrataciones del Estado, Decreto Número 57-92 del Congreso de la República de Guatemala. Este contrato se efectúa siguiéndose el procedimiento establecido en el artículo 42 del Reglamento de la Ley de Contrataciones del Estado y artículo 13 literal A numeral 3 de la Resolución Número 001-2022 del Ministerio de Finanzas Públicas de fecha 03 de enero del 2022. Forman parte integral del </w:t>
      </w:r>
      <w:r w:rsidR="001633F7" w:rsidRPr="00970061">
        <w:rPr>
          <w:rFonts w:ascii="Arial Narrow" w:hAnsi="Arial Narrow" w:cs="Arial"/>
          <w:sz w:val="23"/>
          <w:szCs w:val="23"/>
        </w:rPr>
        <w:t xml:space="preserve">expediente el </w:t>
      </w:r>
      <w:r w:rsidRPr="00970061">
        <w:rPr>
          <w:rFonts w:ascii="Arial Narrow" w:hAnsi="Arial Narrow" w:cs="Arial"/>
          <w:sz w:val="23"/>
          <w:szCs w:val="23"/>
        </w:rPr>
        <w:t xml:space="preserve">contrato y todos los documentos que se acompañaron o generaron, así como la Resolución Número DAC guion EV guion dos mil veinticinco (2025) guion </w:t>
      </w:r>
      <w:r w:rsidR="008E02E9" w:rsidRPr="00970061">
        <w:rPr>
          <w:rFonts w:ascii="Arial Narrow" w:hAnsi="Arial Narrow" w:cs="Arial"/>
          <w:sz w:val="23"/>
          <w:szCs w:val="23"/>
        </w:rPr>
        <w:t xml:space="preserve">cero </w:t>
      </w:r>
      <w:r w:rsidR="006605E5" w:rsidRPr="00970061">
        <w:rPr>
          <w:rFonts w:ascii="Arial Narrow" w:hAnsi="Arial Narrow" w:cs="Arial"/>
          <w:sz w:val="23"/>
          <w:szCs w:val="23"/>
        </w:rPr>
        <w:t>cincuenta y cinco</w:t>
      </w:r>
      <w:r w:rsidR="003E4597" w:rsidRPr="00970061">
        <w:rPr>
          <w:rFonts w:ascii="Arial Narrow" w:hAnsi="Arial Narrow" w:cs="Arial"/>
          <w:sz w:val="23"/>
          <w:szCs w:val="23"/>
        </w:rPr>
        <w:t xml:space="preserve"> </w:t>
      </w:r>
      <w:r w:rsidRPr="00970061">
        <w:rPr>
          <w:rFonts w:ascii="Arial Narrow" w:hAnsi="Arial Narrow" w:cs="Arial"/>
          <w:sz w:val="23"/>
          <w:szCs w:val="23"/>
        </w:rPr>
        <w:t>(</w:t>
      </w:r>
      <w:r w:rsidR="006605E5" w:rsidRPr="00970061">
        <w:rPr>
          <w:rFonts w:ascii="Arial Narrow" w:hAnsi="Arial Narrow" w:cs="Arial"/>
          <w:sz w:val="23"/>
          <w:szCs w:val="23"/>
        </w:rPr>
        <w:t>055</w:t>
      </w:r>
      <w:r w:rsidRPr="00970061">
        <w:rPr>
          <w:rFonts w:ascii="Arial Narrow" w:hAnsi="Arial Narrow" w:cs="Arial"/>
          <w:sz w:val="23"/>
          <w:szCs w:val="23"/>
        </w:rPr>
        <w:t>)</w:t>
      </w:r>
      <w:r w:rsidRPr="00970061">
        <w:rPr>
          <w:rFonts w:ascii="Arial Narrow" w:hAnsi="Arial Narrow" w:cs="Arial"/>
          <w:b/>
          <w:bCs/>
          <w:sz w:val="23"/>
          <w:szCs w:val="23"/>
        </w:rPr>
        <w:t xml:space="preserve"> de fecha </w:t>
      </w:r>
      <w:r w:rsidR="006605E5" w:rsidRPr="00970061">
        <w:rPr>
          <w:rFonts w:ascii="Arial Narrow" w:hAnsi="Arial Narrow" w:cs="Arial"/>
          <w:b/>
          <w:bCs/>
          <w:sz w:val="23"/>
          <w:szCs w:val="23"/>
        </w:rPr>
        <w:t xml:space="preserve">veintinueve </w:t>
      </w:r>
      <w:r w:rsidRPr="00970061">
        <w:rPr>
          <w:rFonts w:ascii="Arial Narrow" w:hAnsi="Arial Narrow" w:cs="Arial"/>
          <w:b/>
          <w:bCs/>
          <w:sz w:val="23"/>
          <w:szCs w:val="23"/>
        </w:rPr>
        <w:t>(</w:t>
      </w:r>
      <w:r w:rsidR="006605E5" w:rsidRPr="00970061">
        <w:rPr>
          <w:rFonts w:ascii="Arial Narrow" w:hAnsi="Arial Narrow" w:cs="Arial"/>
          <w:b/>
          <w:bCs/>
          <w:sz w:val="23"/>
          <w:szCs w:val="23"/>
        </w:rPr>
        <w:t>29</w:t>
      </w:r>
      <w:r w:rsidRPr="00970061">
        <w:rPr>
          <w:rFonts w:ascii="Arial Narrow" w:hAnsi="Arial Narrow" w:cs="Arial"/>
          <w:b/>
          <w:bCs/>
          <w:sz w:val="23"/>
          <w:szCs w:val="23"/>
        </w:rPr>
        <w:t xml:space="preserve">) de </w:t>
      </w:r>
      <w:r w:rsidR="006605E5" w:rsidRPr="00970061">
        <w:rPr>
          <w:rFonts w:ascii="Arial Narrow" w:hAnsi="Arial Narrow" w:cs="Arial"/>
          <w:b/>
          <w:bCs/>
          <w:sz w:val="23"/>
          <w:szCs w:val="23"/>
        </w:rPr>
        <w:t xml:space="preserve">abril </w:t>
      </w:r>
      <w:r w:rsidRPr="00970061">
        <w:rPr>
          <w:rFonts w:ascii="Arial Narrow" w:hAnsi="Arial Narrow" w:cs="Arial"/>
          <w:b/>
          <w:bCs/>
          <w:sz w:val="23"/>
          <w:szCs w:val="23"/>
        </w:rPr>
        <w:t>de dos mil veinticinco (2025)</w:t>
      </w:r>
      <w:r w:rsidRPr="00970061">
        <w:rPr>
          <w:rFonts w:ascii="Arial Narrow" w:hAnsi="Arial Narrow" w:cs="Arial"/>
          <w:sz w:val="23"/>
          <w:szCs w:val="23"/>
        </w:rPr>
        <w:t xml:space="preserve">, </w:t>
      </w:r>
      <w:r w:rsidRPr="00970061">
        <w:rPr>
          <w:rFonts w:ascii="Arial Narrow" w:hAnsi="Arial Narrow" w:cs="Arial"/>
          <w:b/>
          <w:bCs/>
          <w:sz w:val="23"/>
          <w:szCs w:val="23"/>
        </w:rPr>
        <w:t>emitida por Secretaría General de la Presidencia de la Republica</w:t>
      </w:r>
      <w:r w:rsidRPr="00970061">
        <w:rPr>
          <w:rFonts w:ascii="Arial Narrow" w:hAnsi="Arial Narrow" w:cs="Arial"/>
          <w:sz w:val="23"/>
          <w:szCs w:val="23"/>
        </w:rPr>
        <w:t xml:space="preserve">, por medio de la cual se delega la facultad para suscribir el presente contrato; </w:t>
      </w:r>
      <w:r w:rsidRPr="00970061">
        <w:rPr>
          <w:rFonts w:ascii="Arial Narrow" w:hAnsi="Arial Narrow" w:cs="Arial"/>
          <w:b/>
          <w:sz w:val="23"/>
          <w:szCs w:val="23"/>
          <w:u w:val="single"/>
        </w:rPr>
        <w:t>DÉCIMA TERCERA:</w:t>
      </w:r>
      <w:r w:rsidRPr="00970061">
        <w:rPr>
          <w:rFonts w:ascii="Arial Narrow" w:hAnsi="Arial Narrow" w:cs="Arial"/>
          <w:sz w:val="23"/>
          <w:szCs w:val="23"/>
          <w:u w:val="single"/>
        </w:rPr>
        <w:t xml:space="preserve"> </w:t>
      </w:r>
      <w:r w:rsidRPr="00970061">
        <w:rPr>
          <w:rFonts w:ascii="Arial Narrow" w:hAnsi="Arial Narrow" w:cs="Arial"/>
          <w:b/>
          <w:sz w:val="23"/>
          <w:szCs w:val="23"/>
          <w:u w:val="single"/>
        </w:rPr>
        <w:t>ACEPTACIÓN</w:t>
      </w:r>
      <w:r w:rsidRPr="00970061">
        <w:rPr>
          <w:rFonts w:ascii="Arial Narrow" w:hAnsi="Arial Narrow" w:cs="Arial"/>
          <w:sz w:val="23"/>
          <w:szCs w:val="23"/>
        </w:rPr>
        <w:t>: Los otorgantes manifestamos que aceptamos todas y cada una de las cláusulas del presente contrato, el cual queda contenido en cinco (5) hojas membretadas de la Secretaría de Bienestar Social de la Presidencia de la República, tamaño oficio, impresas únicamente en su lado anverso y que después de haberlo leído y enterados de su contenido, objeto, validez y demás efectos legales lo aceptamos, ratificamos y firmamos la presente.</w:t>
      </w:r>
    </w:p>
    <w:p w14:paraId="6904B7C9" w14:textId="77777777" w:rsidR="006B1CC7" w:rsidRPr="00970061" w:rsidRDefault="006B1CC7" w:rsidP="00AC5A2D">
      <w:pPr>
        <w:tabs>
          <w:tab w:val="right" w:leader="hyphen" w:pos="8789"/>
        </w:tabs>
        <w:jc w:val="both"/>
        <w:rPr>
          <w:rFonts w:ascii="Arial Narrow" w:hAnsi="Arial Narrow" w:cs="Arial"/>
          <w:b/>
          <w:sz w:val="23"/>
          <w:szCs w:val="23"/>
        </w:rPr>
      </w:pPr>
    </w:p>
    <w:p w14:paraId="750B9234" w14:textId="77777777" w:rsidR="006B1CC7" w:rsidRPr="00970061" w:rsidRDefault="006B1CC7" w:rsidP="00AC5A2D">
      <w:pPr>
        <w:tabs>
          <w:tab w:val="right" w:leader="hyphen" w:pos="8789"/>
        </w:tabs>
        <w:jc w:val="both"/>
        <w:rPr>
          <w:rFonts w:ascii="Arial Narrow" w:hAnsi="Arial Narrow" w:cs="Arial"/>
          <w:b/>
          <w:sz w:val="23"/>
          <w:szCs w:val="23"/>
        </w:rPr>
      </w:pPr>
    </w:p>
    <w:p w14:paraId="57F4BC37" w14:textId="77777777" w:rsidR="006B1CC7" w:rsidRPr="00970061" w:rsidRDefault="006B1CC7" w:rsidP="00AC5A2D">
      <w:pPr>
        <w:tabs>
          <w:tab w:val="right" w:leader="hyphen" w:pos="8789"/>
        </w:tabs>
        <w:jc w:val="center"/>
        <w:rPr>
          <w:rFonts w:ascii="Arial Narrow" w:hAnsi="Arial Narrow" w:cs="Arial"/>
          <w:b/>
          <w:sz w:val="23"/>
          <w:szCs w:val="23"/>
        </w:rPr>
      </w:pPr>
    </w:p>
    <w:p w14:paraId="62E57666" w14:textId="77777777" w:rsidR="006B1CC7" w:rsidRPr="00970061" w:rsidRDefault="006B1CC7" w:rsidP="00AC5A2D">
      <w:pPr>
        <w:tabs>
          <w:tab w:val="right" w:leader="hyphen" w:pos="8789"/>
        </w:tabs>
        <w:jc w:val="center"/>
        <w:rPr>
          <w:rFonts w:ascii="Arial Narrow" w:hAnsi="Arial Narrow" w:cs="Arial"/>
          <w:b/>
          <w:sz w:val="23"/>
          <w:szCs w:val="23"/>
        </w:rPr>
      </w:pPr>
    </w:p>
    <w:p w14:paraId="17FC20E4" w14:textId="77777777" w:rsidR="006B1CC7" w:rsidRPr="00970061" w:rsidRDefault="006B1CC7" w:rsidP="00AC5A2D">
      <w:pPr>
        <w:tabs>
          <w:tab w:val="right" w:leader="hyphen" w:pos="8789"/>
        </w:tabs>
        <w:jc w:val="center"/>
        <w:rPr>
          <w:rFonts w:ascii="Arial Narrow" w:hAnsi="Arial Narrow" w:cs="Arial"/>
          <w:b/>
          <w:sz w:val="23"/>
          <w:szCs w:val="23"/>
        </w:rPr>
      </w:pPr>
    </w:p>
    <w:p w14:paraId="3E868BA4" w14:textId="77777777" w:rsidR="006B1CC7" w:rsidRPr="00970061" w:rsidRDefault="006B1CC7" w:rsidP="00AC5A2D">
      <w:pPr>
        <w:tabs>
          <w:tab w:val="right" w:leader="hyphen" w:pos="8789"/>
        </w:tabs>
        <w:jc w:val="center"/>
        <w:rPr>
          <w:rFonts w:ascii="Arial Narrow" w:hAnsi="Arial Narrow" w:cs="Arial"/>
          <w:b/>
          <w:sz w:val="23"/>
          <w:szCs w:val="23"/>
        </w:rPr>
      </w:pPr>
    </w:p>
    <w:p w14:paraId="4AA7F0FD" w14:textId="77777777" w:rsidR="006B1CC7" w:rsidRPr="00970061" w:rsidRDefault="006B1CC7" w:rsidP="00AC5A2D">
      <w:pPr>
        <w:tabs>
          <w:tab w:val="right" w:leader="hyphen" w:pos="8789"/>
        </w:tabs>
        <w:jc w:val="center"/>
        <w:rPr>
          <w:rFonts w:ascii="Arial Narrow" w:hAnsi="Arial Narrow" w:cs="Arial"/>
          <w:b/>
          <w:sz w:val="23"/>
          <w:szCs w:val="23"/>
        </w:rPr>
      </w:pPr>
      <w:r w:rsidRPr="00970061">
        <w:rPr>
          <w:rFonts w:ascii="Arial Narrow" w:hAnsi="Arial Narrow" w:cs="Arial"/>
          <w:b/>
          <w:sz w:val="23"/>
          <w:szCs w:val="23"/>
        </w:rPr>
        <w:t>M.Sc. Marvin Rabanales García</w:t>
      </w:r>
    </w:p>
    <w:p w14:paraId="27D4EEA8" w14:textId="77777777" w:rsidR="006B1CC7" w:rsidRPr="00970061" w:rsidRDefault="006B1CC7" w:rsidP="00AC5A2D">
      <w:pPr>
        <w:tabs>
          <w:tab w:val="right" w:leader="hyphen" w:pos="8789"/>
        </w:tabs>
        <w:jc w:val="center"/>
        <w:rPr>
          <w:rFonts w:ascii="Arial Narrow" w:hAnsi="Arial Narrow" w:cs="Arial"/>
          <w:b/>
          <w:sz w:val="23"/>
          <w:szCs w:val="23"/>
        </w:rPr>
      </w:pPr>
      <w:r w:rsidRPr="00970061">
        <w:rPr>
          <w:rFonts w:ascii="Arial Narrow" w:hAnsi="Arial Narrow" w:cs="Arial"/>
          <w:b/>
          <w:sz w:val="23"/>
          <w:szCs w:val="23"/>
        </w:rPr>
        <w:t xml:space="preserve">Secretario de Bienestar Social </w:t>
      </w:r>
    </w:p>
    <w:p w14:paraId="2ED46738" w14:textId="77777777" w:rsidR="006B1CC7" w:rsidRPr="00970061" w:rsidRDefault="006B1CC7" w:rsidP="00AC5A2D">
      <w:pPr>
        <w:tabs>
          <w:tab w:val="right" w:leader="hyphen" w:pos="8789"/>
        </w:tabs>
        <w:jc w:val="center"/>
        <w:rPr>
          <w:rFonts w:ascii="Arial Narrow" w:hAnsi="Arial Narrow" w:cs="Arial"/>
          <w:b/>
          <w:sz w:val="23"/>
          <w:szCs w:val="23"/>
        </w:rPr>
      </w:pPr>
      <w:r w:rsidRPr="00970061">
        <w:rPr>
          <w:rFonts w:ascii="Arial Narrow" w:hAnsi="Arial Narrow" w:cs="Arial"/>
          <w:b/>
          <w:sz w:val="23"/>
          <w:szCs w:val="23"/>
        </w:rPr>
        <w:t>Secretaría de Bienestar Social de la Presidencia de la República</w:t>
      </w:r>
    </w:p>
    <w:p w14:paraId="25888E10" w14:textId="77777777" w:rsidR="006B1CC7" w:rsidRPr="00970061" w:rsidRDefault="006B1CC7" w:rsidP="00AC5A2D">
      <w:pPr>
        <w:tabs>
          <w:tab w:val="right" w:leader="hyphen" w:pos="8789"/>
        </w:tabs>
        <w:jc w:val="center"/>
        <w:rPr>
          <w:rFonts w:ascii="Arial Narrow" w:hAnsi="Arial Narrow" w:cs="Arial"/>
          <w:b/>
          <w:sz w:val="23"/>
          <w:szCs w:val="23"/>
        </w:rPr>
      </w:pPr>
    </w:p>
    <w:p w14:paraId="02BEB091" w14:textId="77777777" w:rsidR="006B1CC7" w:rsidRPr="00970061" w:rsidRDefault="006B1CC7" w:rsidP="00AC5A2D">
      <w:pPr>
        <w:tabs>
          <w:tab w:val="right" w:leader="hyphen" w:pos="8789"/>
        </w:tabs>
        <w:jc w:val="center"/>
        <w:rPr>
          <w:rFonts w:ascii="Arial Narrow" w:hAnsi="Arial Narrow" w:cs="Arial"/>
          <w:b/>
          <w:sz w:val="23"/>
          <w:szCs w:val="23"/>
        </w:rPr>
      </w:pPr>
    </w:p>
    <w:p w14:paraId="6888595B" w14:textId="77777777" w:rsidR="006B1CC7" w:rsidRPr="00970061" w:rsidRDefault="006B1CC7" w:rsidP="00AC5A2D">
      <w:pPr>
        <w:tabs>
          <w:tab w:val="right" w:leader="hyphen" w:pos="8789"/>
        </w:tabs>
        <w:jc w:val="center"/>
        <w:rPr>
          <w:rFonts w:ascii="Arial Narrow" w:hAnsi="Arial Narrow" w:cs="Arial"/>
          <w:b/>
          <w:sz w:val="23"/>
          <w:szCs w:val="23"/>
        </w:rPr>
      </w:pPr>
    </w:p>
    <w:p w14:paraId="51D8D81E" w14:textId="77777777" w:rsidR="006B1CC7" w:rsidRPr="00970061" w:rsidRDefault="006B1CC7" w:rsidP="00AC5A2D">
      <w:pPr>
        <w:tabs>
          <w:tab w:val="right" w:leader="hyphen" w:pos="8789"/>
        </w:tabs>
        <w:jc w:val="center"/>
        <w:rPr>
          <w:rFonts w:ascii="Arial Narrow" w:hAnsi="Arial Narrow" w:cs="Arial"/>
          <w:b/>
          <w:sz w:val="23"/>
          <w:szCs w:val="23"/>
        </w:rPr>
      </w:pPr>
    </w:p>
    <w:p w14:paraId="2A00F4CD" w14:textId="77777777" w:rsidR="006605E5" w:rsidRPr="00970061" w:rsidRDefault="006605E5" w:rsidP="00AC5A2D">
      <w:pPr>
        <w:tabs>
          <w:tab w:val="right" w:leader="hyphen" w:pos="8789"/>
        </w:tabs>
        <w:jc w:val="center"/>
        <w:rPr>
          <w:rFonts w:ascii="Arial Narrow" w:hAnsi="Arial Narrow" w:cs="Arial"/>
          <w:b/>
          <w:sz w:val="23"/>
          <w:szCs w:val="23"/>
        </w:rPr>
      </w:pPr>
    </w:p>
    <w:p w14:paraId="06E7E280" w14:textId="77777777" w:rsidR="006B1CC7" w:rsidRPr="00970061" w:rsidRDefault="006B1CC7" w:rsidP="00AC5A2D">
      <w:pPr>
        <w:tabs>
          <w:tab w:val="right" w:leader="hyphen" w:pos="8789"/>
        </w:tabs>
        <w:jc w:val="center"/>
        <w:rPr>
          <w:rFonts w:ascii="Arial Narrow" w:hAnsi="Arial Narrow" w:cs="Arial"/>
          <w:b/>
          <w:sz w:val="23"/>
          <w:szCs w:val="23"/>
        </w:rPr>
      </w:pPr>
    </w:p>
    <w:p w14:paraId="3E9B9699" w14:textId="28A5B937" w:rsidR="00401856" w:rsidRPr="00970061" w:rsidRDefault="00870F43" w:rsidP="00AC5A2D">
      <w:pPr>
        <w:tabs>
          <w:tab w:val="right" w:leader="hyphen" w:pos="8789"/>
        </w:tabs>
        <w:jc w:val="center"/>
        <w:rPr>
          <w:rFonts w:ascii="Arial Narrow" w:hAnsi="Arial Narrow" w:cs="Arial"/>
          <w:b/>
          <w:sz w:val="23"/>
          <w:szCs w:val="23"/>
        </w:rPr>
      </w:pPr>
      <w:proofErr w:type="spellStart"/>
      <w:r w:rsidRPr="00970061">
        <w:rPr>
          <w:rFonts w:ascii="Arial Narrow" w:hAnsi="Arial Narrow"/>
          <w:b/>
          <w:sz w:val="23"/>
          <w:szCs w:val="23"/>
        </w:rPr>
        <w:t>Vallardo</w:t>
      </w:r>
      <w:proofErr w:type="spellEnd"/>
      <w:r w:rsidRPr="00970061">
        <w:rPr>
          <w:rFonts w:ascii="Arial Narrow" w:hAnsi="Arial Narrow"/>
          <w:b/>
          <w:sz w:val="23"/>
          <w:szCs w:val="23"/>
        </w:rPr>
        <w:t xml:space="preserve"> Alarcón Soto</w:t>
      </w:r>
      <w:r w:rsidRPr="00970061">
        <w:rPr>
          <w:rFonts w:ascii="Arial Narrow" w:hAnsi="Arial Narrow" w:cs="Arial"/>
          <w:b/>
          <w:sz w:val="23"/>
          <w:szCs w:val="23"/>
        </w:rPr>
        <w:t xml:space="preserve"> </w:t>
      </w:r>
    </w:p>
    <w:p w14:paraId="78BF4CAB" w14:textId="5D8DCFC8" w:rsidR="00870F43" w:rsidRPr="00870F43" w:rsidRDefault="00870F43" w:rsidP="00AC5A2D">
      <w:pPr>
        <w:tabs>
          <w:tab w:val="right" w:leader="hyphen" w:pos="8789"/>
        </w:tabs>
        <w:jc w:val="center"/>
        <w:rPr>
          <w:rFonts w:ascii="Arial Narrow" w:hAnsi="Arial Narrow" w:cs="Arial"/>
          <w:b/>
          <w:sz w:val="23"/>
          <w:szCs w:val="23"/>
        </w:rPr>
      </w:pPr>
      <w:r w:rsidRPr="00970061">
        <w:rPr>
          <w:rFonts w:ascii="Arial Narrow" w:hAnsi="Arial Narrow" w:cs="Arial"/>
          <w:b/>
          <w:sz w:val="23"/>
          <w:szCs w:val="23"/>
        </w:rPr>
        <w:t>Usufructuario</w:t>
      </w:r>
      <w:bookmarkStart w:id="0" w:name="_GoBack"/>
      <w:bookmarkEnd w:id="0"/>
    </w:p>
    <w:p w14:paraId="0935375A" w14:textId="77777777" w:rsidR="006B1CC7" w:rsidRPr="00870F43" w:rsidRDefault="006B1CC7" w:rsidP="00AC5A2D">
      <w:pPr>
        <w:tabs>
          <w:tab w:val="right" w:leader="hyphen" w:pos="8789"/>
        </w:tabs>
        <w:jc w:val="center"/>
        <w:rPr>
          <w:rFonts w:ascii="Arial Narrow" w:hAnsi="Arial Narrow" w:cs="Arial"/>
          <w:b/>
          <w:sz w:val="23"/>
          <w:szCs w:val="23"/>
        </w:rPr>
      </w:pPr>
    </w:p>
    <w:p w14:paraId="50BFE1F5" w14:textId="77777777" w:rsidR="00046949" w:rsidRPr="00870F43" w:rsidRDefault="00046949" w:rsidP="00AC5A2D">
      <w:pPr>
        <w:tabs>
          <w:tab w:val="right" w:leader="hyphen" w:pos="8789"/>
        </w:tabs>
        <w:rPr>
          <w:rFonts w:ascii="Arial Narrow" w:hAnsi="Arial Narrow"/>
          <w:sz w:val="23"/>
          <w:szCs w:val="23"/>
        </w:rPr>
      </w:pPr>
    </w:p>
    <w:sectPr w:rsidR="00046949" w:rsidRPr="00870F43" w:rsidSect="00D8716D">
      <w:headerReference w:type="default" r:id="rId9"/>
      <w:footerReference w:type="default" r:id="rId10"/>
      <w:pgSz w:w="12240" w:h="18720"/>
      <w:pgMar w:top="2552"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5926B9" w14:textId="77777777" w:rsidR="006605E5" w:rsidRDefault="006605E5" w:rsidP="003E2BB7">
      <w:r>
        <w:separator/>
      </w:r>
    </w:p>
  </w:endnote>
  <w:endnote w:type="continuationSeparator" w:id="0">
    <w:p w14:paraId="42A266EE" w14:textId="77777777" w:rsidR="006605E5" w:rsidRDefault="006605E5" w:rsidP="003E2B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043C2A" w14:textId="3D826010" w:rsidR="006605E5" w:rsidRDefault="006605E5">
    <w:pPr>
      <w:pStyle w:val="Piedepgina"/>
    </w:pPr>
    <w:r>
      <w:rPr>
        <w:noProof/>
        <w:lang w:eastAsia="es-GT"/>
      </w:rPr>
      <w:drawing>
        <wp:anchor distT="0" distB="0" distL="114300" distR="114300" simplePos="0" relativeHeight="251660288" behindDoc="1" locked="0" layoutInCell="1" allowOverlap="1" wp14:anchorId="4DAC2D83" wp14:editId="200F4760">
          <wp:simplePos x="0" y="0"/>
          <wp:positionH relativeFrom="column">
            <wp:posOffset>-31209</wp:posOffset>
          </wp:positionH>
          <wp:positionV relativeFrom="paragraph">
            <wp:posOffset>-203124</wp:posOffset>
          </wp:positionV>
          <wp:extent cx="5486400" cy="707666"/>
          <wp:effectExtent l="0" t="0" r="0"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144708" name="Imagen 1025144708"/>
                  <pic:cNvPicPr/>
                </pic:nvPicPr>
                <pic:blipFill rotWithShape="1">
                  <a:blip r:embed="rId1" cstate="print">
                    <a:extLst>
                      <a:ext uri="{28A0092B-C50C-407E-A947-70E740481C1C}">
                        <a14:useLocalDpi xmlns:a14="http://schemas.microsoft.com/office/drawing/2010/main" val="0"/>
                      </a:ext>
                    </a:extLst>
                  </a:blip>
                  <a:srcRect t="24527" b="18028"/>
                  <a:stretch/>
                </pic:blipFill>
                <pic:spPr bwMode="auto">
                  <a:xfrm>
                    <a:off x="0" y="0"/>
                    <a:ext cx="5486400" cy="70766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A3C89D" w14:textId="77777777" w:rsidR="006605E5" w:rsidRDefault="006605E5" w:rsidP="003E2BB7">
      <w:r>
        <w:separator/>
      </w:r>
    </w:p>
  </w:footnote>
  <w:footnote w:type="continuationSeparator" w:id="0">
    <w:p w14:paraId="094378BE" w14:textId="77777777" w:rsidR="006605E5" w:rsidRDefault="006605E5" w:rsidP="003E2B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2"/>
      </w:rPr>
      <w:id w:val="1006178537"/>
      <w:docPartObj>
        <w:docPartGallery w:val="Page Numbers (Top of Page)"/>
        <w:docPartUnique/>
      </w:docPartObj>
    </w:sdtPr>
    <w:sdtEndPr>
      <w:rPr>
        <w:rFonts w:ascii="Arial" w:hAnsi="Arial" w:cs="Arial"/>
        <w:b/>
      </w:rPr>
    </w:sdtEndPr>
    <w:sdtContent>
      <w:p w14:paraId="27D1BA38" w14:textId="66C68928" w:rsidR="006605E5" w:rsidRDefault="006605E5">
        <w:pPr>
          <w:pStyle w:val="Encabezado"/>
          <w:jc w:val="right"/>
          <w:rPr>
            <w:rFonts w:ascii="Arial" w:hAnsi="Arial" w:cs="Arial"/>
            <w:b/>
            <w:sz w:val="16"/>
          </w:rPr>
        </w:pPr>
        <w:r>
          <w:rPr>
            <w:noProof/>
            <w:lang w:eastAsia="es-GT"/>
          </w:rPr>
          <w:drawing>
            <wp:anchor distT="0" distB="0" distL="114300" distR="114300" simplePos="0" relativeHeight="251658240" behindDoc="1" locked="0" layoutInCell="1" allowOverlap="1" wp14:anchorId="4BF72E48" wp14:editId="78CB03B3">
              <wp:simplePos x="0" y="0"/>
              <wp:positionH relativeFrom="column">
                <wp:posOffset>9830</wp:posOffset>
              </wp:positionH>
              <wp:positionV relativeFrom="paragraph">
                <wp:posOffset>33223</wp:posOffset>
              </wp:positionV>
              <wp:extent cx="2574950" cy="936346"/>
              <wp:effectExtent l="0" t="0" r="0" b="0"/>
              <wp:wrapNone/>
              <wp:docPr id="120404398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043987" name="Imagen 1204043987"/>
                      <pic:cNvPicPr/>
                    </pic:nvPicPr>
                    <pic:blipFill>
                      <a:blip r:embed="rId1" cstate="print">
                        <a:extLst>
                          <a:ext uri="{28A0092B-C50C-407E-A947-70E740481C1C}">
                            <a14:useLocalDpi xmlns:a14="http://schemas.microsoft.com/office/drawing/2010/main" val="0"/>
                          </a:ext>
                        </a:extLst>
                      </a:blip>
                      <a:stretch>
                        <a:fillRect/>
                      </a:stretch>
                    </pic:blipFill>
                    <pic:spPr>
                      <a:xfrm>
                        <a:off x="0" y="0"/>
                        <a:ext cx="2583808" cy="939567"/>
                      </a:xfrm>
                      <a:prstGeom prst="rect">
                        <a:avLst/>
                      </a:prstGeom>
                    </pic:spPr>
                  </pic:pic>
                </a:graphicData>
              </a:graphic>
              <wp14:sizeRelH relativeFrom="page">
                <wp14:pctWidth>0</wp14:pctWidth>
              </wp14:sizeRelH>
              <wp14:sizeRelV relativeFrom="page">
                <wp14:pctHeight>0</wp14:pctHeight>
              </wp14:sizeRelV>
            </wp:anchor>
          </w:drawing>
        </w:r>
      </w:p>
      <w:p w14:paraId="0310549B" w14:textId="77777777" w:rsidR="006605E5" w:rsidRPr="00C42078" w:rsidRDefault="006605E5">
        <w:pPr>
          <w:pStyle w:val="Encabezado"/>
          <w:jc w:val="right"/>
          <w:rPr>
            <w:rFonts w:ascii="Arial" w:hAnsi="Arial" w:cs="Arial"/>
            <w:b/>
            <w:sz w:val="16"/>
          </w:rPr>
        </w:pPr>
      </w:p>
      <w:p w14:paraId="3B152C9F" w14:textId="77777777" w:rsidR="006605E5" w:rsidRPr="00C42078" w:rsidRDefault="006605E5">
        <w:pPr>
          <w:pStyle w:val="Encabezado"/>
          <w:jc w:val="right"/>
          <w:rPr>
            <w:rFonts w:ascii="Arial" w:hAnsi="Arial" w:cs="Arial"/>
            <w:b/>
            <w:sz w:val="12"/>
          </w:rPr>
        </w:pPr>
      </w:p>
      <w:p w14:paraId="365DB331" w14:textId="77777777" w:rsidR="006605E5" w:rsidRDefault="006605E5">
        <w:pPr>
          <w:pStyle w:val="Encabezado"/>
          <w:jc w:val="right"/>
          <w:rPr>
            <w:rFonts w:ascii="Arial" w:hAnsi="Arial" w:cs="Arial"/>
            <w:b/>
            <w:sz w:val="12"/>
          </w:rPr>
        </w:pPr>
      </w:p>
      <w:p w14:paraId="43B03A10" w14:textId="77777777" w:rsidR="006605E5" w:rsidRDefault="006605E5">
        <w:pPr>
          <w:pStyle w:val="Encabezado"/>
          <w:jc w:val="right"/>
          <w:rPr>
            <w:rFonts w:ascii="Arial" w:hAnsi="Arial" w:cs="Arial"/>
            <w:b/>
            <w:sz w:val="12"/>
          </w:rPr>
        </w:pPr>
      </w:p>
      <w:p w14:paraId="74489A16" w14:textId="7F09EEA5" w:rsidR="006605E5" w:rsidRPr="00C42078" w:rsidRDefault="00970061">
        <w:pPr>
          <w:pStyle w:val="Encabezado"/>
          <w:jc w:val="right"/>
          <w:rPr>
            <w:rFonts w:ascii="Arial" w:hAnsi="Arial" w:cs="Arial"/>
            <w:b/>
            <w:sz w:val="12"/>
          </w:rPr>
        </w:pPr>
      </w:p>
    </w:sdtContent>
  </w:sdt>
  <w:p w14:paraId="09C4586B" w14:textId="30920426" w:rsidR="006605E5" w:rsidRPr="00C42078" w:rsidRDefault="006605E5">
    <w:pPr>
      <w:pStyle w:val="Encabezado"/>
      <w:rPr>
        <w:sz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45D2D"/>
    <w:multiLevelType w:val="hybridMultilevel"/>
    <w:tmpl w:val="4D3EC836"/>
    <w:lvl w:ilvl="0" w:tplc="565C95E4">
      <w:start w:val="1"/>
      <w:numFmt w:val="upperRoman"/>
      <w:lvlText w:val="%1."/>
      <w:lvlJc w:val="left"/>
      <w:pPr>
        <w:ind w:left="1080" w:hanging="720"/>
      </w:pPr>
      <w:rPr>
        <w:b/>
      </w:rPr>
    </w:lvl>
    <w:lvl w:ilvl="1" w:tplc="100A0019">
      <w:start w:val="1"/>
      <w:numFmt w:val="lowerLetter"/>
      <w:lvlText w:val="%2."/>
      <w:lvlJc w:val="left"/>
      <w:pPr>
        <w:ind w:left="1440" w:hanging="360"/>
      </w:pPr>
    </w:lvl>
    <w:lvl w:ilvl="2" w:tplc="100A001B">
      <w:start w:val="1"/>
      <w:numFmt w:val="lowerRoman"/>
      <w:lvlText w:val="%3."/>
      <w:lvlJc w:val="right"/>
      <w:pPr>
        <w:ind w:left="2160" w:hanging="180"/>
      </w:pPr>
    </w:lvl>
    <w:lvl w:ilvl="3" w:tplc="100A000F">
      <w:start w:val="1"/>
      <w:numFmt w:val="decimal"/>
      <w:lvlText w:val="%4."/>
      <w:lvlJc w:val="left"/>
      <w:pPr>
        <w:ind w:left="2880" w:hanging="360"/>
      </w:pPr>
    </w:lvl>
    <w:lvl w:ilvl="4" w:tplc="100A0019">
      <w:start w:val="1"/>
      <w:numFmt w:val="lowerLetter"/>
      <w:lvlText w:val="%5."/>
      <w:lvlJc w:val="left"/>
      <w:pPr>
        <w:ind w:left="3600" w:hanging="360"/>
      </w:pPr>
    </w:lvl>
    <w:lvl w:ilvl="5" w:tplc="100A001B">
      <w:start w:val="1"/>
      <w:numFmt w:val="lowerRoman"/>
      <w:lvlText w:val="%6."/>
      <w:lvlJc w:val="right"/>
      <w:pPr>
        <w:ind w:left="4320" w:hanging="180"/>
      </w:pPr>
    </w:lvl>
    <w:lvl w:ilvl="6" w:tplc="100A000F">
      <w:start w:val="1"/>
      <w:numFmt w:val="decimal"/>
      <w:lvlText w:val="%7."/>
      <w:lvlJc w:val="left"/>
      <w:pPr>
        <w:ind w:left="5040" w:hanging="360"/>
      </w:pPr>
    </w:lvl>
    <w:lvl w:ilvl="7" w:tplc="100A0019">
      <w:start w:val="1"/>
      <w:numFmt w:val="lowerLetter"/>
      <w:lvlText w:val="%8."/>
      <w:lvlJc w:val="left"/>
      <w:pPr>
        <w:ind w:left="5760" w:hanging="360"/>
      </w:pPr>
    </w:lvl>
    <w:lvl w:ilvl="8" w:tplc="100A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9"/>
  <w:hyphenationZone w:val="425"/>
  <w:characterSpacingControl w:val="doNotCompress"/>
  <w:hdrShapeDefaults>
    <o:shapedefaults v:ext="edit" spidmax="993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2BB7"/>
    <w:rsid w:val="000016B7"/>
    <w:rsid w:val="0002426D"/>
    <w:rsid w:val="00026D0E"/>
    <w:rsid w:val="00030052"/>
    <w:rsid w:val="000442F2"/>
    <w:rsid w:val="00046949"/>
    <w:rsid w:val="000625C9"/>
    <w:rsid w:val="000708F6"/>
    <w:rsid w:val="0007400B"/>
    <w:rsid w:val="000A146B"/>
    <w:rsid w:val="000B6F38"/>
    <w:rsid w:val="000C27F8"/>
    <w:rsid w:val="000C3E63"/>
    <w:rsid w:val="000C501D"/>
    <w:rsid w:val="000F4028"/>
    <w:rsid w:val="000F5036"/>
    <w:rsid w:val="0015117C"/>
    <w:rsid w:val="001633F7"/>
    <w:rsid w:val="00174EF4"/>
    <w:rsid w:val="0017745D"/>
    <w:rsid w:val="001A3975"/>
    <w:rsid w:val="001F29E7"/>
    <w:rsid w:val="001F6306"/>
    <w:rsid w:val="00214315"/>
    <w:rsid w:val="00215F05"/>
    <w:rsid w:val="0022015D"/>
    <w:rsid w:val="002220CA"/>
    <w:rsid w:val="002327A8"/>
    <w:rsid w:val="00235DC5"/>
    <w:rsid w:val="00241479"/>
    <w:rsid w:val="00267202"/>
    <w:rsid w:val="00297FDA"/>
    <w:rsid w:val="002A1C4E"/>
    <w:rsid w:val="002A2A95"/>
    <w:rsid w:val="002A3914"/>
    <w:rsid w:val="002B43F3"/>
    <w:rsid w:val="002D2CD5"/>
    <w:rsid w:val="002D474E"/>
    <w:rsid w:val="002E2DDC"/>
    <w:rsid w:val="002F0554"/>
    <w:rsid w:val="002F3362"/>
    <w:rsid w:val="003046BC"/>
    <w:rsid w:val="003143D9"/>
    <w:rsid w:val="00320424"/>
    <w:rsid w:val="00330BF0"/>
    <w:rsid w:val="00343A67"/>
    <w:rsid w:val="00366F72"/>
    <w:rsid w:val="00394BB1"/>
    <w:rsid w:val="003A2F2A"/>
    <w:rsid w:val="003A63FB"/>
    <w:rsid w:val="003B05F8"/>
    <w:rsid w:val="003C05EB"/>
    <w:rsid w:val="003C0F83"/>
    <w:rsid w:val="003E166B"/>
    <w:rsid w:val="003E2BB7"/>
    <w:rsid w:val="003E4597"/>
    <w:rsid w:val="00401856"/>
    <w:rsid w:val="004065BD"/>
    <w:rsid w:val="0041360D"/>
    <w:rsid w:val="0042168C"/>
    <w:rsid w:val="00440BD2"/>
    <w:rsid w:val="004660E7"/>
    <w:rsid w:val="00473CFC"/>
    <w:rsid w:val="00483CFA"/>
    <w:rsid w:val="00490524"/>
    <w:rsid w:val="004A1033"/>
    <w:rsid w:val="004B1CA1"/>
    <w:rsid w:val="004B46C8"/>
    <w:rsid w:val="004E18E4"/>
    <w:rsid w:val="00501DA1"/>
    <w:rsid w:val="00525166"/>
    <w:rsid w:val="00526B94"/>
    <w:rsid w:val="00533E53"/>
    <w:rsid w:val="00535CD1"/>
    <w:rsid w:val="00550CBD"/>
    <w:rsid w:val="005537C1"/>
    <w:rsid w:val="0057143D"/>
    <w:rsid w:val="00572AA4"/>
    <w:rsid w:val="00583813"/>
    <w:rsid w:val="00593D0F"/>
    <w:rsid w:val="005B5E85"/>
    <w:rsid w:val="005D4E4A"/>
    <w:rsid w:val="005D5B1A"/>
    <w:rsid w:val="005D7C3A"/>
    <w:rsid w:val="005E67E9"/>
    <w:rsid w:val="006146EF"/>
    <w:rsid w:val="00625702"/>
    <w:rsid w:val="00635125"/>
    <w:rsid w:val="00640B31"/>
    <w:rsid w:val="0064454C"/>
    <w:rsid w:val="00647F5C"/>
    <w:rsid w:val="00653A3B"/>
    <w:rsid w:val="006605E5"/>
    <w:rsid w:val="006651B8"/>
    <w:rsid w:val="00680336"/>
    <w:rsid w:val="006843F4"/>
    <w:rsid w:val="006932E7"/>
    <w:rsid w:val="0069697A"/>
    <w:rsid w:val="006A271A"/>
    <w:rsid w:val="006B1CC7"/>
    <w:rsid w:val="006B3331"/>
    <w:rsid w:val="006D6949"/>
    <w:rsid w:val="006F137A"/>
    <w:rsid w:val="00712A5E"/>
    <w:rsid w:val="00713508"/>
    <w:rsid w:val="00745151"/>
    <w:rsid w:val="0078089D"/>
    <w:rsid w:val="0078735E"/>
    <w:rsid w:val="007D59DA"/>
    <w:rsid w:val="007F52EB"/>
    <w:rsid w:val="00824740"/>
    <w:rsid w:val="0082555A"/>
    <w:rsid w:val="00851AFE"/>
    <w:rsid w:val="00857B54"/>
    <w:rsid w:val="00862B71"/>
    <w:rsid w:val="00865223"/>
    <w:rsid w:val="00870F43"/>
    <w:rsid w:val="00873226"/>
    <w:rsid w:val="008A07DF"/>
    <w:rsid w:val="008A57C9"/>
    <w:rsid w:val="008B2C33"/>
    <w:rsid w:val="008B7127"/>
    <w:rsid w:val="008C5152"/>
    <w:rsid w:val="008E02E9"/>
    <w:rsid w:val="008E7FBA"/>
    <w:rsid w:val="00904CA6"/>
    <w:rsid w:val="0091400B"/>
    <w:rsid w:val="0093521B"/>
    <w:rsid w:val="009559C7"/>
    <w:rsid w:val="00967366"/>
    <w:rsid w:val="00970061"/>
    <w:rsid w:val="00975482"/>
    <w:rsid w:val="00985DB8"/>
    <w:rsid w:val="00986DAE"/>
    <w:rsid w:val="00991C9A"/>
    <w:rsid w:val="00994FA1"/>
    <w:rsid w:val="009B4435"/>
    <w:rsid w:val="009D507D"/>
    <w:rsid w:val="009E4059"/>
    <w:rsid w:val="00A14CCA"/>
    <w:rsid w:val="00A25EAB"/>
    <w:rsid w:val="00A26261"/>
    <w:rsid w:val="00A304E7"/>
    <w:rsid w:val="00A37181"/>
    <w:rsid w:val="00A45F3C"/>
    <w:rsid w:val="00A46629"/>
    <w:rsid w:val="00A562BB"/>
    <w:rsid w:val="00A81FBF"/>
    <w:rsid w:val="00AA299F"/>
    <w:rsid w:val="00AB44F0"/>
    <w:rsid w:val="00AC2BC4"/>
    <w:rsid w:val="00AC5A2D"/>
    <w:rsid w:val="00AD32E4"/>
    <w:rsid w:val="00AD75DD"/>
    <w:rsid w:val="00AD765A"/>
    <w:rsid w:val="00AE3646"/>
    <w:rsid w:val="00B0033C"/>
    <w:rsid w:val="00B06121"/>
    <w:rsid w:val="00B33B41"/>
    <w:rsid w:val="00BD273B"/>
    <w:rsid w:val="00BF24FD"/>
    <w:rsid w:val="00BF2B92"/>
    <w:rsid w:val="00C04E81"/>
    <w:rsid w:val="00C1429E"/>
    <w:rsid w:val="00C32F2F"/>
    <w:rsid w:val="00C42078"/>
    <w:rsid w:val="00C464D9"/>
    <w:rsid w:val="00C55628"/>
    <w:rsid w:val="00C638A2"/>
    <w:rsid w:val="00C75812"/>
    <w:rsid w:val="00C77C4C"/>
    <w:rsid w:val="00CB618F"/>
    <w:rsid w:val="00CD1B69"/>
    <w:rsid w:val="00CD4B43"/>
    <w:rsid w:val="00CE259D"/>
    <w:rsid w:val="00CF4627"/>
    <w:rsid w:val="00D0460B"/>
    <w:rsid w:val="00D2048C"/>
    <w:rsid w:val="00D214EA"/>
    <w:rsid w:val="00D25C67"/>
    <w:rsid w:val="00D3351B"/>
    <w:rsid w:val="00D42535"/>
    <w:rsid w:val="00D632C9"/>
    <w:rsid w:val="00D707AC"/>
    <w:rsid w:val="00D84849"/>
    <w:rsid w:val="00D8716D"/>
    <w:rsid w:val="00DC4FB6"/>
    <w:rsid w:val="00E14CFD"/>
    <w:rsid w:val="00E37ABC"/>
    <w:rsid w:val="00E45F9D"/>
    <w:rsid w:val="00E90CA7"/>
    <w:rsid w:val="00E96663"/>
    <w:rsid w:val="00EA53AA"/>
    <w:rsid w:val="00EA7E55"/>
    <w:rsid w:val="00ED48B9"/>
    <w:rsid w:val="00ED69DC"/>
    <w:rsid w:val="00EE500A"/>
    <w:rsid w:val="00EF1251"/>
    <w:rsid w:val="00F176B1"/>
    <w:rsid w:val="00F31678"/>
    <w:rsid w:val="00F56F35"/>
    <w:rsid w:val="00F600DF"/>
    <w:rsid w:val="00F625CF"/>
    <w:rsid w:val="00F660B2"/>
    <w:rsid w:val="00F760F2"/>
    <w:rsid w:val="00F823B5"/>
    <w:rsid w:val="00F828F2"/>
    <w:rsid w:val="00F83A6F"/>
    <w:rsid w:val="00F86A27"/>
    <w:rsid w:val="00F928CF"/>
    <w:rsid w:val="00FB1DE9"/>
    <w:rsid w:val="00FB6007"/>
    <w:rsid w:val="00FE6526"/>
    <w:rsid w:val="00FF2008"/>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99329"/>
    <o:shapelayout v:ext="edit">
      <o:idmap v:ext="edit" data="1"/>
    </o:shapelayout>
  </w:shapeDefaults>
  <w:decimalSymbol w:val="."/>
  <w:listSeparator w:val=";"/>
  <w14:docId w14:val="56C36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E2BB7"/>
    <w:pPr>
      <w:tabs>
        <w:tab w:val="center" w:pos="4419"/>
        <w:tab w:val="right" w:pos="8838"/>
      </w:tabs>
    </w:pPr>
  </w:style>
  <w:style w:type="character" w:customStyle="1" w:styleId="EncabezadoCar">
    <w:name w:val="Encabezado Car"/>
    <w:basedOn w:val="Fuentedeprrafopredeter"/>
    <w:link w:val="Encabezado"/>
    <w:uiPriority w:val="99"/>
    <w:rsid w:val="003E2BB7"/>
  </w:style>
  <w:style w:type="paragraph" w:styleId="Piedepgina">
    <w:name w:val="footer"/>
    <w:basedOn w:val="Normal"/>
    <w:link w:val="PiedepginaCar"/>
    <w:uiPriority w:val="99"/>
    <w:unhideWhenUsed/>
    <w:rsid w:val="003E2BB7"/>
    <w:pPr>
      <w:tabs>
        <w:tab w:val="center" w:pos="4419"/>
        <w:tab w:val="right" w:pos="8838"/>
      </w:tabs>
    </w:pPr>
  </w:style>
  <w:style w:type="character" w:customStyle="1" w:styleId="PiedepginaCar">
    <w:name w:val="Pie de página Car"/>
    <w:basedOn w:val="Fuentedeprrafopredeter"/>
    <w:link w:val="Piedepgina"/>
    <w:uiPriority w:val="99"/>
    <w:rsid w:val="003E2BB7"/>
  </w:style>
  <w:style w:type="paragraph" w:styleId="Textodeglobo">
    <w:name w:val="Balloon Text"/>
    <w:basedOn w:val="Normal"/>
    <w:link w:val="TextodegloboCar"/>
    <w:uiPriority w:val="99"/>
    <w:semiHidden/>
    <w:unhideWhenUsed/>
    <w:rsid w:val="009B4435"/>
    <w:rPr>
      <w:rFonts w:ascii="Tahoma" w:hAnsi="Tahoma" w:cs="Tahoma"/>
      <w:sz w:val="16"/>
      <w:szCs w:val="16"/>
    </w:rPr>
  </w:style>
  <w:style w:type="character" w:customStyle="1" w:styleId="TextodegloboCar">
    <w:name w:val="Texto de globo Car"/>
    <w:basedOn w:val="Fuentedeprrafopredeter"/>
    <w:link w:val="Textodeglobo"/>
    <w:uiPriority w:val="99"/>
    <w:semiHidden/>
    <w:rsid w:val="009B4435"/>
    <w:rPr>
      <w:rFonts w:ascii="Tahoma" w:hAnsi="Tahoma" w:cs="Tahoma"/>
      <w:sz w:val="16"/>
      <w:szCs w:val="16"/>
    </w:rPr>
  </w:style>
  <w:style w:type="character" w:styleId="Refdecomentario">
    <w:name w:val="annotation reference"/>
    <w:basedOn w:val="Fuentedeprrafopredeter"/>
    <w:uiPriority w:val="99"/>
    <w:semiHidden/>
    <w:unhideWhenUsed/>
    <w:rsid w:val="00CD1B69"/>
    <w:rPr>
      <w:sz w:val="16"/>
      <w:szCs w:val="16"/>
    </w:rPr>
  </w:style>
  <w:style w:type="paragraph" w:styleId="Textocomentario">
    <w:name w:val="annotation text"/>
    <w:basedOn w:val="Normal"/>
    <w:link w:val="TextocomentarioCar"/>
    <w:uiPriority w:val="99"/>
    <w:unhideWhenUsed/>
    <w:rsid w:val="00CD1B69"/>
    <w:pPr>
      <w:spacing w:after="200"/>
    </w:pPr>
    <w:rPr>
      <w:rFonts w:eastAsiaTheme="minorEastAsia"/>
      <w:kern w:val="0"/>
      <w:sz w:val="20"/>
      <w:szCs w:val="20"/>
      <w:lang w:eastAsia="es-GT"/>
      <w14:ligatures w14:val="none"/>
    </w:rPr>
  </w:style>
  <w:style w:type="character" w:customStyle="1" w:styleId="TextocomentarioCar">
    <w:name w:val="Texto comentario Car"/>
    <w:basedOn w:val="Fuentedeprrafopredeter"/>
    <w:link w:val="Textocomentario"/>
    <w:uiPriority w:val="99"/>
    <w:rsid w:val="00CD1B69"/>
    <w:rPr>
      <w:rFonts w:eastAsiaTheme="minorEastAsia"/>
      <w:kern w:val="0"/>
      <w:sz w:val="20"/>
      <w:szCs w:val="20"/>
      <w:lang w:eastAsia="es-GT"/>
      <w14:ligatures w14:val="none"/>
    </w:rPr>
  </w:style>
  <w:style w:type="paragraph" w:styleId="Prrafodelista">
    <w:name w:val="List Paragraph"/>
    <w:basedOn w:val="Normal"/>
    <w:uiPriority w:val="34"/>
    <w:qFormat/>
    <w:rsid w:val="00483CFA"/>
    <w:pPr>
      <w:ind w:left="720"/>
      <w:contextualSpacing/>
    </w:pPr>
    <w:rPr>
      <w:rFonts w:ascii="Lucida Bright" w:eastAsia="Times New Roman" w:hAnsi="Lucida Bright" w:cs="Times New Roman"/>
      <w:bCs/>
      <w:kern w:val="0"/>
      <w:sz w:val="20"/>
      <w:szCs w:val="26"/>
      <w:lang w:val="es-ES" w:eastAsia="es-ES"/>
      <w14:ligatures w14:val="none"/>
    </w:rPr>
  </w:style>
  <w:style w:type="paragraph" w:styleId="Sinespaciado">
    <w:name w:val="No Spacing"/>
    <w:uiPriority w:val="1"/>
    <w:qFormat/>
    <w:rsid w:val="002A2A9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E2BB7"/>
    <w:pPr>
      <w:tabs>
        <w:tab w:val="center" w:pos="4419"/>
        <w:tab w:val="right" w:pos="8838"/>
      </w:tabs>
    </w:pPr>
  </w:style>
  <w:style w:type="character" w:customStyle="1" w:styleId="EncabezadoCar">
    <w:name w:val="Encabezado Car"/>
    <w:basedOn w:val="Fuentedeprrafopredeter"/>
    <w:link w:val="Encabezado"/>
    <w:uiPriority w:val="99"/>
    <w:rsid w:val="003E2BB7"/>
  </w:style>
  <w:style w:type="paragraph" w:styleId="Piedepgina">
    <w:name w:val="footer"/>
    <w:basedOn w:val="Normal"/>
    <w:link w:val="PiedepginaCar"/>
    <w:uiPriority w:val="99"/>
    <w:unhideWhenUsed/>
    <w:rsid w:val="003E2BB7"/>
    <w:pPr>
      <w:tabs>
        <w:tab w:val="center" w:pos="4419"/>
        <w:tab w:val="right" w:pos="8838"/>
      </w:tabs>
    </w:pPr>
  </w:style>
  <w:style w:type="character" w:customStyle="1" w:styleId="PiedepginaCar">
    <w:name w:val="Pie de página Car"/>
    <w:basedOn w:val="Fuentedeprrafopredeter"/>
    <w:link w:val="Piedepgina"/>
    <w:uiPriority w:val="99"/>
    <w:rsid w:val="003E2BB7"/>
  </w:style>
  <w:style w:type="paragraph" w:styleId="Textodeglobo">
    <w:name w:val="Balloon Text"/>
    <w:basedOn w:val="Normal"/>
    <w:link w:val="TextodegloboCar"/>
    <w:uiPriority w:val="99"/>
    <w:semiHidden/>
    <w:unhideWhenUsed/>
    <w:rsid w:val="009B4435"/>
    <w:rPr>
      <w:rFonts w:ascii="Tahoma" w:hAnsi="Tahoma" w:cs="Tahoma"/>
      <w:sz w:val="16"/>
      <w:szCs w:val="16"/>
    </w:rPr>
  </w:style>
  <w:style w:type="character" w:customStyle="1" w:styleId="TextodegloboCar">
    <w:name w:val="Texto de globo Car"/>
    <w:basedOn w:val="Fuentedeprrafopredeter"/>
    <w:link w:val="Textodeglobo"/>
    <w:uiPriority w:val="99"/>
    <w:semiHidden/>
    <w:rsid w:val="009B4435"/>
    <w:rPr>
      <w:rFonts w:ascii="Tahoma" w:hAnsi="Tahoma" w:cs="Tahoma"/>
      <w:sz w:val="16"/>
      <w:szCs w:val="16"/>
    </w:rPr>
  </w:style>
  <w:style w:type="character" w:styleId="Refdecomentario">
    <w:name w:val="annotation reference"/>
    <w:basedOn w:val="Fuentedeprrafopredeter"/>
    <w:uiPriority w:val="99"/>
    <w:semiHidden/>
    <w:unhideWhenUsed/>
    <w:rsid w:val="00CD1B69"/>
    <w:rPr>
      <w:sz w:val="16"/>
      <w:szCs w:val="16"/>
    </w:rPr>
  </w:style>
  <w:style w:type="paragraph" w:styleId="Textocomentario">
    <w:name w:val="annotation text"/>
    <w:basedOn w:val="Normal"/>
    <w:link w:val="TextocomentarioCar"/>
    <w:uiPriority w:val="99"/>
    <w:unhideWhenUsed/>
    <w:rsid w:val="00CD1B69"/>
    <w:pPr>
      <w:spacing w:after="200"/>
    </w:pPr>
    <w:rPr>
      <w:rFonts w:eastAsiaTheme="minorEastAsia"/>
      <w:kern w:val="0"/>
      <w:sz w:val="20"/>
      <w:szCs w:val="20"/>
      <w:lang w:eastAsia="es-GT"/>
      <w14:ligatures w14:val="none"/>
    </w:rPr>
  </w:style>
  <w:style w:type="character" w:customStyle="1" w:styleId="TextocomentarioCar">
    <w:name w:val="Texto comentario Car"/>
    <w:basedOn w:val="Fuentedeprrafopredeter"/>
    <w:link w:val="Textocomentario"/>
    <w:uiPriority w:val="99"/>
    <w:rsid w:val="00CD1B69"/>
    <w:rPr>
      <w:rFonts w:eastAsiaTheme="minorEastAsia"/>
      <w:kern w:val="0"/>
      <w:sz w:val="20"/>
      <w:szCs w:val="20"/>
      <w:lang w:eastAsia="es-GT"/>
      <w14:ligatures w14:val="none"/>
    </w:rPr>
  </w:style>
  <w:style w:type="paragraph" w:styleId="Prrafodelista">
    <w:name w:val="List Paragraph"/>
    <w:basedOn w:val="Normal"/>
    <w:uiPriority w:val="34"/>
    <w:qFormat/>
    <w:rsid w:val="00483CFA"/>
    <w:pPr>
      <w:ind w:left="720"/>
      <w:contextualSpacing/>
    </w:pPr>
    <w:rPr>
      <w:rFonts w:ascii="Lucida Bright" w:eastAsia="Times New Roman" w:hAnsi="Lucida Bright" w:cs="Times New Roman"/>
      <w:bCs/>
      <w:kern w:val="0"/>
      <w:sz w:val="20"/>
      <w:szCs w:val="26"/>
      <w:lang w:val="es-ES" w:eastAsia="es-ES"/>
      <w14:ligatures w14:val="none"/>
    </w:rPr>
  </w:style>
  <w:style w:type="paragraph" w:styleId="Sinespaciado">
    <w:name w:val="No Spacing"/>
    <w:uiPriority w:val="1"/>
    <w:qFormat/>
    <w:rsid w:val="002A2A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764516">
      <w:bodyDiv w:val="1"/>
      <w:marLeft w:val="0"/>
      <w:marRight w:val="0"/>
      <w:marTop w:val="0"/>
      <w:marBottom w:val="0"/>
      <w:divBdr>
        <w:top w:val="none" w:sz="0" w:space="0" w:color="auto"/>
        <w:left w:val="none" w:sz="0" w:space="0" w:color="auto"/>
        <w:bottom w:val="none" w:sz="0" w:space="0" w:color="auto"/>
        <w:right w:val="none" w:sz="0" w:space="0" w:color="auto"/>
      </w:divBdr>
    </w:div>
    <w:div w:id="517504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29E2E5-A646-4779-A4EF-086894BBD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5</Pages>
  <Words>3317</Words>
  <Characters>18244</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21518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viCtor arrivillaga</dc:creator>
  <cp:lastModifiedBy>Juridico 5</cp:lastModifiedBy>
  <cp:revision>46</cp:revision>
  <cp:lastPrinted>2025-05-09T15:30:00Z</cp:lastPrinted>
  <dcterms:created xsi:type="dcterms:W3CDTF">2025-02-27T17:45:00Z</dcterms:created>
  <dcterms:modified xsi:type="dcterms:W3CDTF">2025-05-09T15:32:00Z</dcterms:modified>
</cp:coreProperties>
</file>