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8FC" w:rsidRDefault="00D148FC">
      <w:pPr>
        <w:rPr>
          <w:rFonts w:ascii="Arial" w:hAnsi="Arial" w:cs="Arial"/>
          <w:lang w:val="es-ES"/>
        </w:rPr>
        <w:sectPr w:rsidR="00D148FC" w:rsidSect="007D64FF">
          <w:headerReference w:type="default" r:id="rId10"/>
          <w:footerReference w:type="default" r:id="rId11"/>
          <w:pgSz w:w="12240" w:h="15840"/>
          <w:pgMar w:top="1361" w:right="1361" w:bottom="1361" w:left="1361" w:header="720" w:footer="720" w:gutter="0"/>
          <w:pgNumType w:start="0"/>
          <w:cols w:space="720"/>
          <w:titlePg/>
          <w:docGrid w:linePitch="360"/>
        </w:sectPr>
      </w:pPr>
      <w:r>
        <w:rPr>
          <w:rFonts w:ascii="Arial" w:hAnsi="Arial" w:cs="Arial"/>
          <w:noProof/>
          <w:lang w:val="es-GT" w:eastAsia="es-GT"/>
        </w:rPr>
        <w:drawing>
          <wp:anchor distT="0" distB="0" distL="114300" distR="114300" simplePos="0" relativeHeight="251696128" behindDoc="0" locked="0" layoutInCell="1" allowOverlap="1">
            <wp:simplePos x="0" y="0"/>
            <wp:positionH relativeFrom="column">
              <wp:posOffset>-807085</wp:posOffset>
            </wp:positionH>
            <wp:positionV relativeFrom="paragraph">
              <wp:posOffset>-807085</wp:posOffset>
            </wp:positionV>
            <wp:extent cx="7684078" cy="9944100"/>
            <wp:effectExtent l="0" t="0" r="0" b="0"/>
            <wp:wrapNone/>
            <wp:docPr id="11" name="Imagen 11" descr="C:\Users\jose.fuentes\Desktop\MANUALES FINALES SBS 2016\7_Despacho Superior\hojas\Acuerdo y Firm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e.fuentes\Desktop\MANUALES FINALES SBS 2016\7_Despacho Superior\hojas\Acuerdo y Firmas.jpg"/>
                    <pic:cNvPicPr>
                      <a:picLocks noChangeAspect="1" noChangeArrowheads="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0" y="0"/>
                      <a:ext cx="7684078" cy="9944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48FC" w:rsidRDefault="00D148FC">
      <w:pPr>
        <w:rPr>
          <w:rFonts w:ascii="Arial" w:hAnsi="Arial" w:cs="Arial"/>
          <w:lang w:val="es-ES"/>
        </w:rPr>
        <w:sectPr w:rsidR="00D148FC" w:rsidSect="007D64FF">
          <w:pgSz w:w="12240" w:h="15840"/>
          <w:pgMar w:top="1361" w:right="1361" w:bottom="1361" w:left="1361" w:header="720" w:footer="720" w:gutter="0"/>
          <w:pgNumType w:start="0"/>
          <w:cols w:space="720"/>
          <w:titlePg/>
          <w:docGrid w:linePitch="360"/>
        </w:sectPr>
      </w:pPr>
      <w:r>
        <w:rPr>
          <w:rFonts w:ascii="Arial" w:hAnsi="Arial" w:cs="Arial"/>
          <w:noProof/>
          <w:lang w:val="es-GT" w:eastAsia="es-GT"/>
        </w:rPr>
        <w:lastRenderedPageBreak/>
        <w:drawing>
          <wp:anchor distT="0" distB="0" distL="114300" distR="114300" simplePos="0" relativeHeight="251697152" behindDoc="0" locked="0" layoutInCell="1" allowOverlap="1">
            <wp:simplePos x="0" y="0"/>
            <wp:positionH relativeFrom="column">
              <wp:posOffset>-826135</wp:posOffset>
            </wp:positionH>
            <wp:positionV relativeFrom="paragraph">
              <wp:posOffset>-826136</wp:posOffset>
            </wp:positionV>
            <wp:extent cx="7715250" cy="9984441"/>
            <wp:effectExtent l="0" t="0" r="0" b="0"/>
            <wp:wrapNone/>
            <wp:docPr id="15" name="Imagen 15" descr="C:\Users\jose.fuentes\Desktop\MANUALES FINALES SBS 2016\7_Despacho Superior\hojas\Acuerdo y Firmas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se.fuentes\Desktop\MANUALES FINALES SBS 2016\7_Despacho Superior\hojas\Acuerdo y Firmas_001.jpg"/>
                    <pic:cNvPicPr>
                      <a:picLocks noChangeAspect="1" noChangeArrowheads="1"/>
                    </pic:cNvPicPr>
                  </pic:nvPicPr>
                  <pic:blipFill>
                    <a:blip r:embed="rId13" cstate="screen">
                      <a:extLst>
                        <a:ext uri="{28A0092B-C50C-407E-A947-70E740481C1C}">
                          <a14:useLocalDpi xmlns:a14="http://schemas.microsoft.com/office/drawing/2010/main"/>
                        </a:ext>
                      </a:extLst>
                    </a:blip>
                    <a:srcRect/>
                    <a:stretch>
                      <a:fillRect/>
                    </a:stretch>
                  </pic:blipFill>
                  <pic:spPr bwMode="auto">
                    <a:xfrm>
                      <a:off x="0" y="0"/>
                      <a:ext cx="7721740" cy="99928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5914" w:rsidRDefault="00A25914">
      <w:pPr>
        <w:rPr>
          <w:rFonts w:ascii="Arial" w:hAnsi="Arial" w:cs="Arial"/>
          <w:lang w:val="es-ES"/>
        </w:rPr>
      </w:pPr>
    </w:p>
    <w:p w:rsidR="00A25914" w:rsidRPr="00E9076E" w:rsidRDefault="00A25914" w:rsidP="00E9076E">
      <w:pPr>
        <w:pStyle w:val="Sinespaciado"/>
        <w:jc w:val="both"/>
        <w:rPr>
          <w:rFonts w:ascii="Tahoma" w:hAnsi="Tahoma" w:cs="Tahoma"/>
        </w:rPr>
      </w:pPr>
    </w:p>
    <w:p w:rsidR="00790131" w:rsidRPr="00E9076E" w:rsidRDefault="00790131" w:rsidP="00E9076E">
      <w:pPr>
        <w:pStyle w:val="Sinespaciado"/>
        <w:jc w:val="both"/>
        <w:rPr>
          <w:rFonts w:ascii="Tahoma" w:hAnsi="Tahoma" w:cs="Tahoma"/>
        </w:rPr>
      </w:pPr>
    </w:p>
    <w:p w:rsidR="00790131" w:rsidRPr="00E9076E" w:rsidRDefault="00790131" w:rsidP="00E9076E">
      <w:pPr>
        <w:pStyle w:val="Sinespaciado"/>
        <w:jc w:val="both"/>
        <w:rPr>
          <w:rFonts w:ascii="Tahoma" w:hAnsi="Tahoma" w:cs="Tahoma"/>
          <w:b/>
          <w:noProof/>
          <w:lang w:val="es-GT" w:eastAsia="es-GT"/>
        </w:rPr>
      </w:pPr>
    </w:p>
    <w:p w:rsidR="00790131" w:rsidRPr="00E9076E" w:rsidRDefault="00790131" w:rsidP="00E9076E">
      <w:pPr>
        <w:pStyle w:val="Sinespaciado"/>
        <w:jc w:val="both"/>
        <w:rPr>
          <w:rFonts w:ascii="Tahoma" w:hAnsi="Tahoma" w:cs="Tahoma"/>
          <w:b/>
          <w:noProof/>
          <w:lang w:val="es-GT" w:eastAsia="es-GT"/>
        </w:rPr>
      </w:pPr>
    </w:p>
    <w:p w:rsidR="00790131" w:rsidRPr="00E9076E" w:rsidRDefault="00790131" w:rsidP="00E9076E">
      <w:pPr>
        <w:pStyle w:val="Sinespaciado"/>
        <w:jc w:val="both"/>
        <w:rPr>
          <w:rFonts w:ascii="Tahoma" w:hAnsi="Tahoma" w:cs="Tahoma"/>
          <w:b/>
          <w:noProof/>
          <w:lang w:val="es-GT" w:eastAsia="es-GT"/>
        </w:rPr>
      </w:pPr>
    </w:p>
    <w:p w:rsidR="00790131" w:rsidRPr="00E9076E" w:rsidRDefault="00790131" w:rsidP="00E9076E">
      <w:pPr>
        <w:pStyle w:val="Sinespaciado"/>
        <w:jc w:val="both"/>
        <w:rPr>
          <w:rFonts w:ascii="Tahoma" w:hAnsi="Tahoma" w:cs="Tahoma"/>
          <w:b/>
          <w:noProof/>
          <w:lang w:val="es-GT" w:eastAsia="es-GT"/>
        </w:rPr>
      </w:pPr>
    </w:p>
    <w:p w:rsidR="00790131" w:rsidRPr="00E9076E" w:rsidRDefault="00790131" w:rsidP="00E9076E">
      <w:pPr>
        <w:pStyle w:val="Sinespaciado"/>
        <w:jc w:val="both"/>
        <w:rPr>
          <w:rFonts w:ascii="Tahoma" w:hAnsi="Tahoma" w:cs="Tahoma"/>
          <w:b/>
          <w:noProof/>
          <w:lang w:val="es-GT" w:eastAsia="es-GT"/>
        </w:rPr>
      </w:pPr>
      <w:r w:rsidRPr="00E9076E">
        <w:rPr>
          <w:rFonts w:ascii="Tahoma" w:hAnsi="Tahoma" w:cs="Tahoma"/>
          <w:b/>
          <w:noProof/>
          <w:lang w:val="es-GT" w:eastAsia="es-GT"/>
        </w:rPr>
        <w:tab/>
      </w:r>
    </w:p>
    <w:p w:rsidR="00790131" w:rsidRPr="00E9076E" w:rsidRDefault="00790131" w:rsidP="00E9076E">
      <w:pPr>
        <w:pStyle w:val="Sinespaciado"/>
        <w:jc w:val="both"/>
        <w:rPr>
          <w:rFonts w:ascii="Tahoma" w:hAnsi="Tahoma" w:cs="Tahoma"/>
          <w:b/>
          <w:noProof/>
          <w:lang w:val="es-GT" w:eastAsia="es-GT"/>
        </w:rPr>
      </w:pPr>
    </w:p>
    <w:p w:rsidR="00790131" w:rsidRPr="00E9076E" w:rsidRDefault="000C4DAA" w:rsidP="00E9076E">
      <w:pPr>
        <w:pStyle w:val="Sinespaciado"/>
        <w:jc w:val="both"/>
        <w:rPr>
          <w:rFonts w:ascii="Tahoma" w:hAnsi="Tahoma" w:cs="Tahoma"/>
          <w:b/>
          <w:color w:val="375AAF"/>
          <w:lang w:val="es-GT"/>
        </w:rPr>
      </w:pPr>
      <w:r w:rsidRPr="00E9076E">
        <w:rPr>
          <w:rFonts w:ascii="Tahoma" w:hAnsi="Tahoma" w:cs="Tahoma"/>
          <w:b/>
          <w:color w:val="375AAF"/>
          <w:lang w:val="es-GT"/>
        </w:rPr>
        <w:t xml:space="preserve"> </w:t>
      </w:r>
    </w:p>
    <w:p w:rsidR="00790131" w:rsidRPr="00E9076E" w:rsidRDefault="00790131" w:rsidP="00E9076E">
      <w:pPr>
        <w:pStyle w:val="Sinespaciado"/>
        <w:jc w:val="both"/>
        <w:rPr>
          <w:rFonts w:ascii="Tahoma" w:hAnsi="Tahoma" w:cs="Tahoma"/>
          <w:b/>
          <w:color w:val="375AAF"/>
          <w:lang w:val="es-GT"/>
        </w:rPr>
      </w:pPr>
      <w:r w:rsidRPr="00E9076E">
        <w:rPr>
          <w:rFonts w:ascii="Tahoma" w:hAnsi="Tahoma" w:cs="Tahoma"/>
          <w:b/>
          <w:color w:val="375AAF"/>
          <w:lang w:val="es-GT"/>
        </w:rPr>
        <w:t xml:space="preserve">     </w:t>
      </w:r>
      <w:r w:rsidR="00E56F26" w:rsidRPr="00E9076E">
        <w:rPr>
          <w:rFonts w:ascii="Tahoma" w:hAnsi="Tahoma" w:cs="Tahoma"/>
          <w:b/>
          <w:color w:val="375AAF"/>
          <w:lang w:val="es-GT"/>
        </w:rPr>
        <w:t xml:space="preserve">    </w:t>
      </w: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D148FC" w:rsidP="00E9076E">
      <w:pPr>
        <w:pStyle w:val="Sinespaciado"/>
        <w:jc w:val="both"/>
        <w:rPr>
          <w:rFonts w:ascii="Tahoma" w:hAnsi="Tahoma" w:cs="Tahoma"/>
          <w:b/>
          <w:color w:val="375AAF"/>
          <w:lang w:val="es-GT"/>
        </w:rPr>
      </w:pPr>
      <w:r>
        <w:rPr>
          <w:rFonts w:ascii="Tahoma" w:hAnsi="Tahoma" w:cs="Tahoma"/>
          <w:b/>
          <w:noProof/>
          <w:color w:val="375AAF"/>
          <w:lang w:val="es-GT" w:eastAsia="es-GT"/>
        </w:rPr>
        <w:lastRenderedPageBreak/>
        <w:drawing>
          <wp:anchor distT="0" distB="0" distL="114300" distR="114300" simplePos="0" relativeHeight="251698176" behindDoc="0" locked="0" layoutInCell="1" allowOverlap="1" wp14:anchorId="53494F3C" wp14:editId="3E719474">
            <wp:simplePos x="0" y="0"/>
            <wp:positionH relativeFrom="column">
              <wp:posOffset>-826136</wp:posOffset>
            </wp:positionH>
            <wp:positionV relativeFrom="paragraph">
              <wp:posOffset>-1157605</wp:posOffset>
            </wp:positionV>
            <wp:extent cx="7728497" cy="10001250"/>
            <wp:effectExtent l="0" t="0" r="6350" b="0"/>
            <wp:wrapNone/>
            <wp:docPr id="16" name="Imagen 16" descr="C:\Users\jose.fuentes\Desktop\MANUALES FINALES SBS 2016\7_Despacho Superior\hojas\Acuerdo y Firmas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se.fuentes\Desktop\MANUALES FINALES SBS 2016\7_Despacho Superior\hojas\Acuerdo y Firmas_002.jpg"/>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7734998" cy="1000966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jc w:val="center"/>
        <w:rPr>
          <w:rFonts w:ascii="Arial" w:hAnsi="Arial" w:cs="Arial"/>
          <w:b/>
          <w:sz w:val="24"/>
          <w:szCs w:val="24"/>
          <w:lang w:val="es-GT"/>
        </w:rPr>
      </w:pPr>
    </w:p>
    <w:p w:rsidR="00A9415B" w:rsidRDefault="00A9415B" w:rsidP="00E9076E">
      <w:pPr>
        <w:jc w:val="center"/>
        <w:rPr>
          <w:rFonts w:ascii="Arial" w:hAnsi="Arial" w:cs="Arial"/>
          <w:b/>
          <w:sz w:val="24"/>
          <w:szCs w:val="24"/>
          <w:lang w:val="es-GT"/>
        </w:rPr>
      </w:pPr>
    </w:p>
    <w:p w:rsidR="00A9415B" w:rsidRDefault="00A9415B" w:rsidP="00E9076E">
      <w:pPr>
        <w:jc w:val="center"/>
        <w:rPr>
          <w:rFonts w:ascii="Arial" w:hAnsi="Arial" w:cs="Arial"/>
          <w:b/>
          <w:sz w:val="24"/>
          <w:szCs w:val="24"/>
          <w:lang w:val="es-GT"/>
        </w:rPr>
      </w:pPr>
    </w:p>
    <w:p w:rsidR="00E9076E" w:rsidRDefault="00E9076E" w:rsidP="00E9076E">
      <w:pPr>
        <w:jc w:val="center"/>
        <w:rPr>
          <w:rFonts w:ascii="Arial" w:hAnsi="Arial" w:cs="Arial"/>
          <w:b/>
          <w:sz w:val="24"/>
          <w:szCs w:val="24"/>
          <w:lang w:val="es-GT"/>
        </w:rPr>
      </w:pPr>
    </w:p>
    <w:p w:rsidR="00E9076E" w:rsidRDefault="00E9076E" w:rsidP="00E9076E">
      <w:pPr>
        <w:jc w:val="center"/>
        <w:rPr>
          <w:rFonts w:ascii="Arial" w:hAnsi="Arial" w:cs="Arial"/>
          <w:b/>
          <w:sz w:val="24"/>
          <w:szCs w:val="24"/>
          <w:lang w:val="es-GT"/>
        </w:rPr>
      </w:pPr>
    </w:p>
    <w:tbl>
      <w:tblPr>
        <w:tblW w:w="10064" w:type="dxa"/>
        <w:jc w:val="center"/>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2682"/>
        <w:gridCol w:w="2835"/>
        <w:gridCol w:w="3128"/>
      </w:tblGrid>
      <w:tr w:rsidR="00E9076E" w:rsidRPr="000668D5" w:rsidTr="008045AB">
        <w:trPr>
          <w:trHeight w:val="425"/>
          <w:jc w:val="center"/>
        </w:trPr>
        <w:tc>
          <w:tcPr>
            <w:tcW w:w="1419" w:type="dxa"/>
            <w:tcBorders>
              <w:top w:val="nil"/>
              <w:left w:val="nil"/>
              <w:bottom w:val="single" w:sz="4" w:space="0" w:color="auto"/>
              <w:right w:val="single" w:sz="4" w:space="0" w:color="auto"/>
            </w:tcBorders>
            <w:shd w:val="clear" w:color="auto" w:fill="auto"/>
            <w:vAlign w:val="center"/>
          </w:tcPr>
          <w:p w:rsidR="00E9076E" w:rsidRPr="00843D98" w:rsidRDefault="00E9076E" w:rsidP="00C75939">
            <w:pPr>
              <w:pStyle w:val="Sinespaciado"/>
              <w:jc w:val="center"/>
              <w:rPr>
                <w:rFonts w:ascii="Tahoma" w:hAnsi="Tahoma" w:cs="Tahoma"/>
                <w:b/>
                <w:sz w:val="20"/>
                <w:szCs w:val="20"/>
              </w:rPr>
            </w:pPr>
          </w:p>
        </w:tc>
        <w:tc>
          <w:tcPr>
            <w:tcW w:w="2682" w:type="dxa"/>
            <w:tcBorders>
              <w:left w:val="single" w:sz="4" w:space="0" w:color="auto"/>
            </w:tcBorders>
            <w:shd w:val="clear" w:color="auto" w:fill="auto"/>
            <w:vAlign w:val="center"/>
          </w:tcPr>
          <w:p w:rsidR="00E9076E" w:rsidRPr="00843D98" w:rsidRDefault="00E9076E" w:rsidP="00C75939">
            <w:pPr>
              <w:pStyle w:val="Sinespaciado"/>
              <w:jc w:val="center"/>
              <w:rPr>
                <w:rFonts w:ascii="Tahoma" w:hAnsi="Tahoma" w:cs="Tahoma"/>
                <w:b/>
                <w:sz w:val="20"/>
                <w:szCs w:val="20"/>
              </w:rPr>
            </w:pPr>
            <w:r w:rsidRPr="00843D98">
              <w:rPr>
                <w:rFonts w:ascii="Tahoma" w:hAnsi="Tahoma" w:cs="Tahoma"/>
                <w:b/>
                <w:sz w:val="20"/>
                <w:szCs w:val="20"/>
              </w:rPr>
              <w:t>Elaborado por:</w:t>
            </w:r>
          </w:p>
        </w:tc>
        <w:tc>
          <w:tcPr>
            <w:tcW w:w="2835" w:type="dxa"/>
            <w:shd w:val="clear" w:color="auto" w:fill="auto"/>
            <w:vAlign w:val="center"/>
          </w:tcPr>
          <w:p w:rsidR="00E9076E" w:rsidRPr="00843D98" w:rsidRDefault="00E9076E" w:rsidP="00C75939">
            <w:pPr>
              <w:pStyle w:val="Sinespaciado"/>
              <w:jc w:val="center"/>
              <w:rPr>
                <w:rFonts w:ascii="Tahoma" w:hAnsi="Tahoma" w:cs="Tahoma"/>
                <w:b/>
                <w:sz w:val="20"/>
                <w:szCs w:val="20"/>
              </w:rPr>
            </w:pPr>
            <w:r w:rsidRPr="00843D98">
              <w:rPr>
                <w:rFonts w:ascii="Tahoma" w:hAnsi="Tahoma" w:cs="Tahoma"/>
                <w:b/>
                <w:sz w:val="20"/>
                <w:szCs w:val="20"/>
              </w:rPr>
              <w:t>Revisado por:</w:t>
            </w:r>
          </w:p>
        </w:tc>
        <w:tc>
          <w:tcPr>
            <w:tcW w:w="3128" w:type="dxa"/>
            <w:shd w:val="clear" w:color="auto" w:fill="auto"/>
            <w:vAlign w:val="center"/>
          </w:tcPr>
          <w:p w:rsidR="00E9076E" w:rsidRPr="00843D98" w:rsidRDefault="00E9076E" w:rsidP="00C75939">
            <w:pPr>
              <w:pStyle w:val="Sinespaciado"/>
              <w:jc w:val="center"/>
              <w:rPr>
                <w:rFonts w:ascii="Tahoma" w:hAnsi="Tahoma" w:cs="Tahoma"/>
                <w:b/>
                <w:sz w:val="20"/>
                <w:szCs w:val="20"/>
              </w:rPr>
            </w:pPr>
            <w:r w:rsidRPr="00843D98">
              <w:rPr>
                <w:rFonts w:ascii="Tahoma" w:hAnsi="Tahoma" w:cs="Tahoma"/>
                <w:b/>
                <w:sz w:val="20"/>
                <w:szCs w:val="20"/>
              </w:rPr>
              <w:t>Aprobado por:</w:t>
            </w:r>
          </w:p>
        </w:tc>
      </w:tr>
      <w:tr w:rsidR="00E9076E" w:rsidRPr="00D148FC" w:rsidTr="008045AB">
        <w:trPr>
          <w:trHeight w:val="467"/>
          <w:jc w:val="center"/>
        </w:trPr>
        <w:tc>
          <w:tcPr>
            <w:tcW w:w="1419" w:type="dxa"/>
            <w:tcBorders>
              <w:top w:val="single" w:sz="4" w:space="0" w:color="auto"/>
            </w:tcBorders>
            <w:shd w:val="clear" w:color="auto" w:fill="auto"/>
            <w:vAlign w:val="center"/>
          </w:tcPr>
          <w:p w:rsidR="00E9076E" w:rsidRPr="00843D98" w:rsidRDefault="00E9076E" w:rsidP="00C75939">
            <w:pPr>
              <w:pStyle w:val="Sinespaciado"/>
              <w:jc w:val="center"/>
              <w:rPr>
                <w:rFonts w:ascii="Tahoma" w:hAnsi="Tahoma" w:cs="Tahoma"/>
                <w:b/>
                <w:sz w:val="20"/>
                <w:szCs w:val="20"/>
              </w:rPr>
            </w:pPr>
            <w:r w:rsidRPr="00843D98">
              <w:rPr>
                <w:rFonts w:ascii="Tahoma" w:hAnsi="Tahoma" w:cs="Tahoma"/>
                <w:b/>
                <w:sz w:val="20"/>
                <w:szCs w:val="20"/>
              </w:rPr>
              <w:t>Nombre:</w:t>
            </w:r>
          </w:p>
        </w:tc>
        <w:tc>
          <w:tcPr>
            <w:tcW w:w="2682" w:type="dxa"/>
            <w:vAlign w:val="center"/>
          </w:tcPr>
          <w:p w:rsidR="00E9076E" w:rsidRPr="00843D98" w:rsidRDefault="00E9076E" w:rsidP="00C75939">
            <w:pPr>
              <w:pStyle w:val="Sinespaciado"/>
              <w:jc w:val="center"/>
              <w:rPr>
                <w:rFonts w:ascii="Tahoma" w:hAnsi="Tahoma" w:cs="Tahoma"/>
                <w:sz w:val="20"/>
                <w:szCs w:val="20"/>
              </w:rPr>
            </w:pPr>
            <w:r>
              <w:rPr>
                <w:rFonts w:ascii="Tahoma" w:hAnsi="Tahoma" w:cs="Tahoma"/>
                <w:sz w:val="20"/>
                <w:szCs w:val="20"/>
              </w:rPr>
              <w:t>José Daniel Fuentes Ureta</w:t>
            </w:r>
          </w:p>
        </w:tc>
        <w:tc>
          <w:tcPr>
            <w:tcW w:w="2835" w:type="dxa"/>
            <w:vAlign w:val="center"/>
          </w:tcPr>
          <w:p w:rsidR="00E9076E" w:rsidRPr="00843D98" w:rsidRDefault="00E9076E" w:rsidP="00C75939">
            <w:pPr>
              <w:pStyle w:val="Sinespaciado"/>
              <w:jc w:val="center"/>
              <w:rPr>
                <w:rFonts w:ascii="Tahoma" w:hAnsi="Tahoma" w:cs="Tahoma"/>
                <w:sz w:val="20"/>
                <w:szCs w:val="20"/>
              </w:rPr>
            </w:pPr>
            <w:r>
              <w:rPr>
                <w:rFonts w:ascii="Tahoma" w:hAnsi="Tahoma" w:cs="Tahoma"/>
                <w:sz w:val="20"/>
                <w:szCs w:val="20"/>
              </w:rPr>
              <w:t>Lic. Luis Alfonso Rodas Guzmán</w:t>
            </w:r>
          </w:p>
        </w:tc>
        <w:tc>
          <w:tcPr>
            <w:tcW w:w="3128" w:type="dxa"/>
            <w:vAlign w:val="center"/>
          </w:tcPr>
          <w:p w:rsidR="00E9076E" w:rsidRPr="00843D98" w:rsidRDefault="00225928" w:rsidP="00225928">
            <w:pPr>
              <w:pStyle w:val="Sinespaciado"/>
              <w:jc w:val="center"/>
              <w:rPr>
                <w:rFonts w:ascii="Tahoma" w:hAnsi="Tahoma" w:cs="Tahoma"/>
                <w:sz w:val="20"/>
                <w:szCs w:val="20"/>
              </w:rPr>
            </w:pPr>
            <w:r>
              <w:rPr>
                <w:rFonts w:ascii="Tahoma" w:hAnsi="Tahoma" w:cs="Tahoma"/>
                <w:sz w:val="20"/>
                <w:szCs w:val="20"/>
              </w:rPr>
              <w:t>Lic. Carlos Antonio Rodas Mejía</w:t>
            </w:r>
          </w:p>
        </w:tc>
      </w:tr>
      <w:tr w:rsidR="00E9076E" w:rsidRPr="00D148FC" w:rsidTr="008045AB">
        <w:trPr>
          <w:trHeight w:val="703"/>
          <w:jc w:val="center"/>
        </w:trPr>
        <w:tc>
          <w:tcPr>
            <w:tcW w:w="1419" w:type="dxa"/>
            <w:shd w:val="clear" w:color="auto" w:fill="auto"/>
            <w:vAlign w:val="center"/>
          </w:tcPr>
          <w:p w:rsidR="00E9076E" w:rsidRPr="00843D98" w:rsidRDefault="00E9076E" w:rsidP="00C75939">
            <w:pPr>
              <w:pStyle w:val="Sinespaciado"/>
              <w:jc w:val="center"/>
              <w:rPr>
                <w:rFonts w:ascii="Tahoma" w:hAnsi="Tahoma" w:cs="Tahoma"/>
                <w:b/>
                <w:sz w:val="20"/>
                <w:szCs w:val="20"/>
              </w:rPr>
            </w:pPr>
            <w:r w:rsidRPr="00843D98">
              <w:rPr>
                <w:rFonts w:ascii="Tahoma" w:hAnsi="Tahoma" w:cs="Tahoma"/>
                <w:b/>
                <w:sz w:val="20"/>
                <w:szCs w:val="20"/>
              </w:rPr>
              <w:t>Puesto funcional que ocupa:</w:t>
            </w:r>
          </w:p>
        </w:tc>
        <w:tc>
          <w:tcPr>
            <w:tcW w:w="2682" w:type="dxa"/>
            <w:vAlign w:val="center"/>
          </w:tcPr>
          <w:p w:rsidR="00E9076E" w:rsidRDefault="00E9076E" w:rsidP="00C75939">
            <w:pPr>
              <w:pStyle w:val="Sinespaciado"/>
              <w:jc w:val="center"/>
              <w:rPr>
                <w:rFonts w:ascii="Tahoma" w:hAnsi="Tahoma" w:cs="Tahoma"/>
                <w:sz w:val="20"/>
                <w:szCs w:val="20"/>
              </w:rPr>
            </w:pPr>
            <w:r>
              <w:rPr>
                <w:rFonts w:ascii="Tahoma" w:hAnsi="Tahoma" w:cs="Tahoma"/>
                <w:sz w:val="20"/>
                <w:szCs w:val="20"/>
              </w:rPr>
              <w:t>Encargado</w:t>
            </w:r>
          </w:p>
          <w:p w:rsidR="00E9076E" w:rsidRPr="00843D98" w:rsidRDefault="008045AB" w:rsidP="008045AB">
            <w:pPr>
              <w:pStyle w:val="Sinespaciado"/>
              <w:jc w:val="center"/>
              <w:rPr>
                <w:rFonts w:ascii="Tahoma" w:hAnsi="Tahoma" w:cs="Tahoma"/>
                <w:sz w:val="20"/>
                <w:szCs w:val="20"/>
              </w:rPr>
            </w:pPr>
            <w:r>
              <w:rPr>
                <w:rFonts w:ascii="Tahoma" w:hAnsi="Tahoma" w:cs="Tahoma"/>
                <w:sz w:val="20"/>
                <w:szCs w:val="20"/>
              </w:rPr>
              <w:t>Unidad de Gestión de Riesgo</w:t>
            </w:r>
          </w:p>
        </w:tc>
        <w:tc>
          <w:tcPr>
            <w:tcW w:w="2835" w:type="dxa"/>
            <w:vAlign w:val="center"/>
          </w:tcPr>
          <w:p w:rsidR="00E9076E" w:rsidRDefault="00E9076E" w:rsidP="00C75939">
            <w:pPr>
              <w:pStyle w:val="Sinespaciado"/>
              <w:jc w:val="center"/>
              <w:rPr>
                <w:rFonts w:ascii="Tahoma" w:hAnsi="Tahoma" w:cs="Tahoma"/>
                <w:sz w:val="20"/>
                <w:szCs w:val="20"/>
              </w:rPr>
            </w:pPr>
            <w:r>
              <w:rPr>
                <w:rFonts w:ascii="Tahoma" w:hAnsi="Tahoma" w:cs="Tahoma"/>
                <w:sz w:val="20"/>
                <w:szCs w:val="20"/>
              </w:rPr>
              <w:t>Director</w:t>
            </w:r>
          </w:p>
          <w:p w:rsidR="00E9076E" w:rsidRPr="00843D98" w:rsidRDefault="00E9076E" w:rsidP="00C75939">
            <w:pPr>
              <w:pStyle w:val="Sinespaciado"/>
              <w:jc w:val="center"/>
              <w:rPr>
                <w:rFonts w:ascii="Tahoma" w:hAnsi="Tahoma" w:cs="Tahoma"/>
                <w:sz w:val="20"/>
                <w:szCs w:val="20"/>
              </w:rPr>
            </w:pPr>
            <w:r>
              <w:rPr>
                <w:rFonts w:ascii="Tahoma" w:hAnsi="Tahoma" w:cs="Tahoma"/>
                <w:sz w:val="20"/>
                <w:szCs w:val="20"/>
              </w:rPr>
              <w:t>Dirección de Planificación</w:t>
            </w:r>
          </w:p>
        </w:tc>
        <w:tc>
          <w:tcPr>
            <w:tcW w:w="3128" w:type="dxa"/>
            <w:vAlign w:val="center"/>
          </w:tcPr>
          <w:p w:rsidR="00E9076E" w:rsidRDefault="00E9076E" w:rsidP="00C75939">
            <w:pPr>
              <w:pStyle w:val="Sinespaciado"/>
              <w:jc w:val="center"/>
              <w:rPr>
                <w:rFonts w:ascii="Tahoma" w:hAnsi="Tahoma" w:cs="Tahoma"/>
                <w:sz w:val="20"/>
                <w:szCs w:val="20"/>
              </w:rPr>
            </w:pPr>
            <w:r w:rsidRPr="00843D98">
              <w:rPr>
                <w:rFonts w:ascii="Tahoma" w:hAnsi="Tahoma" w:cs="Tahoma"/>
                <w:sz w:val="20"/>
                <w:szCs w:val="20"/>
              </w:rPr>
              <w:t xml:space="preserve">Secretario de Bienestar Social </w:t>
            </w:r>
          </w:p>
          <w:p w:rsidR="00E9076E" w:rsidRPr="00843D98" w:rsidRDefault="00E9076E" w:rsidP="00C75939">
            <w:pPr>
              <w:pStyle w:val="Sinespaciado"/>
              <w:jc w:val="center"/>
              <w:rPr>
                <w:rFonts w:ascii="Tahoma" w:hAnsi="Tahoma" w:cs="Tahoma"/>
                <w:sz w:val="20"/>
                <w:szCs w:val="20"/>
              </w:rPr>
            </w:pPr>
            <w:r>
              <w:rPr>
                <w:rFonts w:ascii="Tahoma" w:hAnsi="Tahoma" w:cs="Tahoma"/>
                <w:sz w:val="20"/>
                <w:szCs w:val="20"/>
              </w:rPr>
              <w:t xml:space="preserve">Secretaría de Bienestar Social </w:t>
            </w:r>
            <w:r w:rsidRPr="00843D98">
              <w:rPr>
                <w:rFonts w:ascii="Tahoma" w:hAnsi="Tahoma" w:cs="Tahoma"/>
                <w:sz w:val="20"/>
                <w:szCs w:val="20"/>
              </w:rPr>
              <w:t>de la Presidencia de la República</w:t>
            </w:r>
          </w:p>
        </w:tc>
      </w:tr>
      <w:tr w:rsidR="00E9076E" w:rsidRPr="000668D5" w:rsidTr="008045AB">
        <w:trPr>
          <w:trHeight w:val="435"/>
          <w:jc w:val="center"/>
        </w:trPr>
        <w:tc>
          <w:tcPr>
            <w:tcW w:w="1419" w:type="dxa"/>
            <w:shd w:val="clear" w:color="auto" w:fill="auto"/>
            <w:vAlign w:val="center"/>
          </w:tcPr>
          <w:p w:rsidR="00E9076E" w:rsidRPr="00843D98" w:rsidRDefault="00E9076E" w:rsidP="00C75939">
            <w:pPr>
              <w:pStyle w:val="Sinespaciado"/>
              <w:jc w:val="center"/>
              <w:rPr>
                <w:rFonts w:ascii="Tahoma" w:hAnsi="Tahoma" w:cs="Tahoma"/>
                <w:b/>
                <w:sz w:val="20"/>
                <w:szCs w:val="20"/>
              </w:rPr>
            </w:pPr>
            <w:r w:rsidRPr="00843D98">
              <w:rPr>
                <w:rFonts w:ascii="Tahoma" w:hAnsi="Tahoma" w:cs="Tahoma"/>
                <w:b/>
                <w:sz w:val="20"/>
                <w:szCs w:val="20"/>
              </w:rPr>
              <w:t>Fecha:</w:t>
            </w:r>
          </w:p>
        </w:tc>
        <w:tc>
          <w:tcPr>
            <w:tcW w:w="2682" w:type="dxa"/>
            <w:vAlign w:val="center"/>
          </w:tcPr>
          <w:p w:rsidR="00E9076E" w:rsidRPr="00843D98" w:rsidRDefault="00E9076E" w:rsidP="00C75939">
            <w:pPr>
              <w:pStyle w:val="Sinespaciado"/>
              <w:jc w:val="center"/>
              <w:rPr>
                <w:rFonts w:ascii="Tahoma" w:hAnsi="Tahoma" w:cs="Tahoma"/>
                <w:sz w:val="20"/>
                <w:szCs w:val="20"/>
              </w:rPr>
            </w:pPr>
          </w:p>
        </w:tc>
        <w:tc>
          <w:tcPr>
            <w:tcW w:w="2835" w:type="dxa"/>
            <w:vAlign w:val="center"/>
          </w:tcPr>
          <w:p w:rsidR="00E9076E" w:rsidRPr="00843D98" w:rsidRDefault="00E9076E" w:rsidP="00C75939">
            <w:pPr>
              <w:pStyle w:val="Sinespaciado"/>
              <w:jc w:val="center"/>
              <w:rPr>
                <w:rFonts w:ascii="Tahoma" w:hAnsi="Tahoma" w:cs="Tahoma"/>
                <w:sz w:val="20"/>
                <w:szCs w:val="20"/>
              </w:rPr>
            </w:pPr>
          </w:p>
        </w:tc>
        <w:tc>
          <w:tcPr>
            <w:tcW w:w="3128" w:type="dxa"/>
            <w:vAlign w:val="center"/>
          </w:tcPr>
          <w:p w:rsidR="00E9076E" w:rsidRPr="00843D98" w:rsidRDefault="00E9076E" w:rsidP="00C75939">
            <w:pPr>
              <w:pStyle w:val="Sinespaciado"/>
              <w:jc w:val="center"/>
              <w:rPr>
                <w:rFonts w:ascii="Tahoma" w:hAnsi="Tahoma" w:cs="Tahoma"/>
                <w:sz w:val="20"/>
                <w:szCs w:val="20"/>
              </w:rPr>
            </w:pPr>
          </w:p>
        </w:tc>
      </w:tr>
      <w:tr w:rsidR="00E9076E" w:rsidRPr="00074C14" w:rsidTr="008045AB">
        <w:trPr>
          <w:trHeight w:val="2327"/>
          <w:jc w:val="center"/>
        </w:trPr>
        <w:tc>
          <w:tcPr>
            <w:tcW w:w="1419" w:type="dxa"/>
            <w:shd w:val="clear" w:color="auto" w:fill="auto"/>
            <w:vAlign w:val="center"/>
          </w:tcPr>
          <w:p w:rsidR="00E9076E" w:rsidRPr="00843D98" w:rsidRDefault="00E9076E" w:rsidP="00C75939">
            <w:pPr>
              <w:pStyle w:val="Sinespaciado"/>
              <w:jc w:val="center"/>
              <w:rPr>
                <w:rFonts w:ascii="Tahoma" w:hAnsi="Tahoma" w:cs="Tahoma"/>
                <w:b/>
                <w:sz w:val="20"/>
                <w:szCs w:val="20"/>
              </w:rPr>
            </w:pPr>
            <w:r w:rsidRPr="00843D98">
              <w:rPr>
                <w:rFonts w:ascii="Tahoma" w:hAnsi="Tahoma" w:cs="Tahoma"/>
                <w:b/>
                <w:sz w:val="20"/>
                <w:szCs w:val="20"/>
              </w:rPr>
              <w:t>Firma:</w:t>
            </w:r>
          </w:p>
        </w:tc>
        <w:tc>
          <w:tcPr>
            <w:tcW w:w="2682" w:type="dxa"/>
            <w:vAlign w:val="center"/>
          </w:tcPr>
          <w:p w:rsidR="00E9076E" w:rsidRPr="00843D98" w:rsidRDefault="00E9076E" w:rsidP="00C75939">
            <w:pPr>
              <w:pStyle w:val="Sinespaciado"/>
              <w:jc w:val="center"/>
              <w:rPr>
                <w:rFonts w:ascii="Tahoma" w:hAnsi="Tahoma" w:cs="Tahoma"/>
                <w:sz w:val="20"/>
                <w:szCs w:val="20"/>
              </w:rPr>
            </w:pPr>
          </w:p>
        </w:tc>
        <w:tc>
          <w:tcPr>
            <w:tcW w:w="2835" w:type="dxa"/>
            <w:vAlign w:val="center"/>
          </w:tcPr>
          <w:p w:rsidR="00E9076E" w:rsidRPr="00843D98" w:rsidRDefault="00E9076E" w:rsidP="00C75939">
            <w:pPr>
              <w:pStyle w:val="Sinespaciado"/>
              <w:jc w:val="center"/>
              <w:rPr>
                <w:rFonts w:ascii="Tahoma" w:hAnsi="Tahoma" w:cs="Tahoma"/>
                <w:sz w:val="20"/>
                <w:szCs w:val="20"/>
              </w:rPr>
            </w:pPr>
          </w:p>
        </w:tc>
        <w:tc>
          <w:tcPr>
            <w:tcW w:w="3128" w:type="dxa"/>
            <w:vAlign w:val="center"/>
          </w:tcPr>
          <w:p w:rsidR="00E9076E" w:rsidRPr="00843D98" w:rsidRDefault="00E9076E" w:rsidP="00C75939">
            <w:pPr>
              <w:pStyle w:val="Sinespaciado"/>
              <w:jc w:val="center"/>
              <w:rPr>
                <w:rFonts w:ascii="Tahoma" w:hAnsi="Tahoma" w:cs="Tahoma"/>
                <w:sz w:val="20"/>
                <w:szCs w:val="20"/>
              </w:rPr>
            </w:pPr>
          </w:p>
        </w:tc>
      </w:tr>
    </w:tbl>
    <w:p w:rsidR="00E9076E" w:rsidRDefault="00E9076E" w:rsidP="00E9076E">
      <w:pPr>
        <w:tabs>
          <w:tab w:val="left" w:pos="9285"/>
        </w:tabs>
        <w:rPr>
          <w:rFonts w:ascii="Tahoma" w:hAnsi="Tahoma" w:cs="Tahoma"/>
          <w:lang w:val="es-GT"/>
        </w:rPr>
      </w:pPr>
      <w:r>
        <w:rPr>
          <w:rFonts w:ascii="Tahoma" w:hAnsi="Tahoma" w:cs="Tahoma"/>
          <w:noProof/>
          <w:sz w:val="20"/>
          <w:szCs w:val="20"/>
          <w:lang w:val="es-GT" w:eastAsia="es-GT"/>
        </w:rPr>
        <mc:AlternateContent>
          <mc:Choice Requires="wps">
            <w:drawing>
              <wp:anchor distT="0" distB="0" distL="114300" distR="114300" simplePos="0" relativeHeight="251695104" behindDoc="0" locked="0" layoutInCell="1" allowOverlap="1" wp14:anchorId="7FEC775D" wp14:editId="2DAC27C4">
                <wp:simplePos x="0" y="0"/>
                <wp:positionH relativeFrom="column">
                  <wp:posOffset>5214620</wp:posOffset>
                </wp:positionH>
                <wp:positionV relativeFrom="paragraph">
                  <wp:posOffset>6357620</wp:posOffset>
                </wp:positionV>
                <wp:extent cx="1991360" cy="1238885"/>
                <wp:effectExtent l="0" t="0" r="27940" b="1841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1238885"/>
                        </a:xfrm>
                        <a:prstGeom prst="rect">
                          <a:avLst/>
                        </a:prstGeom>
                        <a:noFill/>
                        <a:ln w="12700" algn="ctr">
                          <a:solidFill>
                            <a:srgbClr val="80808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5939" w:rsidRDefault="00C75939" w:rsidP="00E9076E">
                            <w:pPr>
                              <w:pStyle w:val="Sinespaciado"/>
                              <w:rPr>
                                <w:rFonts w:ascii="Tahoma" w:hAnsi="Tahoma" w:cs="Tahoma"/>
                                <w:b/>
                                <w:lang w:val="es-GT"/>
                              </w:rPr>
                            </w:pPr>
                            <w:r>
                              <w:rPr>
                                <w:rFonts w:ascii="Tahoma" w:hAnsi="Tahoma" w:cs="Tahoma"/>
                                <w:b/>
                                <w:lang w:val="es-GT"/>
                              </w:rPr>
                              <w:t>Aprobado por</w:t>
                            </w:r>
                            <w:r w:rsidRPr="00B85C2B">
                              <w:rPr>
                                <w:rFonts w:ascii="Tahoma" w:hAnsi="Tahoma" w:cs="Tahoma"/>
                                <w:b/>
                                <w:lang w:val="es-GT"/>
                              </w:rPr>
                              <w:t>:</w:t>
                            </w:r>
                          </w:p>
                          <w:p w:rsidR="00C75939" w:rsidRDefault="00C75939" w:rsidP="00E9076E">
                            <w:pPr>
                              <w:pStyle w:val="Sinespaciado"/>
                              <w:rPr>
                                <w:rFonts w:ascii="Tahoma" w:hAnsi="Tahoma" w:cs="Tahoma"/>
                                <w:b/>
                                <w:lang w:val="es-GT"/>
                              </w:rPr>
                            </w:pPr>
                          </w:p>
                          <w:p w:rsidR="00C75939" w:rsidRDefault="00C75939" w:rsidP="00E9076E">
                            <w:pPr>
                              <w:pStyle w:val="Sinespaciado"/>
                              <w:jc w:val="center"/>
                              <w:rPr>
                                <w:rFonts w:ascii="Tahoma" w:hAnsi="Tahoma" w:cs="Tahoma"/>
                                <w:lang w:val="es-GT"/>
                              </w:rPr>
                            </w:pPr>
                            <w:r>
                              <w:rPr>
                                <w:rFonts w:ascii="Tahoma" w:hAnsi="Tahoma" w:cs="Tahoma"/>
                                <w:lang w:val="es-GT"/>
                              </w:rPr>
                              <w:t xml:space="preserve">Licda. Raquel </w:t>
                            </w:r>
                            <w:proofErr w:type="spellStart"/>
                            <w:r>
                              <w:rPr>
                                <w:rFonts w:ascii="Tahoma" w:hAnsi="Tahoma" w:cs="Tahoma"/>
                                <w:lang w:val="es-GT"/>
                              </w:rPr>
                              <w:t>Vielman</w:t>
                            </w:r>
                            <w:proofErr w:type="spellEnd"/>
                          </w:p>
                          <w:p w:rsidR="00C75939" w:rsidRPr="00011F76" w:rsidRDefault="00C75939" w:rsidP="00E9076E">
                            <w:pPr>
                              <w:pStyle w:val="Sinespaciado"/>
                              <w:jc w:val="center"/>
                              <w:rPr>
                                <w:rFonts w:ascii="Tahoma" w:hAnsi="Tahoma" w:cs="Tahoma"/>
                                <w:lang w:val="es-GT"/>
                              </w:rPr>
                            </w:pPr>
                            <w:r>
                              <w:rPr>
                                <w:rFonts w:ascii="Tahoma" w:hAnsi="Tahoma" w:cs="Tahoma"/>
                                <w:sz w:val="16"/>
                                <w:szCs w:val="16"/>
                                <w:lang w:val="es-GT"/>
                              </w:rPr>
                              <w:t>Secretaría de Bienestar Social de la Presidencia</w:t>
                            </w:r>
                          </w:p>
                          <w:p w:rsidR="00C75939" w:rsidRPr="00671213" w:rsidRDefault="00C75939" w:rsidP="00E9076E">
                            <w:pPr>
                              <w:pStyle w:val="Sinespaciado"/>
                              <w:rPr>
                                <w:rFonts w:ascii="Tahoma" w:hAnsi="Tahoma" w:cs="Tahoma"/>
                                <w:lang w:val="es-G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9" o:spid="_x0000_s1026" type="#_x0000_t202" style="position:absolute;margin-left:410.6pt;margin-top:500.6pt;width:156.8pt;height:97.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" filled="f" strokecolor="gray" strokeweight="1pt">
                <v:shadow color="#868686"/>
                <v:textbox>
                  <w:txbxContent>
                    <w:p w:rsidR="00E9076E" w:rsidRDefault="00E9076E" w:rsidP="00E9076E">
                      <w:pPr>
                        <w:pStyle w:val="Sinespaciado"/>
                        <w:rPr>
                          <w:rFonts w:ascii="Tahoma" w:hAnsi="Tahoma" w:cs="Tahoma"/>
                          <w:b/>
                          <w:lang w:val="es-GT"/>
                        </w:rPr>
                      </w:pPr>
                      <w:r>
                        <w:rPr>
                          <w:rFonts w:ascii="Tahoma" w:hAnsi="Tahoma" w:cs="Tahoma"/>
                          <w:b/>
                          <w:lang w:val="es-GT"/>
                        </w:rPr>
                        <w:t>Aprobado por</w:t>
                      </w:r>
                      <w:r w:rsidRPr="00B85C2B">
                        <w:rPr>
                          <w:rFonts w:ascii="Tahoma" w:hAnsi="Tahoma" w:cs="Tahoma"/>
                          <w:b/>
                          <w:lang w:val="es-GT"/>
                        </w:rPr>
                        <w:t>:</w:t>
                      </w:r>
                    </w:p>
                    <w:p w:rsidR="00E9076E" w:rsidRDefault="00E9076E" w:rsidP="00E9076E">
                      <w:pPr>
                        <w:pStyle w:val="Sinespaciado"/>
                        <w:rPr>
                          <w:rFonts w:ascii="Tahoma" w:hAnsi="Tahoma" w:cs="Tahoma"/>
                          <w:b/>
                          <w:lang w:val="es-GT"/>
                        </w:rPr>
                      </w:pPr>
                    </w:p>
                    <w:p w:rsidR="00E9076E" w:rsidRDefault="00E9076E" w:rsidP="00E9076E">
                      <w:pPr>
                        <w:pStyle w:val="Sinespaciado"/>
                        <w:jc w:val="center"/>
                        <w:rPr>
                          <w:rFonts w:ascii="Tahoma" w:hAnsi="Tahoma" w:cs="Tahoma"/>
                          <w:lang w:val="es-GT"/>
                        </w:rPr>
                      </w:pPr>
                      <w:r>
                        <w:rPr>
                          <w:rFonts w:ascii="Tahoma" w:hAnsi="Tahoma" w:cs="Tahoma"/>
                          <w:lang w:val="es-GT"/>
                        </w:rPr>
                        <w:t xml:space="preserve">Licda. Raquel </w:t>
                      </w:r>
                      <w:proofErr w:type="spellStart"/>
                      <w:r>
                        <w:rPr>
                          <w:rFonts w:ascii="Tahoma" w:hAnsi="Tahoma" w:cs="Tahoma"/>
                          <w:lang w:val="es-GT"/>
                        </w:rPr>
                        <w:t>Vielman</w:t>
                      </w:r>
                      <w:proofErr w:type="spellEnd"/>
                    </w:p>
                    <w:p w:rsidR="00E9076E" w:rsidRPr="00011F76" w:rsidRDefault="00E9076E" w:rsidP="00E9076E">
                      <w:pPr>
                        <w:pStyle w:val="Sinespaciado"/>
                        <w:jc w:val="center"/>
                        <w:rPr>
                          <w:rFonts w:ascii="Tahoma" w:hAnsi="Tahoma" w:cs="Tahoma"/>
                          <w:lang w:val="es-GT"/>
                        </w:rPr>
                      </w:pPr>
                      <w:r>
                        <w:rPr>
                          <w:rFonts w:ascii="Tahoma" w:hAnsi="Tahoma" w:cs="Tahoma"/>
                          <w:sz w:val="16"/>
                          <w:szCs w:val="16"/>
                          <w:lang w:val="es-GT"/>
                        </w:rPr>
                        <w:t>Secretaría de Bienestar Social de la Presidencia</w:t>
                      </w:r>
                    </w:p>
                    <w:p w:rsidR="00E9076E" w:rsidRPr="00671213" w:rsidRDefault="00E9076E" w:rsidP="00E9076E">
                      <w:pPr>
                        <w:pStyle w:val="Sinespaciado"/>
                        <w:rPr>
                          <w:rFonts w:ascii="Tahoma" w:hAnsi="Tahoma" w:cs="Tahoma"/>
                          <w:lang w:val="es-GT"/>
                        </w:rPr>
                      </w:pPr>
                    </w:p>
                  </w:txbxContent>
                </v:textbox>
              </v:shape>
            </w:pict>
          </mc:Fallback>
        </mc:AlternateContent>
      </w:r>
      <w:r>
        <w:rPr>
          <w:rFonts w:ascii="Tahoma" w:hAnsi="Tahoma" w:cs="Tahoma"/>
          <w:noProof/>
          <w:sz w:val="20"/>
          <w:szCs w:val="20"/>
          <w:lang w:val="es-GT" w:eastAsia="es-GT"/>
        </w:rPr>
        <mc:AlternateContent>
          <mc:Choice Requires="wps">
            <w:drawing>
              <wp:anchor distT="0" distB="0" distL="114300" distR="114300" simplePos="0" relativeHeight="251694080" behindDoc="0" locked="0" layoutInCell="1" allowOverlap="1" wp14:anchorId="407E6325" wp14:editId="4BAE4D38">
                <wp:simplePos x="0" y="0"/>
                <wp:positionH relativeFrom="column">
                  <wp:posOffset>3223260</wp:posOffset>
                </wp:positionH>
                <wp:positionV relativeFrom="paragraph">
                  <wp:posOffset>6357620</wp:posOffset>
                </wp:positionV>
                <wp:extent cx="1991360" cy="1238885"/>
                <wp:effectExtent l="0" t="0" r="27940" b="1841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1238885"/>
                        </a:xfrm>
                        <a:prstGeom prst="rect">
                          <a:avLst/>
                        </a:prstGeom>
                        <a:noFill/>
                        <a:ln w="12700" algn="ctr">
                          <a:solidFill>
                            <a:srgbClr val="80808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5939" w:rsidRPr="00EB45FC" w:rsidRDefault="00C75939" w:rsidP="00E9076E">
                            <w:pPr>
                              <w:pStyle w:val="Sinespaciado"/>
                              <w:rPr>
                                <w:rFonts w:ascii="Tahoma" w:hAnsi="Tahoma" w:cs="Tahoma"/>
                                <w:b/>
                                <w:lang w:val="es-GT"/>
                              </w:rPr>
                            </w:pPr>
                            <w:r>
                              <w:rPr>
                                <w:rFonts w:ascii="Tahoma" w:hAnsi="Tahoma" w:cs="Tahoma"/>
                                <w:b/>
                                <w:lang w:val="es-GT"/>
                              </w:rPr>
                              <w:t>Revisado por</w:t>
                            </w:r>
                            <w:r w:rsidRPr="00B85C2B">
                              <w:rPr>
                                <w:rFonts w:ascii="Tahoma" w:hAnsi="Tahoma" w:cs="Tahoma"/>
                                <w:b/>
                                <w:lang w:val="es-GT"/>
                              </w:rPr>
                              <w:t>:</w:t>
                            </w:r>
                          </w:p>
                          <w:p w:rsidR="00C75939" w:rsidRPr="00CC51DA" w:rsidRDefault="00C75939"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Licda. Miriam de Celada</w:t>
                            </w:r>
                          </w:p>
                          <w:p w:rsidR="00C75939" w:rsidRPr="00CC51DA" w:rsidRDefault="00C75939" w:rsidP="00E9076E">
                            <w:pPr>
                              <w:spacing w:after="0" w:line="240" w:lineRule="auto"/>
                              <w:rPr>
                                <w:rFonts w:ascii="Tahoma" w:eastAsia="Times New Roman" w:hAnsi="Tahoma" w:cs="Tahoma"/>
                                <w:sz w:val="16"/>
                                <w:szCs w:val="16"/>
                                <w:lang w:val="es-GT"/>
                              </w:rPr>
                            </w:pPr>
                            <w:r w:rsidRPr="00CC51DA">
                              <w:rPr>
                                <w:rFonts w:ascii="Tahoma" w:eastAsia="Times New Roman" w:hAnsi="Tahoma" w:cs="Tahoma"/>
                                <w:sz w:val="16"/>
                                <w:szCs w:val="16"/>
                                <w:lang w:val="es-GT"/>
                              </w:rPr>
                              <w:t>Subsecretaría de Protección y Acogimiento a la Niñez y Adolescencia</w:t>
                            </w:r>
                          </w:p>
                          <w:p w:rsidR="00C75939" w:rsidRPr="00CC51DA" w:rsidRDefault="00C75939" w:rsidP="00E9076E">
                            <w:pPr>
                              <w:spacing w:after="0" w:line="240" w:lineRule="auto"/>
                              <w:rPr>
                                <w:rFonts w:ascii="Tahoma" w:eastAsia="Times New Roman" w:hAnsi="Tahoma" w:cs="Tahoma"/>
                                <w:sz w:val="16"/>
                                <w:szCs w:val="16"/>
                                <w:lang w:val="es-GT"/>
                              </w:rPr>
                            </w:pPr>
                          </w:p>
                          <w:p w:rsidR="00C75939" w:rsidRPr="00CC51DA" w:rsidRDefault="00C75939"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Lic. Antonio Aguilar Batres.</w:t>
                            </w:r>
                          </w:p>
                          <w:p w:rsidR="00C75939" w:rsidRPr="00CC51DA" w:rsidRDefault="00C75939" w:rsidP="00E9076E">
                            <w:pPr>
                              <w:spacing w:after="0" w:line="240" w:lineRule="auto"/>
                              <w:jc w:val="center"/>
                              <w:rPr>
                                <w:rFonts w:ascii="Tahoma" w:eastAsia="Times New Roman" w:hAnsi="Tahoma" w:cs="Tahoma"/>
                                <w:sz w:val="16"/>
                                <w:szCs w:val="16"/>
                                <w:lang w:val="es-GT"/>
                              </w:rPr>
                            </w:pPr>
                            <w:r w:rsidRPr="00CC51DA">
                              <w:rPr>
                                <w:rFonts w:ascii="Tahoma" w:eastAsia="Times New Roman" w:hAnsi="Tahoma" w:cs="Tahoma"/>
                                <w:sz w:val="16"/>
                                <w:szCs w:val="16"/>
                                <w:lang w:val="es-GT"/>
                              </w:rPr>
                              <w:t>Dirección de Protección Especial y Atención No Residencial.</w:t>
                            </w:r>
                          </w:p>
                          <w:p w:rsidR="00C75939" w:rsidRPr="00EB45FC" w:rsidRDefault="00C75939" w:rsidP="00E9076E">
                            <w:pPr>
                              <w:pStyle w:val="Sinespaciado"/>
                              <w:jc w:val="center"/>
                              <w:rPr>
                                <w:rFonts w:ascii="Tahoma" w:hAnsi="Tahoma" w:cs="Tahoma"/>
                                <w:sz w:val="16"/>
                                <w:szCs w:val="16"/>
                                <w:lang w:val="es-G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8" o:spid="_x0000_s1027" type="#_x0000_t202" style="position:absolute;margin-left:253.8pt;margin-top:500.6pt;width:156.8pt;height:97.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" filled="f" strokecolor="gray" strokeweight="1pt">
                <v:shadow color="#868686"/>
                <v:textbox>
                  <w:txbxContent>
                    <w:p w:rsidR="00E9076E" w:rsidRPr="00EB45FC" w:rsidRDefault="00E9076E" w:rsidP="00E9076E">
                      <w:pPr>
                        <w:pStyle w:val="Sinespaciado"/>
                        <w:rPr>
                          <w:rFonts w:ascii="Tahoma" w:hAnsi="Tahoma" w:cs="Tahoma"/>
                          <w:b/>
                          <w:lang w:val="es-GT"/>
                        </w:rPr>
                      </w:pPr>
                      <w:r>
                        <w:rPr>
                          <w:rFonts w:ascii="Tahoma" w:hAnsi="Tahoma" w:cs="Tahoma"/>
                          <w:b/>
                          <w:lang w:val="es-GT"/>
                        </w:rPr>
                        <w:t>Revisado por</w:t>
                      </w:r>
                      <w:r w:rsidRPr="00B85C2B">
                        <w:rPr>
                          <w:rFonts w:ascii="Tahoma" w:hAnsi="Tahoma" w:cs="Tahoma"/>
                          <w:b/>
                          <w:lang w:val="es-GT"/>
                        </w:rPr>
                        <w:t>:</w:t>
                      </w:r>
                    </w:p>
                    <w:p w:rsidR="00E9076E" w:rsidRPr="00CC51DA" w:rsidRDefault="00E9076E"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Licda. Miriam de Celada</w:t>
                      </w:r>
                    </w:p>
                    <w:p w:rsidR="00E9076E" w:rsidRPr="00CC51DA" w:rsidRDefault="00E9076E" w:rsidP="00E9076E">
                      <w:pPr>
                        <w:spacing w:after="0" w:line="240" w:lineRule="auto"/>
                        <w:rPr>
                          <w:rFonts w:ascii="Tahoma" w:eastAsia="Times New Roman" w:hAnsi="Tahoma" w:cs="Tahoma"/>
                          <w:sz w:val="16"/>
                          <w:szCs w:val="16"/>
                          <w:lang w:val="es-GT"/>
                        </w:rPr>
                      </w:pPr>
                      <w:r w:rsidRPr="00CC51DA">
                        <w:rPr>
                          <w:rFonts w:ascii="Tahoma" w:eastAsia="Times New Roman" w:hAnsi="Tahoma" w:cs="Tahoma"/>
                          <w:sz w:val="16"/>
                          <w:szCs w:val="16"/>
                          <w:lang w:val="es-GT"/>
                        </w:rPr>
                        <w:t>Subsecretaría de Protección y Acogimiento a la Niñez y Adolescencia</w:t>
                      </w:r>
                    </w:p>
                    <w:p w:rsidR="00E9076E" w:rsidRPr="00CC51DA" w:rsidRDefault="00E9076E" w:rsidP="00E9076E">
                      <w:pPr>
                        <w:spacing w:after="0" w:line="240" w:lineRule="auto"/>
                        <w:rPr>
                          <w:rFonts w:ascii="Tahoma" w:eastAsia="Times New Roman" w:hAnsi="Tahoma" w:cs="Tahoma"/>
                          <w:sz w:val="16"/>
                          <w:szCs w:val="16"/>
                          <w:lang w:val="es-GT"/>
                        </w:rPr>
                      </w:pPr>
                    </w:p>
                    <w:p w:rsidR="00E9076E" w:rsidRPr="00CC51DA" w:rsidRDefault="00E9076E"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Lic. Antonio Aguilar Batres.</w:t>
                      </w:r>
                    </w:p>
                    <w:p w:rsidR="00E9076E" w:rsidRPr="00CC51DA" w:rsidRDefault="00E9076E" w:rsidP="00E9076E">
                      <w:pPr>
                        <w:spacing w:after="0" w:line="240" w:lineRule="auto"/>
                        <w:jc w:val="center"/>
                        <w:rPr>
                          <w:rFonts w:ascii="Tahoma" w:eastAsia="Times New Roman" w:hAnsi="Tahoma" w:cs="Tahoma"/>
                          <w:sz w:val="16"/>
                          <w:szCs w:val="16"/>
                          <w:lang w:val="es-GT"/>
                        </w:rPr>
                      </w:pPr>
                      <w:r w:rsidRPr="00CC51DA">
                        <w:rPr>
                          <w:rFonts w:ascii="Tahoma" w:eastAsia="Times New Roman" w:hAnsi="Tahoma" w:cs="Tahoma"/>
                          <w:sz w:val="16"/>
                          <w:szCs w:val="16"/>
                          <w:lang w:val="es-GT"/>
                        </w:rPr>
                        <w:t>Dirección de Protección Especial y Atención No Residencial.</w:t>
                      </w:r>
                    </w:p>
                    <w:p w:rsidR="00E9076E" w:rsidRPr="00EB45FC" w:rsidRDefault="00E9076E" w:rsidP="00E9076E">
                      <w:pPr>
                        <w:pStyle w:val="Sinespaciado"/>
                        <w:jc w:val="center"/>
                        <w:rPr>
                          <w:rFonts w:ascii="Tahoma" w:hAnsi="Tahoma" w:cs="Tahoma"/>
                          <w:sz w:val="16"/>
                          <w:szCs w:val="16"/>
                          <w:lang w:val="es-GT"/>
                        </w:rPr>
                      </w:pPr>
                    </w:p>
                  </w:txbxContent>
                </v:textbox>
              </v:shape>
            </w:pict>
          </mc:Fallback>
        </mc:AlternateContent>
      </w:r>
      <w:r>
        <w:rPr>
          <w:rFonts w:ascii="Tahoma" w:hAnsi="Tahoma" w:cs="Tahoma"/>
          <w:noProof/>
          <w:sz w:val="20"/>
          <w:szCs w:val="20"/>
          <w:lang w:val="es-GT" w:eastAsia="es-GT"/>
        </w:rPr>
        <mc:AlternateContent>
          <mc:Choice Requires="wps">
            <w:drawing>
              <wp:anchor distT="0" distB="0" distL="114300" distR="114300" simplePos="0" relativeHeight="251693056" behindDoc="0" locked="0" layoutInCell="1" allowOverlap="1" wp14:anchorId="78D541D2" wp14:editId="284B0562">
                <wp:simplePos x="0" y="0"/>
                <wp:positionH relativeFrom="column">
                  <wp:posOffset>1113790</wp:posOffset>
                </wp:positionH>
                <wp:positionV relativeFrom="paragraph">
                  <wp:posOffset>6357620</wp:posOffset>
                </wp:positionV>
                <wp:extent cx="2105660" cy="1238250"/>
                <wp:effectExtent l="0" t="0" r="27940" b="1905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660" cy="1238250"/>
                        </a:xfrm>
                        <a:prstGeom prst="rect">
                          <a:avLst/>
                        </a:prstGeom>
                        <a:noFill/>
                        <a:ln w="12700" algn="ctr">
                          <a:solidFill>
                            <a:srgbClr val="80808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5939" w:rsidRPr="0024448D" w:rsidRDefault="00C75939" w:rsidP="00E9076E">
                            <w:pPr>
                              <w:pStyle w:val="Sinespaciado"/>
                              <w:rPr>
                                <w:rFonts w:ascii="Tahoma" w:hAnsi="Tahoma" w:cs="Tahoma"/>
                                <w:b/>
                                <w:sz w:val="4"/>
                                <w:szCs w:val="4"/>
                                <w:lang w:val="es-GT"/>
                              </w:rPr>
                            </w:pPr>
                          </w:p>
                          <w:p w:rsidR="00C75939" w:rsidRPr="00CC51DA" w:rsidRDefault="00C75939" w:rsidP="00E9076E">
                            <w:pPr>
                              <w:pStyle w:val="Sinespaciado"/>
                              <w:rPr>
                                <w:rFonts w:ascii="Tahoma" w:hAnsi="Tahoma" w:cs="Tahoma"/>
                                <w:b/>
                                <w:lang w:val="es-GT"/>
                              </w:rPr>
                            </w:pPr>
                            <w:r>
                              <w:rPr>
                                <w:rFonts w:ascii="Tahoma" w:hAnsi="Tahoma" w:cs="Tahoma"/>
                                <w:b/>
                                <w:lang w:val="es-GT"/>
                              </w:rPr>
                              <w:t>Elaborado por</w:t>
                            </w:r>
                          </w:p>
                          <w:p w:rsidR="00C75939" w:rsidRPr="0024448D" w:rsidRDefault="00C75939" w:rsidP="00E9076E">
                            <w:pPr>
                              <w:pStyle w:val="Sinespaciado"/>
                              <w:rPr>
                                <w:rFonts w:ascii="Tahoma" w:hAnsi="Tahoma" w:cs="Tahoma"/>
                                <w:sz w:val="4"/>
                                <w:szCs w:val="4"/>
                                <w:lang w:val="es-GT"/>
                              </w:rPr>
                            </w:pPr>
                          </w:p>
                          <w:p w:rsidR="00C75939" w:rsidRPr="00CC51DA" w:rsidRDefault="00C75939"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 xml:space="preserve">Lic. </w:t>
                            </w:r>
                            <w:proofErr w:type="spellStart"/>
                            <w:r w:rsidRPr="00CC51DA">
                              <w:rPr>
                                <w:rFonts w:ascii="Tahoma" w:eastAsia="Times New Roman" w:hAnsi="Tahoma" w:cs="Tahoma"/>
                                <w:lang w:val="es-GT"/>
                              </w:rPr>
                              <w:t>Percy</w:t>
                            </w:r>
                            <w:proofErr w:type="spellEnd"/>
                            <w:r w:rsidRPr="00CC51DA">
                              <w:rPr>
                                <w:rFonts w:ascii="Tahoma" w:eastAsia="Times New Roman" w:hAnsi="Tahoma" w:cs="Tahoma"/>
                                <w:lang w:val="es-GT"/>
                              </w:rPr>
                              <w:t xml:space="preserve"> Antonio Juárez Mendizábal</w:t>
                            </w:r>
                          </w:p>
                          <w:p w:rsidR="00C75939" w:rsidRPr="00CC51DA" w:rsidRDefault="00C75939" w:rsidP="00E9076E">
                            <w:pPr>
                              <w:jc w:val="center"/>
                              <w:rPr>
                                <w:rFonts w:ascii="Tahoma" w:hAnsi="Tahoma" w:cs="Tahoma"/>
                                <w:sz w:val="16"/>
                                <w:szCs w:val="16"/>
                                <w:lang w:val="es-GT"/>
                              </w:rPr>
                            </w:pPr>
                            <w:r w:rsidRPr="00CC51DA">
                              <w:rPr>
                                <w:rFonts w:ascii="Tahoma" w:hAnsi="Tahoma" w:cs="Tahoma"/>
                                <w:sz w:val="16"/>
                                <w:szCs w:val="16"/>
                                <w:lang w:val="es-GT"/>
                              </w:rPr>
                              <w:t>Jefe del departamento de Atención y Orientación Especializada a Niñez y Adolescencia no Institucionalizada y su Familia</w:t>
                            </w:r>
                          </w:p>
                          <w:p w:rsidR="00C75939" w:rsidRPr="00DB4D46" w:rsidRDefault="00C75939" w:rsidP="00E9076E">
                            <w:pPr>
                              <w:pStyle w:val="Sinespaciado"/>
                              <w:rPr>
                                <w:rFonts w:ascii="Tahoma" w:hAnsi="Tahoma" w:cs="Tahoma"/>
                                <w:lang w:val="es-GT"/>
                              </w:rPr>
                            </w:pPr>
                          </w:p>
                          <w:p w:rsidR="00C75939" w:rsidRPr="00671213" w:rsidRDefault="00C75939" w:rsidP="00E9076E">
                            <w:pPr>
                              <w:pStyle w:val="Sinespaciado"/>
                              <w:rPr>
                                <w:rFonts w:ascii="Tahoma" w:hAnsi="Tahoma" w:cs="Tahoma"/>
                                <w:lang w:val="es-G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7" o:spid="_x0000_s1028" type="#_x0000_t202" style="position:absolute;margin-left:87.7pt;margin-top:500.6pt;width:165.8pt;height:9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" filled="f" strokecolor="gray" strokeweight="1pt">
                <v:shadow color="#868686"/>
                <v:textbox>
                  <w:txbxContent>
                    <w:p w:rsidR="00E9076E" w:rsidRPr="0024448D" w:rsidRDefault="00E9076E" w:rsidP="00E9076E">
                      <w:pPr>
                        <w:pStyle w:val="Sinespaciado"/>
                        <w:rPr>
                          <w:rFonts w:ascii="Tahoma" w:hAnsi="Tahoma" w:cs="Tahoma"/>
                          <w:b/>
                          <w:sz w:val="4"/>
                          <w:szCs w:val="4"/>
                          <w:lang w:val="es-GT"/>
                        </w:rPr>
                      </w:pPr>
                    </w:p>
                    <w:p w:rsidR="00E9076E" w:rsidRPr="00CC51DA" w:rsidRDefault="00E9076E" w:rsidP="00E9076E">
                      <w:pPr>
                        <w:pStyle w:val="Sinespaciado"/>
                        <w:rPr>
                          <w:rFonts w:ascii="Tahoma" w:hAnsi="Tahoma" w:cs="Tahoma"/>
                          <w:b/>
                          <w:lang w:val="es-GT"/>
                        </w:rPr>
                      </w:pPr>
                      <w:r>
                        <w:rPr>
                          <w:rFonts w:ascii="Tahoma" w:hAnsi="Tahoma" w:cs="Tahoma"/>
                          <w:b/>
                          <w:lang w:val="es-GT"/>
                        </w:rPr>
                        <w:t>Elaborado por</w:t>
                      </w:r>
                    </w:p>
                    <w:p w:rsidR="00E9076E" w:rsidRPr="0024448D" w:rsidRDefault="00E9076E" w:rsidP="00E9076E">
                      <w:pPr>
                        <w:pStyle w:val="Sinespaciado"/>
                        <w:rPr>
                          <w:rFonts w:ascii="Tahoma" w:hAnsi="Tahoma" w:cs="Tahoma"/>
                          <w:sz w:val="4"/>
                          <w:szCs w:val="4"/>
                          <w:lang w:val="es-GT"/>
                        </w:rPr>
                      </w:pPr>
                    </w:p>
                    <w:p w:rsidR="00E9076E" w:rsidRPr="00CC51DA" w:rsidRDefault="00E9076E"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 xml:space="preserve">Lic. </w:t>
                      </w:r>
                      <w:proofErr w:type="spellStart"/>
                      <w:r w:rsidRPr="00CC51DA">
                        <w:rPr>
                          <w:rFonts w:ascii="Tahoma" w:eastAsia="Times New Roman" w:hAnsi="Tahoma" w:cs="Tahoma"/>
                          <w:lang w:val="es-GT"/>
                        </w:rPr>
                        <w:t>Percy</w:t>
                      </w:r>
                      <w:proofErr w:type="spellEnd"/>
                      <w:r w:rsidRPr="00CC51DA">
                        <w:rPr>
                          <w:rFonts w:ascii="Tahoma" w:eastAsia="Times New Roman" w:hAnsi="Tahoma" w:cs="Tahoma"/>
                          <w:lang w:val="es-GT"/>
                        </w:rPr>
                        <w:t xml:space="preserve"> Antonio Juárez Mendizábal</w:t>
                      </w:r>
                    </w:p>
                    <w:p w:rsidR="00E9076E" w:rsidRPr="00CC51DA" w:rsidRDefault="00E9076E" w:rsidP="00E9076E">
                      <w:pPr>
                        <w:jc w:val="center"/>
                        <w:rPr>
                          <w:rFonts w:ascii="Tahoma" w:hAnsi="Tahoma" w:cs="Tahoma"/>
                          <w:sz w:val="16"/>
                          <w:szCs w:val="16"/>
                          <w:lang w:val="es-GT"/>
                        </w:rPr>
                      </w:pPr>
                      <w:r w:rsidRPr="00CC51DA">
                        <w:rPr>
                          <w:rFonts w:ascii="Tahoma" w:hAnsi="Tahoma" w:cs="Tahoma"/>
                          <w:sz w:val="16"/>
                          <w:szCs w:val="16"/>
                          <w:lang w:val="es-GT"/>
                        </w:rPr>
                        <w:t>Jefe del departamento de Atención y Orientación Especializada a Niñez y Adolescencia no Institucionalizada y su Familia</w:t>
                      </w:r>
                    </w:p>
                    <w:p w:rsidR="00E9076E" w:rsidRPr="00DB4D46" w:rsidRDefault="00E9076E" w:rsidP="00E9076E">
                      <w:pPr>
                        <w:pStyle w:val="Sinespaciado"/>
                        <w:rPr>
                          <w:rFonts w:ascii="Tahoma" w:hAnsi="Tahoma" w:cs="Tahoma"/>
                          <w:lang w:val="es-GT"/>
                        </w:rPr>
                      </w:pPr>
                    </w:p>
                    <w:p w:rsidR="00E9076E" w:rsidRPr="00671213" w:rsidRDefault="00E9076E" w:rsidP="00E9076E">
                      <w:pPr>
                        <w:pStyle w:val="Sinespaciado"/>
                        <w:rPr>
                          <w:rFonts w:ascii="Tahoma" w:hAnsi="Tahoma" w:cs="Tahoma"/>
                          <w:lang w:val="es-GT"/>
                        </w:rPr>
                      </w:pPr>
                    </w:p>
                  </w:txbxContent>
                </v:textbox>
              </v:shape>
            </w:pict>
          </mc:Fallback>
        </mc:AlternateContent>
      </w:r>
      <w:r>
        <w:rPr>
          <w:rFonts w:ascii="Tahoma" w:hAnsi="Tahoma" w:cs="Tahoma"/>
          <w:noProof/>
          <w:sz w:val="20"/>
          <w:szCs w:val="20"/>
          <w:lang w:val="es-GT" w:eastAsia="es-GT"/>
        </w:rPr>
        <mc:AlternateContent>
          <mc:Choice Requires="wps">
            <w:drawing>
              <wp:anchor distT="0" distB="0" distL="114300" distR="114300" simplePos="0" relativeHeight="251692032" behindDoc="0" locked="0" layoutInCell="1" allowOverlap="1" wp14:anchorId="611A5040" wp14:editId="49858450">
                <wp:simplePos x="0" y="0"/>
                <wp:positionH relativeFrom="column">
                  <wp:posOffset>5214620</wp:posOffset>
                </wp:positionH>
                <wp:positionV relativeFrom="paragraph">
                  <wp:posOffset>6357620</wp:posOffset>
                </wp:positionV>
                <wp:extent cx="1991360" cy="1238885"/>
                <wp:effectExtent l="0" t="0" r="27940" b="18415"/>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1238885"/>
                        </a:xfrm>
                        <a:prstGeom prst="rect">
                          <a:avLst/>
                        </a:prstGeom>
                        <a:noFill/>
                        <a:ln w="12700" algn="ctr">
                          <a:solidFill>
                            <a:srgbClr val="80808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5939" w:rsidRDefault="00C75939" w:rsidP="00E9076E">
                            <w:pPr>
                              <w:pStyle w:val="Sinespaciado"/>
                              <w:rPr>
                                <w:rFonts w:ascii="Tahoma" w:hAnsi="Tahoma" w:cs="Tahoma"/>
                                <w:b/>
                                <w:lang w:val="es-GT"/>
                              </w:rPr>
                            </w:pPr>
                            <w:r>
                              <w:rPr>
                                <w:rFonts w:ascii="Tahoma" w:hAnsi="Tahoma" w:cs="Tahoma"/>
                                <w:b/>
                                <w:lang w:val="es-GT"/>
                              </w:rPr>
                              <w:t>Aprobado por</w:t>
                            </w:r>
                            <w:r w:rsidRPr="00B85C2B">
                              <w:rPr>
                                <w:rFonts w:ascii="Tahoma" w:hAnsi="Tahoma" w:cs="Tahoma"/>
                                <w:b/>
                                <w:lang w:val="es-GT"/>
                              </w:rPr>
                              <w:t>:</w:t>
                            </w:r>
                          </w:p>
                          <w:p w:rsidR="00C75939" w:rsidRDefault="00C75939" w:rsidP="00E9076E">
                            <w:pPr>
                              <w:pStyle w:val="Sinespaciado"/>
                              <w:rPr>
                                <w:rFonts w:ascii="Tahoma" w:hAnsi="Tahoma" w:cs="Tahoma"/>
                                <w:b/>
                                <w:lang w:val="es-GT"/>
                              </w:rPr>
                            </w:pPr>
                          </w:p>
                          <w:p w:rsidR="00C75939" w:rsidRDefault="00C75939" w:rsidP="00E9076E">
                            <w:pPr>
                              <w:pStyle w:val="Sinespaciado"/>
                              <w:jc w:val="center"/>
                              <w:rPr>
                                <w:rFonts w:ascii="Tahoma" w:hAnsi="Tahoma" w:cs="Tahoma"/>
                                <w:lang w:val="es-GT"/>
                              </w:rPr>
                            </w:pPr>
                            <w:r>
                              <w:rPr>
                                <w:rFonts w:ascii="Tahoma" w:hAnsi="Tahoma" w:cs="Tahoma"/>
                                <w:lang w:val="es-GT"/>
                              </w:rPr>
                              <w:t xml:space="preserve">Licda. Raquel </w:t>
                            </w:r>
                            <w:proofErr w:type="spellStart"/>
                            <w:r>
                              <w:rPr>
                                <w:rFonts w:ascii="Tahoma" w:hAnsi="Tahoma" w:cs="Tahoma"/>
                                <w:lang w:val="es-GT"/>
                              </w:rPr>
                              <w:t>Vielman</w:t>
                            </w:r>
                            <w:proofErr w:type="spellEnd"/>
                          </w:p>
                          <w:p w:rsidR="00C75939" w:rsidRPr="00011F76" w:rsidRDefault="00C75939" w:rsidP="00E9076E">
                            <w:pPr>
                              <w:pStyle w:val="Sinespaciado"/>
                              <w:jc w:val="center"/>
                              <w:rPr>
                                <w:rFonts w:ascii="Tahoma" w:hAnsi="Tahoma" w:cs="Tahoma"/>
                                <w:lang w:val="es-GT"/>
                              </w:rPr>
                            </w:pPr>
                            <w:r>
                              <w:rPr>
                                <w:rFonts w:ascii="Tahoma" w:hAnsi="Tahoma" w:cs="Tahoma"/>
                                <w:sz w:val="16"/>
                                <w:szCs w:val="16"/>
                                <w:lang w:val="es-GT"/>
                              </w:rPr>
                              <w:t>Secretaría de Bienestar Social de la Presidencia</w:t>
                            </w:r>
                          </w:p>
                          <w:p w:rsidR="00C75939" w:rsidRPr="00671213" w:rsidRDefault="00C75939" w:rsidP="00E9076E">
                            <w:pPr>
                              <w:pStyle w:val="Sinespaciado"/>
                              <w:rPr>
                                <w:rFonts w:ascii="Tahoma" w:hAnsi="Tahoma" w:cs="Tahoma"/>
                                <w:lang w:val="es-G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6" o:spid="_x0000_s1029" type="#_x0000_t202" style="position:absolute;margin-left:410.6pt;margin-top:500.6pt;width:156.8pt;height:97.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" filled="f" strokecolor="gray" strokeweight="1pt">
                <v:shadow color="#868686"/>
                <v:textbox>
                  <w:txbxContent>
                    <w:p w:rsidR="00E9076E" w:rsidRDefault="00E9076E" w:rsidP="00E9076E">
                      <w:pPr>
                        <w:pStyle w:val="Sinespaciado"/>
                        <w:rPr>
                          <w:rFonts w:ascii="Tahoma" w:hAnsi="Tahoma" w:cs="Tahoma"/>
                          <w:b/>
                          <w:lang w:val="es-GT"/>
                        </w:rPr>
                      </w:pPr>
                      <w:r>
                        <w:rPr>
                          <w:rFonts w:ascii="Tahoma" w:hAnsi="Tahoma" w:cs="Tahoma"/>
                          <w:b/>
                          <w:lang w:val="es-GT"/>
                        </w:rPr>
                        <w:t>Aprobado por</w:t>
                      </w:r>
                      <w:r w:rsidRPr="00B85C2B">
                        <w:rPr>
                          <w:rFonts w:ascii="Tahoma" w:hAnsi="Tahoma" w:cs="Tahoma"/>
                          <w:b/>
                          <w:lang w:val="es-GT"/>
                        </w:rPr>
                        <w:t>:</w:t>
                      </w:r>
                    </w:p>
                    <w:p w:rsidR="00E9076E" w:rsidRDefault="00E9076E" w:rsidP="00E9076E">
                      <w:pPr>
                        <w:pStyle w:val="Sinespaciado"/>
                        <w:rPr>
                          <w:rFonts w:ascii="Tahoma" w:hAnsi="Tahoma" w:cs="Tahoma"/>
                          <w:b/>
                          <w:lang w:val="es-GT"/>
                        </w:rPr>
                      </w:pPr>
                    </w:p>
                    <w:p w:rsidR="00E9076E" w:rsidRDefault="00E9076E" w:rsidP="00E9076E">
                      <w:pPr>
                        <w:pStyle w:val="Sinespaciado"/>
                        <w:jc w:val="center"/>
                        <w:rPr>
                          <w:rFonts w:ascii="Tahoma" w:hAnsi="Tahoma" w:cs="Tahoma"/>
                          <w:lang w:val="es-GT"/>
                        </w:rPr>
                      </w:pPr>
                      <w:r>
                        <w:rPr>
                          <w:rFonts w:ascii="Tahoma" w:hAnsi="Tahoma" w:cs="Tahoma"/>
                          <w:lang w:val="es-GT"/>
                        </w:rPr>
                        <w:t xml:space="preserve">Licda. Raquel </w:t>
                      </w:r>
                      <w:proofErr w:type="spellStart"/>
                      <w:r>
                        <w:rPr>
                          <w:rFonts w:ascii="Tahoma" w:hAnsi="Tahoma" w:cs="Tahoma"/>
                          <w:lang w:val="es-GT"/>
                        </w:rPr>
                        <w:t>Vielman</w:t>
                      </w:r>
                      <w:proofErr w:type="spellEnd"/>
                    </w:p>
                    <w:p w:rsidR="00E9076E" w:rsidRPr="00011F76" w:rsidRDefault="00E9076E" w:rsidP="00E9076E">
                      <w:pPr>
                        <w:pStyle w:val="Sinespaciado"/>
                        <w:jc w:val="center"/>
                        <w:rPr>
                          <w:rFonts w:ascii="Tahoma" w:hAnsi="Tahoma" w:cs="Tahoma"/>
                          <w:lang w:val="es-GT"/>
                        </w:rPr>
                      </w:pPr>
                      <w:r>
                        <w:rPr>
                          <w:rFonts w:ascii="Tahoma" w:hAnsi="Tahoma" w:cs="Tahoma"/>
                          <w:sz w:val="16"/>
                          <w:szCs w:val="16"/>
                          <w:lang w:val="es-GT"/>
                        </w:rPr>
                        <w:t>Secretaría de Bienestar Social de la Presidencia</w:t>
                      </w:r>
                    </w:p>
                    <w:p w:rsidR="00E9076E" w:rsidRPr="00671213" w:rsidRDefault="00E9076E" w:rsidP="00E9076E">
                      <w:pPr>
                        <w:pStyle w:val="Sinespaciado"/>
                        <w:rPr>
                          <w:rFonts w:ascii="Tahoma" w:hAnsi="Tahoma" w:cs="Tahoma"/>
                          <w:lang w:val="es-GT"/>
                        </w:rPr>
                      </w:pPr>
                    </w:p>
                  </w:txbxContent>
                </v:textbox>
              </v:shape>
            </w:pict>
          </mc:Fallback>
        </mc:AlternateContent>
      </w:r>
      <w:r>
        <w:rPr>
          <w:rFonts w:ascii="Tahoma" w:hAnsi="Tahoma" w:cs="Tahoma"/>
          <w:noProof/>
          <w:sz w:val="20"/>
          <w:szCs w:val="20"/>
          <w:lang w:val="es-GT" w:eastAsia="es-GT"/>
        </w:rPr>
        <mc:AlternateContent>
          <mc:Choice Requires="wps">
            <w:drawing>
              <wp:anchor distT="0" distB="0" distL="114300" distR="114300" simplePos="0" relativeHeight="251691008" behindDoc="0" locked="0" layoutInCell="1" allowOverlap="1" wp14:anchorId="2231BB78" wp14:editId="68F1AC3B">
                <wp:simplePos x="0" y="0"/>
                <wp:positionH relativeFrom="column">
                  <wp:posOffset>3223260</wp:posOffset>
                </wp:positionH>
                <wp:positionV relativeFrom="paragraph">
                  <wp:posOffset>6357620</wp:posOffset>
                </wp:positionV>
                <wp:extent cx="1991360" cy="1238885"/>
                <wp:effectExtent l="0" t="0" r="27940" b="18415"/>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1238885"/>
                        </a:xfrm>
                        <a:prstGeom prst="rect">
                          <a:avLst/>
                        </a:prstGeom>
                        <a:noFill/>
                        <a:ln w="12700" algn="ctr">
                          <a:solidFill>
                            <a:srgbClr val="80808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5939" w:rsidRPr="00EB45FC" w:rsidRDefault="00C75939" w:rsidP="00E9076E">
                            <w:pPr>
                              <w:pStyle w:val="Sinespaciado"/>
                              <w:rPr>
                                <w:rFonts w:ascii="Tahoma" w:hAnsi="Tahoma" w:cs="Tahoma"/>
                                <w:b/>
                                <w:lang w:val="es-GT"/>
                              </w:rPr>
                            </w:pPr>
                            <w:r>
                              <w:rPr>
                                <w:rFonts w:ascii="Tahoma" w:hAnsi="Tahoma" w:cs="Tahoma"/>
                                <w:b/>
                                <w:lang w:val="es-GT"/>
                              </w:rPr>
                              <w:t>Revisado por</w:t>
                            </w:r>
                            <w:r w:rsidRPr="00B85C2B">
                              <w:rPr>
                                <w:rFonts w:ascii="Tahoma" w:hAnsi="Tahoma" w:cs="Tahoma"/>
                                <w:b/>
                                <w:lang w:val="es-GT"/>
                              </w:rPr>
                              <w:t>:</w:t>
                            </w:r>
                          </w:p>
                          <w:p w:rsidR="00C75939" w:rsidRPr="00CC51DA" w:rsidRDefault="00C75939"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Licda. Miriam de Celada</w:t>
                            </w:r>
                          </w:p>
                          <w:p w:rsidR="00C75939" w:rsidRPr="00CC51DA" w:rsidRDefault="00C75939" w:rsidP="00E9076E">
                            <w:pPr>
                              <w:spacing w:after="0" w:line="240" w:lineRule="auto"/>
                              <w:rPr>
                                <w:rFonts w:ascii="Tahoma" w:eastAsia="Times New Roman" w:hAnsi="Tahoma" w:cs="Tahoma"/>
                                <w:sz w:val="16"/>
                                <w:szCs w:val="16"/>
                                <w:lang w:val="es-GT"/>
                              </w:rPr>
                            </w:pPr>
                            <w:r w:rsidRPr="00CC51DA">
                              <w:rPr>
                                <w:rFonts w:ascii="Tahoma" w:eastAsia="Times New Roman" w:hAnsi="Tahoma" w:cs="Tahoma"/>
                                <w:sz w:val="16"/>
                                <w:szCs w:val="16"/>
                                <w:lang w:val="es-GT"/>
                              </w:rPr>
                              <w:t>Subsecretaría de Protección y Acogimiento a la Niñez y Adolescencia</w:t>
                            </w:r>
                          </w:p>
                          <w:p w:rsidR="00C75939" w:rsidRPr="00CC51DA" w:rsidRDefault="00C75939" w:rsidP="00E9076E">
                            <w:pPr>
                              <w:spacing w:after="0" w:line="240" w:lineRule="auto"/>
                              <w:rPr>
                                <w:rFonts w:ascii="Tahoma" w:eastAsia="Times New Roman" w:hAnsi="Tahoma" w:cs="Tahoma"/>
                                <w:sz w:val="16"/>
                                <w:szCs w:val="16"/>
                                <w:lang w:val="es-GT"/>
                              </w:rPr>
                            </w:pPr>
                          </w:p>
                          <w:p w:rsidR="00C75939" w:rsidRPr="00CC51DA" w:rsidRDefault="00C75939"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Lic. Antonio Aguilar Batres.</w:t>
                            </w:r>
                          </w:p>
                          <w:p w:rsidR="00C75939" w:rsidRPr="00CC51DA" w:rsidRDefault="00C75939" w:rsidP="00E9076E">
                            <w:pPr>
                              <w:spacing w:after="0" w:line="240" w:lineRule="auto"/>
                              <w:jc w:val="center"/>
                              <w:rPr>
                                <w:rFonts w:ascii="Tahoma" w:eastAsia="Times New Roman" w:hAnsi="Tahoma" w:cs="Tahoma"/>
                                <w:sz w:val="16"/>
                                <w:szCs w:val="16"/>
                                <w:lang w:val="es-GT"/>
                              </w:rPr>
                            </w:pPr>
                            <w:r w:rsidRPr="00CC51DA">
                              <w:rPr>
                                <w:rFonts w:ascii="Tahoma" w:eastAsia="Times New Roman" w:hAnsi="Tahoma" w:cs="Tahoma"/>
                                <w:sz w:val="16"/>
                                <w:szCs w:val="16"/>
                                <w:lang w:val="es-GT"/>
                              </w:rPr>
                              <w:t>Dirección de Protección Especial y Atención No Residencial.</w:t>
                            </w:r>
                          </w:p>
                          <w:p w:rsidR="00C75939" w:rsidRPr="00EB45FC" w:rsidRDefault="00C75939" w:rsidP="00E9076E">
                            <w:pPr>
                              <w:pStyle w:val="Sinespaciado"/>
                              <w:jc w:val="center"/>
                              <w:rPr>
                                <w:rFonts w:ascii="Tahoma" w:hAnsi="Tahoma" w:cs="Tahoma"/>
                                <w:sz w:val="16"/>
                                <w:szCs w:val="16"/>
                                <w:lang w:val="es-G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5" o:spid="_x0000_s1030" type="#_x0000_t202" style="position:absolute;margin-left:253.8pt;margin-top:500.6pt;width:156.8pt;height:97.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" filled="f" strokecolor="gray" strokeweight="1pt">
                <v:shadow color="#868686"/>
                <v:textbox>
                  <w:txbxContent>
                    <w:p w:rsidR="00E9076E" w:rsidRPr="00EB45FC" w:rsidRDefault="00E9076E" w:rsidP="00E9076E">
                      <w:pPr>
                        <w:pStyle w:val="Sinespaciado"/>
                        <w:rPr>
                          <w:rFonts w:ascii="Tahoma" w:hAnsi="Tahoma" w:cs="Tahoma"/>
                          <w:b/>
                          <w:lang w:val="es-GT"/>
                        </w:rPr>
                      </w:pPr>
                      <w:r>
                        <w:rPr>
                          <w:rFonts w:ascii="Tahoma" w:hAnsi="Tahoma" w:cs="Tahoma"/>
                          <w:b/>
                          <w:lang w:val="es-GT"/>
                        </w:rPr>
                        <w:t>Revisado por</w:t>
                      </w:r>
                      <w:r w:rsidRPr="00B85C2B">
                        <w:rPr>
                          <w:rFonts w:ascii="Tahoma" w:hAnsi="Tahoma" w:cs="Tahoma"/>
                          <w:b/>
                          <w:lang w:val="es-GT"/>
                        </w:rPr>
                        <w:t>:</w:t>
                      </w:r>
                    </w:p>
                    <w:p w:rsidR="00E9076E" w:rsidRPr="00CC51DA" w:rsidRDefault="00E9076E"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Licda. Miriam de Celada</w:t>
                      </w:r>
                    </w:p>
                    <w:p w:rsidR="00E9076E" w:rsidRPr="00CC51DA" w:rsidRDefault="00E9076E" w:rsidP="00E9076E">
                      <w:pPr>
                        <w:spacing w:after="0" w:line="240" w:lineRule="auto"/>
                        <w:rPr>
                          <w:rFonts w:ascii="Tahoma" w:eastAsia="Times New Roman" w:hAnsi="Tahoma" w:cs="Tahoma"/>
                          <w:sz w:val="16"/>
                          <w:szCs w:val="16"/>
                          <w:lang w:val="es-GT"/>
                        </w:rPr>
                      </w:pPr>
                      <w:r w:rsidRPr="00CC51DA">
                        <w:rPr>
                          <w:rFonts w:ascii="Tahoma" w:eastAsia="Times New Roman" w:hAnsi="Tahoma" w:cs="Tahoma"/>
                          <w:sz w:val="16"/>
                          <w:szCs w:val="16"/>
                          <w:lang w:val="es-GT"/>
                        </w:rPr>
                        <w:t>Subsecretaría de Protección y Acogimiento a la Niñez y Adolescencia</w:t>
                      </w:r>
                    </w:p>
                    <w:p w:rsidR="00E9076E" w:rsidRPr="00CC51DA" w:rsidRDefault="00E9076E" w:rsidP="00E9076E">
                      <w:pPr>
                        <w:spacing w:after="0" w:line="240" w:lineRule="auto"/>
                        <w:rPr>
                          <w:rFonts w:ascii="Tahoma" w:eastAsia="Times New Roman" w:hAnsi="Tahoma" w:cs="Tahoma"/>
                          <w:sz w:val="16"/>
                          <w:szCs w:val="16"/>
                          <w:lang w:val="es-GT"/>
                        </w:rPr>
                      </w:pPr>
                    </w:p>
                    <w:p w:rsidR="00E9076E" w:rsidRPr="00CC51DA" w:rsidRDefault="00E9076E"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Lic. Antonio Aguilar Batres.</w:t>
                      </w:r>
                    </w:p>
                    <w:p w:rsidR="00E9076E" w:rsidRPr="00CC51DA" w:rsidRDefault="00E9076E" w:rsidP="00E9076E">
                      <w:pPr>
                        <w:spacing w:after="0" w:line="240" w:lineRule="auto"/>
                        <w:jc w:val="center"/>
                        <w:rPr>
                          <w:rFonts w:ascii="Tahoma" w:eastAsia="Times New Roman" w:hAnsi="Tahoma" w:cs="Tahoma"/>
                          <w:sz w:val="16"/>
                          <w:szCs w:val="16"/>
                          <w:lang w:val="es-GT"/>
                        </w:rPr>
                      </w:pPr>
                      <w:r w:rsidRPr="00CC51DA">
                        <w:rPr>
                          <w:rFonts w:ascii="Tahoma" w:eastAsia="Times New Roman" w:hAnsi="Tahoma" w:cs="Tahoma"/>
                          <w:sz w:val="16"/>
                          <w:szCs w:val="16"/>
                          <w:lang w:val="es-GT"/>
                        </w:rPr>
                        <w:t>Dirección de Protección Especial y Atención No Residencial.</w:t>
                      </w:r>
                    </w:p>
                    <w:p w:rsidR="00E9076E" w:rsidRPr="00EB45FC" w:rsidRDefault="00E9076E" w:rsidP="00E9076E">
                      <w:pPr>
                        <w:pStyle w:val="Sinespaciado"/>
                        <w:jc w:val="center"/>
                        <w:rPr>
                          <w:rFonts w:ascii="Tahoma" w:hAnsi="Tahoma" w:cs="Tahoma"/>
                          <w:sz w:val="16"/>
                          <w:szCs w:val="16"/>
                          <w:lang w:val="es-GT"/>
                        </w:rPr>
                      </w:pPr>
                    </w:p>
                  </w:txbxContent>
                </v:textbox>
              </v:shape>
            </w:pict>
          </mc:Fallback>
        </mc:AlternateContent>
      </w:r>
      <w:r>
        <w:rPr>
          <w:rFonts w:ascii="Tahoma" w:hAnsi="Tahoma" w:cs="Tahoma"/>
          <w:noProof/>
          <w:sz w:val="20"/>
          <w:szCs w:val="20"/>
          <w:lang w:val="es-GT" w:eastAsia="es-GT"/>
        </w:rPr>
        <mc:AlternateContent>
          <mc:Choice Requires="wps">
            <w:drawing>
              <wp:anchor distT="0" distB="0" distL="114300" distR="114300" simplePos="0" relativeHeight="251689984" behindDoc="0" locked="0" layoutInCell="1" allowOverlap="1" wp14:anchorId="1A6931C5" wp14:editId="50A72057">
                <wp:simplePos x="0" y="0"/>
                <wp:positionH relativeFrom="column">
                  <wp:posOffset>1113790</wp:posOffset>
                </wp:positionH>
                <wp:positionV relativeFrom="paragraph">
                  <wp:posOffset>6357620</wp:posOffset>
                </wp:positionV>
                <wp:extent cx="2105660" cy="1238250"/>
                <wp:effectExtent l="0" t="0" r="27940" b="1905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660" cy="1238250"/>
                        </a:xfrm>
                        <a:prstGeom prst="rect">
                          <a:avLst/>
                        </a:prstGeom>
                        <a:noFill/>
                        <a:ln w="12700" algn="ctr">
                          <a:solidFill>
                            <a:srgbClr val="80808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5939" w:rsidRPr="0024448D" w:rsidRDefault="00C75939" w:rsidP="00E9076E">
                            <w:pPr>
                              <w:pStyle w:val="Sinespaciado"/>
                              <w:rPr>
                                <w:rFonts w:ascii="Tahoma" w:hAnsi="Tahoma" w:cs="Tahoma"/>
                                <w:b/>
                                <w:sz w:val="4"/>
                                <w:szCs w:val="4"/>
                                <w:lang w:val="es-GT"/>
                              </w:rPr>
                            </w:pPr>
                          </w:p>
                          <w:p w:rsidR="00C75939" w:rsidRPr="00CC51DA" w:rsidRDefault="00C75939" w:rsidP="00E9076E">
                            <w:pPr>
                              <w:pStyle w:val="Sinespaciado"/>
                              <w:rPr>
                                <w:rFonts w:ascii="Tahoma" w:hAnsi="Tahoma" w:cs="Tahoma"/>
                                <w:b/>
                                <w:lang w:val="es-GT"/>
                              </w:rPr>
                            </w:pPr>
                            <w:r>
                              <w:rPr>
                                <w:rFonts w:ascii="Tahoma" w:hAnsi="Tahoma" w:cs="Tahoma"/>
                                <w:b/>
                                <w:lang w:val="es-GT"/>
                              </w:rPr>
                              <w:t>Elaborado por</w:t>
                            </w:r>
                          </w:p>
                          <w:p w:rsidR="00C75939" w:rsidRPr="0024448D" w:rsidRDefault="00C75939" w:rsidP="00E9076E">
                            <w:pPr>
                              <w:pStyle w:val="Sinespaciado"/>
                              <w:rPr>
                                <w:rFonts w:ascii="Tahoma" w:hAnsi="Tahoma" w:cs="Tahoma"/>
                                <w:sz w:val="4"/>
                                <w:szCs w:val="4"/>
                                <w:lang w:val="es-GT"/>
                              </w:rPr>
                            </w:pPr>
                          </w:p>
                          <w:p w:rsidR="00C75939" w:rsidRPr="00CC51DA" w:rsidRDefault="00C75939"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 xml:space="preserve">Lic. </w:t>
                            </w:r>
                            <w:proofErr w:type="spellStart"/>
                            <w:r w:rsidRPr="00CC51DA">
                              <w:rPr>
                                <w:rFonts w:ascii="Tahoma" w:eastAsia="Times New Roman" w:hAnsi="Tahoma" w:cs="Tahoma"/>
                                <w:lang w:val="es-GT"/>
                              </w:rPr>
                              <w:t>Percy</w:t>
                            </w:r>
                            <w:proofErr w:type="spellEnd"/>
                            <w:r w:rsidRPr="00CC51DA">
                              <w:rPr>
                                <w:rFonts w:ascii="Tahoma" w:eastAsia="Times New Roman" w:hAnsi="Tahoma" w:cs="Tahoma"/>
                                <w:lang w:val="es-GT"/>
                              </w:rPr>
                              <w:t xml:space="preserve"> Antonio Juárez Mendizábal</w:t>
                            </w:r>
                          </w:p>
                          <w:p w:rsidR="00C75939" w:rsidRPr="00CC51DA" w:rsidRDefault="00C75939" w:rsidP="00E9076E">
                            <w:pPr>
                              <w:jc w:val="center"/>
                              <w:rPr>
                                <w:rFonts w:ascii="Tahoma" w:hAnsi="Tahoma" w:cs="Tahoma"/>
                                <w:sz w:val="16"/>
                                <w:szCs w:val="16"/>
                                <w:lang w:val="es-GT"/>
                              </w:rPr>
                            </w:pPr>
                            <w:r w:rsidRPr="00CC51DA">
                              <w:rPr>
                                <w:rFonts w:ascii="Tahoma" w:hAnsi="Tahoma" w:cs="Tahoma"/>
                                <w:sz w:val="16"/>
                                <w:szCs w:val="16"/>
                                <w:lang w:val="es-GT"/>
                              </w:rPr>
                              <w:t>Jefe del departamento de Atención y Orientación Especializada a Niñez y Adolescencia no Institucionalizada y su Familia</w:t>
                            </w:r>
                          </w:p>
                          <w:p w:rsidR="00C75939" w:rsidRPr="00DB4D46" w:rsidRDefault="00C75939" w:rsidP="00E9076E">
                            <w:pPr>
                              <w:pStyle w:val="Sinespaciado"/>
                              <w:rPr>
                                <w:rFonts w:ascii="Tahoma" w:hAnsi="Tahoma" w:cs="Tahoma"/>
                                <w:lang w:val="es-GT"/>
                              </w:rPr>
                            </w:pPr>
                          </w:p>
                          <w:p w:rsidR="00C75939" w:rsidRPr="00671213" w:rsidRDefault="00C75939" w:rsidP="00E9076E">
                            <w:pPr>
                              <w:pStyle w:val="Sinespaciado"/>
                              <w:rPr>
                                <w:rFonts w:ascii="Tahoma" w:hAnsi="Tahoma" w:cs="Tahoma"/>
                                <w:lang w:val="es-G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3" o:spid="_x0000_s1031" type="#_x0000_t202" style="position:absolute;margin-left:87.7pt;margin-top:500.6pt;width:165.8pt;height:9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" filled="f" strokecolor="gray" strokeweight="1pt">
                <v:shadow color="#868686"/>
                <v:textbox>
                  <w:txbxContent>
                    <w:p w:rsidR="00E9076E" w:rsidRPr="0024448D" w:rsidRDefault="00E9076E" w:rsidP="00E9076E">
                      <w:pPr>
                        <w:pStyle w:val="Sinespaciado"/>
                        <w:rPr>
                          <w:rFonts w:ascii="Tahoma" w:hAnsi="Tahoma" w:cs="Tahoma"/>
                          <w:b/>
                          <w:sz w:val="4"/>
                          <w:szCs w:val="4"/>
                          <w:lang w:val="es-GT"/>
                        </w:rPr>
                      </w:pPr>
                    </w:p>
                    <w:p w:rsidR="00E9076E" w:rsidRPr="00CC51DA" w:rsidRDefault="00E9076E" w:rsidP="00E9076E">
                      <w:pPr>
                        <w:pStyle w:val="Sinespaciado"/>
                        <w:rPr>
                          <w:rFonts w:ascii="Tahoma" w:hAnsi="Tahoma" w:cs="Tahoma"/>
                          <w:b/>
                          <w:lang w:val="es-GT"/>
                        </w:rPr>
                      </w:pPr>
                      <w:r>
                        <w:rPr>
                          <w:rFonts w:ascii="Tahoma" w:hAnsi="Tahoma" w:cs="Tahoma"/>
                          <w:b/>
                          <w:lang w:val="es-GT"/>
                        </w:rPr>
                        <w:t>Elaborado por</w:t>
                      </w:r>
                    </w:p>
                    <w:p w:rsidR="00E9076E" w:rsidRPr="0024448D" w:rsidRDefault="00E9076E" w:rsidP="00E9076E">
                      <w:pPr>
                        <w:pStyle w:val="Sinespaciado"/>
                        <w:rPr>
                          <w:rFonts w:ascii="Tahoma" w:hAnsi="Tahoma" w:cs="Tahoma"/>
                          <w:sz w:val="4"/>
                          <w:szCs w:val="4"/>
                          <w:lang w:val="es-GT"/>
                        </w:rPr>
                      </w:pPr>
                    </w:p>
                    <w:p w:rsidR="00E9076E" w:rsidRPr="00CC51DA" w:rsidRDefault="00E9076E" w:rsidP="00E9076E">
                      <w:pPr>
                        <w:spacing w:after="0" w:line="240" w:lineRule="auto"/>
                        <w:jc w:val="center"/>
                        <w:rPr>
                          <w:rFonts w:ascii="Tahoma" w:eastAsia="Times New Roman" w:hAnsi="Tahoma" w:cs="Tahoma"/>
                          <w:lang w:val="es-GT"/>
                        </w:rPr>
                      </w:pPr>
                      <w:r w:rsidRPr="00CC51DA">
                        <w:rPr>
                          <w:rFonts w:ascii="Tahoma" w:eastAsia="Times New Roman" w:hAnsi="Tahoma" w:cs="Tahoma"/>
                          <w:lang w:val="es-GT"/>
                        </w:rPr>
                        <w:t xml:space="preserve">Lic. </w:t>
                      </w:r>
                      <w:proofErr w:type="spellStart"/>
                      <w:r w:rsidRPr="00CC51DA">
                        <w:rPr>
                          <w:rFonts w:ascii="Tahoma" w:eastAsia="Times New Roman" w:hAnsi="Tahoma" w:cs="Tahoma"/>
                          <w:lang w:val="es-GT"/>
                        </w:rPr>
                        <w:t>Percy</w:t>
                      </w:r>
                      <w:proofErr w:type="spellEnd"/>
                      <w:r w:rsidRPr="00CC51DA">
                        <w:rPr>
                          <w:rFonts w:ascii="Tahoma" w:eastAsia="Times New Roman" w:hAnsi="Tahoma" w:cs="Tahoma"/>
                          <w:lang w:val="es-GT"/>
                        </w:rPr>
                        <w:t xml:space="preserve"> Antonio Juárez Mendizábal</w:t>
                      </w:r>
                    </w:p>
                    <w:p w:rsidR="00E9076E" w:rsidRPr="00CC51DA" w:rsidRDefault="00E9076E" w:rsidP="00E9076E">
                      <w:pPr>
                        <w:jc w:val="center"/>
                        <w:rPr>
                          <w:rFonts w:ascii="Tahoma" w:hAnsi="Tahoma" w:cs="Tahoma"/>
                          <w:sz w:val="16"/>
                          <w:szCs w:val="16"/>
                          <w:lang w:val="es-GT"/>
                        </w:rPr>
                      </w:pPr>
                      <w:r w:rsidRPr="00CC51DA">
                        <w:rPr>
                          <w:rFonts w:ascii="Tahoma" w:hAnsi="Tahoma" w:cs="Tahoma"/>
                          <w:sz w:val="16"/>
                          <w:szCs w:val="16"/>
                          <w:lang w:val="es-GT"/>
                        </w:rPr>
                        <w:t>Jefe del departamento de Atención y Orientación Especializada a Niñez y Adolescencia no Institucionalizada y su Familia</w:t>
                      </w:r>
                    </w:p>
                    <w:p w:rsidR="00E9076E" w:rsidRPr="00DB4D46" w:rsidRDefault="00E9076E" w:rsidP="00E9076E">
                      <w:pPr>
                        <w:pStyle w:val="Sinespaciado"/>
                        <w:rPr>
                          <w:rFonts w:ascii="Tahoma" w:hAnsi="Tahoma" w:cs="Tahoma"/>
                          <w:lang w:val="es-GT"/>
                        </w:rPr>
                      </w:pPr>
                    </w:p>
                    <w:p w:rsidR="00E9076E" w:rsidRPr="00671213" w:rsidRDefault="00E9076E" w:rsidP="00E9076E">
                      <w:pPr>
                        <w:pStyle w:val="Sinespaciado"/>
                        <w:rPr>
                          <w:rFonts w:ascii="Tahoma" w:hAnsi="Tahoma" w:cs="Tahoma"/>
                          <w:lang w:val="es-GT"/>
                        </w:rPr>
                      </w:pPr>
                    </w:p>
                  </w:txbxContent>
                </v:textbox>
              </v:shape>
            </w:pict>
          </mc:Fallback>
        </mc:AlternateContent>
      </w:r>
    </w:p>
    <w:p w:rsidR="00E9076E" w:rsidRPr="001C238D" w:rsidRDefault="00E9076E" w:rsidP="00E9076E">
      <w:pPr>
        <w:tabs>
          <w:tab w:val="left" w:pos="9285"/>
        </w:tabs>
        <w:spacing w:after="0"/>
        <w:jc w:val="right"/>
        <w:rPr>
          <w:rFonts w:ascii="Tahoma" w:hAnsi="Tahoma" w:cs="Tahoma"/>
          <w:b/>
          <w:sz w:val="20"/>
          <w:szCs w:val="20"/>
          <w:lang w:val="es-GT"/>
        </w:rPr>
      </w:pPr>
      <w:r>
        <w:rPr>
          <w:rFonts w:ascii="Tahoma" w:hAnsi="Tahoma" w:cs="Tahoma"/>
          <w:b/>
          <w:lang w:val="es-GT"/>
        </w:rPr>
        <w:t>DESPACHO SUPERIOR</w:t>
      </w:r>
    </w:p>
    <w:p w:rsidR="00E9076E" w:rsidRPr="001C238D" w:rsidRDefault="00E9076E" w:rsidP="00E9076E">
      <w:pPr>
        <w:pStyle w:val="Sinespaciado"/>
        <w:jc w:val="right"/>
        <w:rPr>
          <w:rFonts w:ascii="Tahoma" w:hAnsi="Tahoma" w:cs="Tahoma"/>
          <w:lang w:val="es-GT"/>
        </w:rPr>
      </w:pPr>
      <w:r w:rsidRPr="001C238D">
        <w:rPr>
          <w:rFonts w:ascii="Tahoma" w:hAnsi="Tahoma" w:cs="Tahoma"/>
          <w:lang w:val="es-GT"/>
        </w:rPr>
        <w:tab/>
      </w:r>
      <w:r w:rsidRPr="001C238D">
        <w:rPr>
          <w:rFonts w:ascii="Tahoma" w:hAnsi="Tahoma" w:cs="Tahoma"/>
          <w:lang w:val="es-GT"/>
        </w:rPr>
        <w:tab/>
      </w:r>
      <w:r w:rsidRPr="001C238D">
        <w:rPr>
          <w:rFonts w:ascii="Tahoma" w:hAnsi="Tahoma" w:cs="Tahoma"/>
          <w:lang w:val="es-GT"/>
        </w:rPr>
        <w:tab/>
      </w:r>
      <w:r w:rsidRPr="001C238D">
        <w:rPr>
          <w:rFonts w:ascii="Tahoma" w:hAnsi="Tahoma" w:cs="Tahoma"/>
          <w:lang w:val="es-GT"/>
        </w:rPr>
        <w:tab/>
      </w:r>
      <w:r w:rsidRPr="001C238D">
        <w:rPr>
          <w:rFonts w:ascii="Tahoma" w:hAnsi="Tahoma" w:cs="Tahoma"/>
          <w:lang w:val="es-GT"/>
        </w:rPr>
        <w:tab/>
      </w:r>
      <w:r w:rsidRPr="001C238D">
        <w:rPr>
          <w:rFonts w:ascii="Tahoma" w:hAnsi="Tahoma" w:cs="Tahoma"/>
          <w:lang w:val="es-GT"/>
        </w:rPr>
        <w:tab/>
      </w:r>
      <w:r>
        <w:rPr>
          <w:rFonts w:ascii="Tahoma" w:hAnsi="Tahoma" w:cs="Tahoma"/>
          <w:lang w:val="es-GT"/>
        </w:rPr>
        <w:t>32 Calle 9-34 Zona 11, “Colonia Las Charcas”</w:t>
      </w:r>
    </w:p>
    <w:p w:rsidR="00E9076E" w:rsidRPr="001C238D" w:rsidRDefault="00E9076E" w:rsidP="00E9076E">
      <w:pPr>
        <w:pStyle w:val="Sinespaciado"/>
        <w:jc w:val="right"/>
        <w:rPr>
          <w:rFonts w:ascii="Tahoma" w:hAnsi="Tahoma" w:cs="Tahoma"/>
          <w:lang w:val="es-GT"/>
        </w:rPr>
      </w:pPr>
      <w:r w:rsidRPr="001C238D">
        <w:rPr>
          <w:rFonts w:ascii="Tahoma" w:hAnsi="Tahoma" w:cs="Tahoma"/>
          <w:lang w:val="es-GT"/>
        </w:rPr>
        <w:t>Teléfono</w:t>
      </w:r>
      <w:r>
        <w:rPr>
          <w:rFonts w:ascii="Tahoma" w:hAnsi="Tahoma" w:cs="Tahoma"/>
          <w:lang w:val="es-GT"/>
        </w:rPr>
        <w:t>: 24143535, Ext. 3505</w:t>
      </w:r>
    </w:p>
    <w:p w:rsidR="00E9076E" w:rsidRPr="001C238D" w:rsidRDefault="00E9076E" w:rsidP="00E9076E">
      <w:pPr>
        <w:pStyle w:val="Sinespaciado"/>
        <w:jc w:val="right"/>
        <w:rPr>
          <w:rFonts w:ascii="Tahoma" w:hAnsi="Tahoma" w:cs="Tahoma"/>
          <w:lang w:val="es-GT"/>
        </w:rPr>
      </w:pPr>
      <w:r>
        <w:rPr>
          <w:rFonts w:ascii="Tahoma" w:hAnsi="Tahoma" w:cs="Tahoma"/>
          <w:lang w:val="es-GT"/>
        </w:rPr>
        <w:t>Guatemala, octubre</w:t>
      </w:r>
      <w:r w:rsidRPr="001C238D">
        <w:rPr>
          <w:rFonts w:ascii="Tahoma" w:hAnsi="Tahoma" w:cs="Tahoma"/>
          <w:lang w:val="es-GT"/>
        </w:rPr>
        <w:t xml:space="preserve"> de 201</w:t>
      </w:r>
      <w:r>
        <w:rPr>
          <w:rFonts w:ascii="Tahoma" w:hAnsi="Tahoma" w:cs="Tahoma"/>
          <w:lang w:val="es-GT"/>
        </w:rPr>
        <w:t>6</w:t>
      </w: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pPr>
    </w:p>
    <w:p w:rsidR="00E9076E" w:rsidRDefault="00E9076E" w:rsidP="00E9076E">
      <w:pPr>
        <w:pStyle w:val="Sinespaciado"/>
        <w:jc w:val="both"/>
        <w:rPr>
          <w:rFonts w:ascii="Tahoma" w:hAnsi="Tahoma" w:cs="Tahoma"/>
          <w:b/>
          <w:color w:val="375AAF"/>
          <w:lang w:val="es-GT"/>
        </w:rPr>
        <w:sectPr w:rsidR="00E9076E" w:rsidSect="007D64FF">
          <w:headerReference w:type="first" r:id="rId15"/>
          <w:pgSz w:w="12240" w:h="15840"/>
          <w:pgMar w:top="1361" w:right="1361" w:bottom="1361" w:left="1361" w:header="720" w:footer="720" w:gutter="0"/>
          <w:pgNumType w:start="0"/>
          <w:cols w:space="720"/>
          <w:titlePg/>
          <w:docGrid w:linePitch="360"/>
        </w:sectPr>
      </w:pPr>
    </w:p>
    <w:p w:rsidR="00E32C0B" w:rsidRDefault="00E32C0B" w:rsidP="006F4F5B">
      <w:pPr>
        <w:pStyle w:val="Sinespaciado"/>
        <w:jc w:val="both"/>
        <w:rPr>
          <w:rFonts w:ascii="Tahoma" w:hAnsi="Tahoma" w:cs="Tahoma"/>
        </w:rPr>
      </w:pPr>
      <w:bookmarkStart w:id="0" w:name="_Toc396815728"/>
    </w:p>
    <w:p w:rsidR="00A9415B" w:rsidRDefault="00A9415B" w:rsidP="006F4F5B">
      <w:pPr>
        <w:pStyle w:val="Sinespaciado"/>
        <w:jc w:val="both"/>
        <w:rPr>
          <w:rFonts w:ascii="Tahoma" w:hAnsi="Tahoma" w:cs="Tahoma"/>
        </w:rPr>
      </w:pPr>
    </w:p>
    <w:p w:rsidR="00A9415B" w:rsidRPr="006F4F5B" w:rsidRDefault="00A9415B" w:rsidP="006F4F5B">
      <w:pPr>
        <w:pStyle w:val="Sinespaciado"/>
        <w:jc w:val="both"/>
        <w:rPr>
          <w:rFonts w:ascii="Tahoma" w:hAnsi="Tahoma" w:cs="Tahoma"/>
        </w:rPr>
      </w:pPr>
    </w:p>
    <w:sdt>
      <w:sdtPr>
        <w:rPr>
          <w:rFonts w:ascii="Tahoma" w:eastAsia="Calibri" w:hAnsi="Tahoma" w:cs="Tahoma"/>
          <w:b w:val="0"/>
          <w:bCs w:val="0"/>
          <w:color w:val="auto"/>
          <w:sz w:val="22"/>
          <w:szCs w:val="22"/>
          <w:lang w:val="es-ES" w:eastAsia="en-US"/>
        </w:rPr>
        <w:id w:val="-159616243"/>
        <w:docPartObj>
          <w:docPartGallery w:val="Table of Contents"/>
          <w:docPartUnique/>
        </w:docPartObj>
      </w:sdtPr>
      <w:sdtEndPr/>
      <w:sdtContent>
        <w:p w:rsidR="00855C86" w:rsidRPr="00E9076E" w:rsidRDefault="00855C86" w:rsidP="00855C86">
          <w:pPr>
            <w:pStyle w:val="TtulodeTDC"/>
            <w:jc w:val="center"/>
            <w:rPr>
              <w:rFonts w:ascii="Tahoma" w:hAnsi="Tahoma" w:cs="Tahoma"/>
              <w:color w:val="auto"/>
              <w:szCs w:val="20"/>
            </w:rPr>
          </w:pPr>
          <w:r w:rsidRPr="00E9076E">
            <w:rPr>
              <w:rFonts w:ascii="Tahoma" w:hAnsi="Tahoma" w:cs="Tahoma"/>
              <w:color w:val="auto"/>
              <w:szCs w:val="20"/>
              <w:lang w:val="es-ES"/>
            </w:rPr>
            <w:t>ÍNDICE</w:t>
          </w:r>
        </w:p>
        <w:p w:rsidR="00E9076E" w:rsidRPr="00E9076E" w:rsidRDefault="00855C86">
          <w:pPr>
            <w:pStyle w:val="TDC1"/>
            <w:tabs>
              <w:tab w:val="left" w:pos="440"/>
              <w:tab w:val="right" w:leader="dot" w:pos="9508"/>
            </w:tabs>
            <w:rPr>
              <w:rFonts w:ascii="Tahoma" w:eastAsiaTheme="minorEastAsia" w:hAnsi="Tahoma" w:cs="Tahoma"/>
              <w:noProof/>
              <w:sz w:val="20"/>
              <w:szCs w:val="20"/>
              <w:lang w:val="es-GT" w:eastAsia="es-GT"/>
            </w:rPr>
          </w:pPr>
          <w:r w:rsidRPr="00E9076E">
            <w:rPr>
              <w:rFonts w:ascii="Tahoma" w:hAnsi="Tahoma" w:cs="Tahoma"/>
              <w:sz w:val="20"/>
              <w:szCs w:val="20"/>
            </w:rPr>
            <w:fldChar w:fldCharType="begin"/>
          </w:r>
          <w:r w:rsidRPr="00E9076E">
            <w:rPr>
              <w:rFonts w:ascii="Tahoma" w:hAnsi="Tahoma" w:cs="Tahoma"/>
              <w:sz w:val="20"/>
              <w:szCs w:val="20"/>
              <w:lang w:val="es-GT"/>
            </w:rPr>
            <w:instrText xml:space="preserve"> TOC \o "1-3" \h \z \u </w:instrText>
          </w:r>
          <w:r w:rsidRPr="00E9076E">
            <w:rPr>
              <w:rFonts w:ascii="Tahoma" w:hAnsi="Tahoma" w:cs="Tahoma"/>
              <w:sz w:val="20"/>
              <w:szCs w:val="20"/>
            </w:rPr>
            <w:fldChar w:fldCharType="separate"/>
          </w:r>
          <w:hyperlink w:anchor="_Toc467046630" w:history="1">
            <w:r w:rsidR="00E9076E" w:rsidRPr="00E9076E">
              <w:rPr>
                <w:rStyle w:val="Hipervnculo"/>
                <w:rFonts w:ascii="Tahoma" w:hAnsi="Tahoma" w:cs="Tahoma"/>
                <w:noProof/>
                <w:sz w:val="20"/>
                <w:szCs w:val="20"/>
              </w:rPr>
              <w:t>1.</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rPr>
              <w:t>PRESENTACIÓN</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_Toc467046630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2</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440"/>
              <w:tab w:val="right" w:leader="dot" w:pos="9508"/>
            </w:tabs>
            <w:rPr>
              <w:rFonts w:ascii="Tahoma" w:eastAsiaTheme="minorEastAsia" w:hAnsi="Tahoma" w:cs="Tahoma"/>
              <w:noProof/>
              <w:sz w:val="20"/>
              <w:szCs w:val="20"/>
              <w:lang w:val="es-GT" w:eastAsia="es-GT"/>
            </w:rPr>
          </w:pPr>
          <w:hyperlink w:anchor="_Toc467046631" w:history="1">
            <w:r w:rsidR="00E9076E" w:rsidRPr="00E9076E">
              <w:rPr>
                <w:rStyle w:val="Hipervnculo"/>
                <w:rFonts w:ascii="Tahoma" w:hAnsi="Tahoma" w:cs="Tahoma"/>
                <w:noProof/>
                <w:sz w:val="20"/>
                <w:szCs w:val="20"/>
              </w:rPr>
              <w:t>2.</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rPr>
              <w:t>OBJETIVOS DEL MANUAL</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_Toc467046631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3</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440"/>
              <w:tab w:val="right" w:leader="dot" w:pos="9508"/>
            </w:tabs>
            <w:rPr>
              <w:rFonts w:ascii="Tahoma" w:eastAsiaTheme="minorEastAsia" w:hAnsi="Tahoma" w:cs="Tahoma"/>
              <w:noProof/>
              <w:sz w:val="20"/>
              <w:szCs w:val="20"/>
              <w:lang w:val="es-GT" w:eastAsia="es-GT"/>
            </w:rPr>
          </w:pPr>
          <w:hyperlink w:anchor="_Toc467046632" w:history="1">
            <w:r w:rsidR="00E9076E" w:rsidRPr="00E9076E">
              <w:rPr>
                <w:rStyle w:val="Hipervnculo"/>
                <w:rFonts w:ascii="Tahoma" w:hAnsi="Tahoma" w:cs="Tahoma"/>
                <w:noProof/>
                <w:sz w:val="20"/>
                <w:szCs w:val="20"/>
                <w:lang w:val="es-GT"/>
              </w:rPr>
              <w:t>3.</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CAMPO DE APLICACIÓN DEL MANUAL</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_Toc467046632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3</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440"/>
              <w:tab w:val="right" w:leader="dot" w:pos="9508"/>
            </w:tabs>
            <w:rPr>
              <w:rFonts w:ascii="Tahoma" w:eastAsiaTheme="minorEastAsia" w:hAnsi="Tahoma" w:cs="Tahoma"/>
              <w:noProof/>
              <w:sz w:val="20"/>
              <w:szCs w:val="20"/>
              <w:lang w:val="es-GT" w:eastAsia="es-GT"/>
            </w:rPr>
          </w:pPr>
          <w:hyperlink w:anchor="_Toc467046633" w:history="1">
            <w:r w:rsidR="00E9076E" w:rsidRPr="00E9076E">
              <w:rPr>
                <w:rStyle w:val="Hipervnculo"/>
                <w:rFonts w:ascii="Tahoma" w:hAnsi="Tahoma" w:cs="Tahoma"/>
                <w:noProof/>
                <w:sz w:val="20"/>
                <w:szCs w:val="20"/>
              </w:rPr>
              <w:t>4.</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rPr>
              <w:t>ANTECEDENTES DE LA INSTITUCIÓN</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_Toc467046633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4</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440"/>
              <w:tab w:val="right" w:leader="dot" w:pos="9508"/>
            </w:tabs>
            <w:rPr>
              <w:rFonts w:ascii="Tahoma" w:eastAsiaTheme="minorEastAsia" w:hAnsi="Tahoma" w:cs="Tahoma"/>
              <w:noProof/>
              <w:sz w:val="20"/>
              <w:szCs w:val="20"/>
              <w:lang w:val="es-GT" w:eastAsia="es-GT"/>
            </w:rPr>
          </w:pPr>
          <w:hyperlink w:anchor="_Toc467046634" w:history="1">
            <w:r w:rsidR="00E9076E" w:rsidRPr="00E9076E">
              <w:rPr>
                <w:rStyle w:val="Hipervnculo"/>
                <w:rFonts w:ascii="Tahoma" w:hAnsi="Tahoma" w:cs="Tahoma"/>
                <w:noProof/>
                <w:sz w:val="20"/>
                <w:szCs w:val="20"/>
                <w:lang w:val="es-GT"/>
              </w:rPr>
              <w:t>5.</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ESTRUCTURA ORGANIZACIONAL DE LA SECRETARÍA DE BIENESTAR SOCIAL DE LA PRESIDENCIA</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_Toc467046634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6</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440"/>
              <w:tab w:val="right" w:leader="dot" w:pos="9508"/>
            </w:tabs>
            <w:rPr>
              <w:rFonts w:ascii="Tahoma" w:eastAsiaTheme="minorEastAsia" w:hAnsi="Tahoma" w:cs="Tahoma"/>
              <w:noProof/>
              <w:sz w:val="20"/>
              <w:szCs w:val="20"/>
              <w:lang w:val="es-GT" w:eastAsia="es-GT"/>
            </w:rPr>
          </w:pPr>
          <w:hyperlink w:anchor="_Toc467046635" w:history="1">
            <w:r w:rsidR="00E9076E" w:rsidRPr="00E9076E">
              <w:rPr>
                <w:rStyle w:val="Hipervnculo"/>
                <w:rFonts w:ascii="Tahoma" w:hAnsi="Tahoma" w:cs="Tahoma"/>
                <w:noProof/>
                <w:sz w:val="20"/>
                <w:szCs w:val="20"/>
                <w:lang w:val="es-GT"/>
              </w:rPr>
              <w:t>6.</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ORGANIGRAMA DE LA SECRETARÍA DE BIENESTAR SOCIAL DE LA PRESIDENCIA</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_Toc467046635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8</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440"/>
              <w:tab w:val="right" w:leader="dot" w:pos="9508"/>
            </w:tabs>
            <w:rPr>
              <w:rFonts w:ascii="Tahoma" w:eastAsiaTheme="minorEastAsia" w:hAnsi="Tahoma" w:cs="Tahoma"/>
              <w:noProof/>
              <w:sz w:val="20"/>
              <w:szCs w:val="20"/>
              <w:lang w:val="es-GT" w:eastAsia="es-GT"/>
            </w:rPr>
          </w:pPr>
          <w:hyperlink w:anchor="_Toc467046636" w:history="1">
            <w:r w:rsidR="00E9076E" w:rsidRPr="00E9076E">
              <w:rPr>
                <w:rStyle w:val="Hipervnculo"/>
                <w:rFonts w:ascii="Tahoma" w:hAnsi="Tahoma" w:cs="Tahoma"/>
                <w:noProof/>
                <w:sz w:val="20"/>
                <w:szCs w:val="20"/>
                <w:lang w:val="es-GT"/>
              </w:rPr>
              <w:t>7.</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ESTRUCTURA ORGANIZACIONAL DEL DESPACHO SUPERIOR</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_Toc467046636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9</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440"/>
              <w:tab w:val="right" w:leader="dot" w:pos="9508"/>
            </w:tabs>
            <w:rPr>
              <w:rFonts w:ascii="Tahoma" w:eastAsiaTheme="minorEastAsia" w:hAnsi="Tahoma" w:cs="Tahoma"/>
              <w:noProof/>
              <w:sz w:val="20"/>
              <w:szCs w:val="20"/>
              <w:lang w:val="es-GT" w:eastAsia="es-GT"/>
            </w:rPr>
          </w:pPr>
          <w:hyperlink w:anchor="_Toc467046637" w:history="1">
            <w:r w:rsidR="00E9076E" w:rsidRPr="00E9076E">
              <w:rPr>
                <w:rStyle w:val="Hipervnculo"/>
                <w:rFonts w:ascii="Tahoma" w:hAnsi="Tahoma" w:cs="Tahoma"/>
                <w:noProof/>
                <w:sz w:val="20"/>
                <w:szCs w:val="20"/>
                <w:lang w:val="es-GT"/>
              </w:rPr>
              <w:t>8.</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ORGANIGRAMA DEL DESPACHO SUPERIOR</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_Toc467046637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9</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440"/>
              <w:tab w:val="right" w:leader="dot" w:pos="9508"/>
            </w:tabs>
            <w:rPr>
              <w:rFonts w:ascii="Tahoma" w:eastAsiaTheme="minorEastAsia" w:hAnsi="Tahoma" w:cs="Tahoma"/>
              <w:noProof/>
              <w:sz w:val="20"/>
              <w:szCs w:val="20"/>
              <w:lang w:val="es-GT" w:eastAsia="es-GT"/>
            </w:rPr>
          </w:pPr>
          <w:hyperlink w:anchor="_Toc467046638" w:history="1">
            <w:r w:rsidR="00E9076E" w:rsidRPr="00E9076E">
              <w:rPr>
                <w:rStyle w:val="Hipervnculo"/>
                <w:rFonts w:ascii="Tahoma" w:hAnsi="Tahoma" w:cs="Tahoma"/>
                <w:noProof/>
                <w:sz w:val="20"/>
                <w:szCs w:val="20"/>
                <w:lang w:val="es-GT"/>
              </w:rPr>
              <w:t>9.</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BASE LEGAL DE LA SECRETARÍA DE BIENESTAR SOCIAL DE LA PRESIDENCIA</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_Toc467046638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10</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660"/>
              <w:tab w:val="right" w:leader="dot" w:pos="9508"/>
            </w:tabs>
            <w:rPr>
              <w:rFonts w:ascii="Tahoma" w:eastAsiaTheme="minorEastAsia" w:hAnsi="Tahoma" w:cs="Tahoma"/>
              <w:noProof/>
              <w:sz w:val="20"/>
              <w:szCs w:val="20"/>
              <w:lang w:val="es-GT" w:eastAsia="es-GT"/>
            </w:rPr>
          </w:pPr>
          <w:hyperlink w:anchor="_Toc467046639" w:history="1">
            <w:r w:rsidR="00E9076E" w:rsidRPr="00E9076E">
              <w:rPr>
                <w:rStyle w:val="Hipervnculo"/>
                <w:rFonts w:ascii="Tahoma" w:hAnsi="Tahoma" w:cs="Tahoma"/>
                <w:noProof/>
                <w:sz w:val="20"/>
                <w:szCs w:val="20"/>
                <w:lang w:val="es-GT"/>
              </w:rPr>
              <w:t>10.</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MISIÓN Y VISIÓN DE LA SECRETARÍA DE BIENESTAR SOCIAL DE LA PRESIDENCIA</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_Toc467046639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12</w:t>
            </w:r>
            <w:r w:rsidR="00E9076E" w:rsidRPr="00E9076E">
              <w:rPr>
                <w:rFonts w:ascii="Tahoma" w:hAnsi="Tahoma" w:cs="Tahoma"/>
                <w:noProof/>
                <w:webHidden/>
                <w:sz w:val="20"/>
                <w:szCs w:val="20"/>
              </w:rPr>
              <w:fldChar w:fldCharType="end"/>
            </w:r>
          </w:hyperlink>
        </w:p>
        <w:p w:rsidR="00E9076E" w:rsidRPr="00E9076E" w:rsidRDefault="00D64884">
          <w:pPr>
            <w:pStyle w:val="TDC2"/>
            <w:tabs>
              <w:tab w:val="left" w:pos="880"/>
              <w:tab w:val="right" w:leader="dot" w:pos="9508"/>
            </w:tabs>
            <w:rPr>
              <w:rFonts w:ascii="Tahoma" w:eastAsiaTheme="minorEastAsia" w:hAnsi="Tahoma" w:cs="Tahoma"/>
              <w:noProof/>
              <w:sz w:val="20"/>
              <w:szCs w:val="20"/>
              <w:lang w:val="es-GT" w:eastAsia="es-GT"/>
            </w:rPr>
          </w:pPr>
          <w:hyperlink w:anchor="_Toc467046640" w:history="1">
            <w:r w:rsidR="00E9076E" w:rsidRPr="00E9076E">
              <w:rPr>
                <w:rStyle w:val="Hipervnculo"/>
                <w:rFonts w:ascii="Tahoma" w:hAnsi="Tahoma" w:cs="Tahoma"/>
                <w:noProof/>
                <w:sz w:val="20"/>
                <w:szCs w:val="20"/>
                <w:lang w:val="es-GT"/>
              </w:rPr>
              <w:t>10.1</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Misión</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_Toc467046640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12</w:t>
            </w:r>
            <w:r w:rsidR="00E9076E" w:rsidRPr="00E9076E">
              <w:rPr>
                <w:rFonts w:ascii="Tahoma" w:hAnsi="Tahoma" w:cs="Tahoma"/>
                <w:noProof/>
                <w:webHidden/>
                <w:sz w:val="20"/>
                <w:szCs w:val="20"/>
              </w:rPr>
              <w:fldChar w:fldCharType="end"/>
            </w:r>
          </w:hyperlink>
        </w:p>
        <w:p w:rsidR="00E9076E" w:rsidRPr="00E9076E" w:rsidRDefault="00D64884">
          <w:pPr>
            <w:pStyle w:val="TDC2"/>
            <w:tabs>
              <w:tab w:val="left" w:pos="880"/>
              <w:tab w:val="right" w:leader="dot" w:pos="9508"/>
            </w:tabs>
            <w:rPr>
              <w:rFonts w:ascii="Tahoma" w:eastAsiaTheme="minorEastAsia" w:hAnsi="Tahoma" w:cs="Tahoma"/>
              <w:noProof/>
              <w:sz w:val="20"/>
              <w:szCs w:val="20"/>
              <w:lang w:val="es-GT" w:eastAsia="es-GT"/>
            </w:rPr>
          </w:pPr>
          <w:hyperlink w:anchor="_Toc467046641" w:history="1">
            <w:r w:rsidR="00E9076E" w:rsidRPr="00E9076E">
              <w:rPr>
                <w:rStyle w:val="Hipervnculo"/>
                <w:rFonts w:ascii="Tahoma" w:hAnsi="Tahoma" w:cs="Tahoma"/>
                <w:noProof/>
                <w:sz w:val="20"/>
                <w:szCs w:val="20"/>
              </w:rPr>
              <w:t>10.2</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Visión</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_Toc467046641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12</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660"/>
              <w:tab w:val="right" w:leader="dot" w:pos="9508"/>
            </w:tabs>
            <w:rPr>
              <w:rFonts w:ascii="Tahoma" w:eastAsiaTheme="minorEastAsia" w:hAnsi="Tahoma" w:cs="Tahoma"/>
              <w:noProof/>
              <w:sz w:val="20"/>
              <w:szCs w:val="20"/>
              <w:lang w:val="es-GT" w:eastAsia="es-GT"/>
            </w:rPr>
          </w:pPr>
          <w:hyperlink w:anchor="_Toc467046642" w:history="1">
            <w:r w:rsidR="00E9076E" w:rsidRPr="00E9076E">
              <w:rPr>
                <w:rStyle w:val="Hipervnculo"/>
                <w:rFonts w:ascii="Tahoma" w:hAnsi="Tahoma" w:cs="Tahoma"/>
                <w:noProof/>
                <w:sz w:val="20"/>
                <w:szCs w:val="20"/>
                <w:lang w:val="es-GT"/>
              </w:rPr>
              <w:t>11.</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OBJETIVOS DEL DESPACHO SUPERIOR</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_Toc467046642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12</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660"/>
              <w:tab w:val="right" w:leader="dot" w:pos="9508"/>
            </w:tabs>
            <w:rPr>
              <w:rFonts w:ascii="Tahoma" w:eastAsiaTheme="minorEastAsia" w:hAnsi="Tahoma" w:cs="Tahoma"/>
              <w:noProof/>
              <w:sz w:val="20"/>
              <w:szCs w:val="20"/>
              <w:lang w:val="es-GT" w:eastAsia="es-GT"/>
            </w:rPr>
          </w:pPr>
          <w:hyperlink w:anchor="_Toc467046643" w:history="1">
            <w:r w:rsidR="00E9076E" w:rsidRPr="00E9076E">
              <w:rPr>
                <w:rStyle w:val="Hipervnculo"/>
                <w:rFonts w:ascii="Tahoma" w:hAnsi="Tahoma" w:cs="Tahoma"/>
                <w:noProof/>
                <w:sz w:val="20"/>
                <w:szCs w:val="20"/>
                <w:lang w:val="es-GT"/>
              </w:rPr>
              <w:t>12.</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FUNCIONES DEL DESPACHO SUPERIOR</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_Toc467046643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13</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660"/>
              <w:tab w:val="right" w:leader="dot" w:pos="9508"/>
            </w:tabs>
            <w:rPr>
              <w:rFonts w:ascii="Tahoma" w:eastAsiaTheme="minorEastAsia" w:hAnsi="Tahoma" w:cs="Tahoma"/>
              <w:noProof/>
              <w:sz w:val="20"/>
              <w:szCs w:val="20"/>
              <w:lang w:val="es-GT" w:eastAsia="es-GT"/>
            </w:rPr>
          </w:pPr>
          <w:hyperlink w:anchor="_Toc467046644" w:history="1">
            <w:r w:rsidR="00E9076E" w:rsidRPr="00E9076E">
              <w:rPr>
                <w:rStyle w:val="Hipervnculo"/>
                <w:rFonts w:ascii="Tahoma" w:hAnsi="Tahoma" w:cs="Tahoma"/>
                <w:noProof/>
                <w:sz w:val="20"/>
                <w:szCs w:val="20"/>
                <w:lang w:val="es-GT"/>
              </w:rPr>
              <w:t>13.</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DESCRIPTOR Y PERFIL DE PUESTOS</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_Toc467046644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17</w:t>
            </w:r>
            <w:r w:rsidR="00E9076E" w:rsidRPr="00E9076E">
              <w:rPr>
                <w:rFonts w:ascii="Tahoma" w:hAnsi="Tahoma" w:cs="Tahoma"/>
                <w:noProof/>
                <w:webHidden/>
                <w:sz w:val="20"/>
                <w:szCs w:val="20"/>
              </w:rPr>
              <w:fldChar w:fldCharType="end"/>
            </w:r>
          </w:hyperlink>
        </w:p>
        <w:p w:rsidR="00E9076E" w:rsidRPr="00E9076E" w:rsidRDefault="00D64884">
          <w:pPr>
            <w:pStyle w:val="TDC2"/>
            <w:tabs>
              <w:tab w:val="left" w:pos="880"/>
              <w:tab w:val="right" w:leader="dot" w:pos="9508"/>
            </w:tabs>
            <w:rPr>
              <w:rFonts w:ascii="Tahoma" w:eastAsiaTheme="minorEastAsia" w:hAnsi="Tahoma" w:cs="Tahoma"/>
              <w:noProof/>
              <w:sz w:val="20"/>
              <w:szCs w:val="20"/>
              <w:lang w:val="es-GT" w:eastAsia="es-GT"/>
            </w:rPr>
          </w:pPr>
          <w:hyperlink w:anchor="_Toc467046645" w:history="1">
            <w:r w:rsidR="00E9076E" w:rsidRPr="00E9076E">
              <w:rPr>
                <w:rStyle w:val="Hipervnculo"/>
                <w:rFonts w:ascii="Tahoma" w:hAnsi="Tahoma" w:cs="Tahoma"/>
                <w:noProof/>
                <w:sz w:val="20"/>
                <w:szCs w:val="20"/>
              </w:rPr>
              <w:t>13.1</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Secretario</w:t>
            </w:r>
            <w:r w:rsidR="00E9076E" w:rsidRPr="00E9076E">
              <w:rPr>
                <w:rStyle w:val="Hipervnculo"/>
                <w:rFonts w:ascii="Tahoma" w:hAnsi="Tahoma" w:cs="Tahoma"/>
                <w:noProof/>
                <w:sz w:val="20"/>
                <w:szCs w:val="20"/>
              </w:rPr>
              <w:t xml:space="preserve"> de </w:t>
            </w:r>
            <w:r w:rsidR="00E9076E" w:rsidRPr="00E9076E">
              <w:rPr>
                <w:rStyle w:val="Hipervnculo"/>
                <w:rFonts w:ascii="Tahoma" w:hAnsi="Tahoma" w:cs="Tahoma"/>
                <w:noProof/>
                <w:sz w:val="20"/>
                <w:szCs w:val="20"/>
                <w:lang w:val="es-GT"/>
              </w:rPr>
              <w:t>Bienestar</w:t>
            </w:r>
            <w:r w:rsidR="00E9076E" w:rsidRPr="00E9076E">
              <w:rPr>
                <w:rStyle w:val="Hipervnculo"/>
                <w:rFonts w:ascii="Tahoma" w:hAnsi="Tahoma" w:cs="Tahoma"/>
                <w:noProof/>
                <w:sz w:val="20"/>
                <w:szCs w:val="20"/>
              </w:rPr>
              <w:t xml:space="preserve"> Social</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_Toc467046645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17</w:t>
            </w:r>
            <w:r w:rsidR="00E9076E" w:rsidRPr="00E9076E">
              <w:rPr>
                <w:rFonts w:ascii="Tahoma" w:hAnsi="Tahoma" w:cs="Tahoma"/>
                <w:noProof/>
                <w:webHidden/>
                <w:sz w:val="20"/>
                <w:szCs w:val="20"/>
              </w:rPr>
              <w:fldChar w:fldCharType="end"/>
            </w:r>
          </w:hyperlink>
        </w:p>
        <w:p w:rsidR="00E9076E" w:rsidRPr="00E9076E" w:rsidRDefault="00D64884">
          <w:pPr>
            <w:pStyle w:val="TDC2"/>
            <w:tabs>
              <w:tab w:val="left" w:pos="880"/>
              <w:tab w:val="right" w:leader="dot" w:pos="9508"/>
            </w:tabs>
            <w:rPr>
              <w:rFonts w:ascii="Tahoma" w:eastAsiaTheme="minorEastAsia" w:hAnsi="Tahoma" w:cs="Tahoma"/>
              <w:noProof/>
              <w:sz w:val="20"/>
              <w:szCs w:val="20"/>
              <w:lang w:val="es-GT" w:eastAsia="es-GT"/>
            </w:rPr>
          </w:pPr>
          <w:hyperlink w:anchor="_Toc467046646" w:history="1">
            <w:r w:rsidR="00E9076E" w:rsidRPr="00E9076E">
              <w:rPr>
                <w:rStyle w:val="Hipervnculo"/>
                <w:rFonts w:ascii="Tahoma" w:hAnsi="Tahoma" w:cs="Tahoma"/>
                <w:noProof/>
                <w:sz w:val="20"/>
                <w:szCs w:val="20"/>
              </w:rPr>
              <w:t>13.2</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Asistente</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_Toc467046646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20</w:t>
            </w:r>
            <w:r w:rsidR="00E9076E" w:rsidRPr="00E9076E">
              <w:rPr>
                <w:rFonts w:ascii="Tahoma" w:hAnsi="Tahoma" w:cs="Tahoma"/>
                <w:noProof/>
                <w:webHidden/>
                <w:sz w:val="20"/>
                <w:szCs w:val="20"/>
              </w:rPr>
              <w:fldChar w:fldCharType="end"/>
            </w:r>
          </w:hyperlink>
        </w:p>
        <w:p w:rsidR="00E9076E" w:rsidRPr="00E9076E" w:rsidRDefault="00D64884">
          <w:pPr>
            <w:pStyle w:val="TDC2"/>
            <w:tabs>
              <w:tab w:val="left" w:pos="880"/>
              <w:tab w:val="right" w:leader="dot" w:pos="9508"/>
            </w:tabs>
            <w:rPr>
              <w:rFonts w:ascii="Tahoma" w:eastAsiaTheme="minorEastAsia" w:hAnsi="Tahoma" w:cs="Tahoma"/>
              <w:noProof/>
              <w:sz w:val="20"/>
              <w:szCs w:val="20"/>
              <w:lang w:val="es-GT" w:eastAsia="es-GT"/>
            </w:rPr>
          </w:pPr>
          <w:hyperlink w:anchor="_Toc467046647" w:history="1">
            <w:r w:rsidR="00E9076E" w:rsidRPr="00E9076E">
              <w:rPr>
                <w:rStyle w:val="Hipervnculo"/>
                <w:rFonts w:ascii="Tahoma" w:hAnsi="Tahoma" w:cs="Tahoma"/>
                <w:noProof/>
                <w:sz w:val="20"/>
                <w:szCs w:val="20"/>
                <w:lang w:val="es-GT"/>
              </w:rPr>
              <w:t>13.3</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Subsecretario de Protección y Acogimiento a la Niñez y Adolescencia</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_Toc467046647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22</w:t>
            </w:r>
            <w:r w:rsidR="00E9076E" w:rsidRPr="00E9076E">
              <w:rPr>
                <w:rFonts w:ascii="Tahoma" w:hAnsi="Tahoma" w:cs="Tahoma"/>
                <w:noProof/>
                <w:webHidden/>
                <w:sz w:val="20"/>
                <w:szCs w:val="20"/>
              </w:rPr>
              <w:fldChar w:fldCharType="end"/>
            </w:r>
          </w:hyperlink>
        </w:p>
        <w:p w:rsidR="00E9076E" w:rsidRPr="00E9076E" w:rsidRDefault="00D64884">
          <w:pPr>
            <w:pStyle w:val="TDC2"/>
            <w:tabs>
              <w:tab w:val="left" w:pos="880"/>
              <w:tab w:val="right" w:leader="dot" w:pos="9508"/>
            </w:tabs>
            <w:rPr>
              <w:rFonts w:ascii="Tahoma" w:eastAsiaTheme="minorEastAsia" w:hAnsi="Tahoma" w:cs="Tahoma"/>
              <w:noProof/>
              <w:sz w:val="20"/>
              <w:szCs w:val="20"/>
              <w:lang w:val="es-GT" w:eastAsia="es-GT"/>
            </w:rPr>
          </w:pPr>
          <w:hyperlink w:anchor="_Toc467046648" w:history="1">
            <w:r w:rsidR="00E9076E" w:rsidRPr="00E9076E">
              <w:rPr>
                <w:rStyle w:val="Hipervnculo"/>
                <w:rFonts w:ascii="Tahoma" w:hAnsi="Tahoma" w:cs="Tahoma"/>
                <w:noProof/>
                <w:sz w:val="20"/>
                <w:szCs w:val="20"/>
                <w:lang w:val="es-GT"/>
              </w:rPr>
              <w:t>13.4</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Subsecretario de Preservación Familiar, Fortalecimiento y Apoyo Comunitario</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_Toc467046648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25</w:t>
            </w:r>
            <w:r w:rsidR="00E9076E" w:rsidRPr="00E9076E">
              <w:rPr>
                <w:rFonts w:ascii="Tahoma" w:hAnsi="Tahoma" w:cs="Tahoma"/>
                <w:noProof/>
                <w:webHidden/>
                <w:sz w:val="20"/>
                <w:szCs w:val="20"/>
              </w:rPr>
              <w:fldChar w:fldCharType="end"/>
            </w:r>
          </w:hyperlink>
        </w:p>
        <w:p w:rsidR="00E9076E" w:rsidRPr="00E9076E" w:rsidRDefault="00D64884">
          <w:pPr>
            <w:pStyle w:val="TDC2"/>
            <w:tabs>
              <w:tab w:val="left" w:pos="880"/>
              <w:tab w:val="right" w:leader="dot" w:pos="9508"/>
            </w:tabs>
            <w:rPr>
              <w:rFonts w:ascii="Tahoma" w:eastAsiaTheme="minorEastAsia" w:hAnsi="Tahoma" w:cs="Tahoma"/>
              <w:noProof/>
              <w:sz w:val="20"/>
              <w:szCs w:val="20"/>
              <w:lang w:val="es-GT" w:eastAsia="es-GT"/>
            </w:rPr>
          </w:pPr>
          <w:hyperlink w:anchor="_Toc467046649" w:history="1">
            <w:r w:rsidR="00E9076E" w:rsidRPr="00E9076E">
              <w:rPr>
                <w:rStyle w:val="Hipervnculo"/>
                <w:rFonts w:ascii="Tahoma" w:hAnsi="Tahoma" w:cs="Tahoma"/>
                <w:noProof/>
                <w:sz w:val="20"/>
                <w:szCs w:val="20"/>
                <w:lang w:val="es-GT"/>
              </w:rPr>
              <w:t>13.5</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Subsecretario de Reinserción  y Resocialización de Adolescentes en Conflicto con la Ley Penal</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_Toc467046649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27</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660"/>
              <w:tab w:val="right" w:leader="dot" w:pos="9508"/>
            </w:tabs>
            <w:rPr>
              <w:rFonts w:ascii="Tahoma" w:eastAsiaTheme="minorEastAsia" w:hAnsi="Tahoma" w:cs="Tahoma"/>
              <w:noProof/>
              <w:sz w:val="20"/>
              <w:szCs w:val="20"/>
              <w:lang w:val="es-GT" w:eastAsia="es-GT"/>
            </w:rPr>
          </w:pPr>
          <w:hyperlink w:anchor="_Toc467046650" w:history="1">
            <w:r w:rsidR="00E9076E" w:rsidRPr="00E9076E">
              <w:rPr>
                <w:rStyle w:val="Hipervnculo"/>
                <w:rFonts w:ascii="Tahoma" w:hAnsi="Tahoma" w:cs="Tahoma"/>
                <w:noProof/>
                <w:sz w:val="20"/>
                <w:szCs w:val="20"/>
              </w:rPr>
              <w:t>14.</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rPr>
              <w:t>GLOSARIO DE TÉRMINOS</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_Toc467046650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30</w:t>
            </w:r>
            <w:r w:rsidR="00E9076E" w:rsidRPr="00E9076E">
              <w:rPr>
                <w:rFonts w:ascii="Tahoma" w:hAnsi="Tahoma" w:cs="Tahoma"/>
                <w:noProof/>
                <w:webHidden/>
                <w:sz w:val="20"/>
                <w:szCs w:val="20"/>
              </w:rPr>
              <w:fldChar w:fldCharType="end"/>
            </w:r>
          </w:hyperlink>
        </w:p>
        <w:p w:rsidR="00E9076E" w:rsidRPr="00E9076E" w:rsidRDefault="00D64884">
          <w:pPr>
            <w:pStyle w:val="TDC1"/>
            <w:tabs>
              <w:tab w:val="left" w:pos="660"/>
              <w:tab w:val="right" w:leader="dot" w:pos="9508"/>
            </w:tabs>
            <w:rPr>
              <w:rFonts w:ascii="Tahoma" w:eastAsiaTheme="minorEastAsia" w:hAnsi="Tahoma" w:cs="Tahoma"/>
              <w:noProof/>
              <w:sz w:val="20"/>
              <w:szCs w:val="20"/>
              <w:lang w:val="es-GT" w:eastAsia="es-GT"/>
            </w:rPr>
          </w:pPr>
          <w:hyperlink w:anchor="_Toc467046651" w:history="1">
            <w:r w:rsidR="00E9076E" w:rsidRPr="00E9076E">
              <w:rPr>
                <w:rStyle w:val="Hipervnculo"/>
                <w:rFonts w:ascii="Tahoma" w:hAnsi="Tahoma" w:cs="Tahoma"/>
                <w:noProof/>
                <w:sz w:val="20"/>
                <w:szCs w:val="20"/>
                <w:lang w:val="es-GT"/>
              </w:rPr>
              <w:t>15.</w:t>
            </w:r>
            <w:r w:rsidR="00E9076E" w:rsidRPr="00E9076E">
              <w:rPr>
                <w:rFonts w:ascii="Tahoma" w:eastAsiaTheme="minorEastAsia" w:hAnsi="Tahoma" w:cs="Tahoma"/>
                <w:noProof/>
                <w:sz w:val="20"/>
                <w:szCs w:val="20"/>
                <w:lang w:val="es-GT" w:eastAsia="es-GT"/>
              </w:rPr>
              <w:tab/>
            </w:r>
            <w:r w:rsidR="00E9076E" w:rsidRPr="00E9076E">
              <w:rPr>
                <w:rStyle w:val="Hipervnculo"/>
                <w:rFonts w:ascii="Tahoma" w:hAnsi="Tahoma" w:cs="Tahoma"/>
                <w:noProof/>
                <w:sz w:val="20"/>
                <w:szCs w:val="20"/>
                <w:lang w:val="es-GT"/>
              </w:rPr>
              <w:t>VALIDACIÓN DE INFORMACIÓN Y VERIFICACIÓN</w:t>
            </w:r>
            <w:r w:rsidR="00E9076E" w:rsidRPr="00E9076E">
              <w:rPr>
                <w:rFonts w:ascii="Tahoma" w:hAnsi="Tahoma" w:cs="Tahoma"/>
                <w:noProof/>
                <w:webHidden/>
                <w:sz w:val="20"/>
                <w:szCs w:val="20"/>
              </w:rPr>
              <w:tab/>
            </w:r>
            <w:r w:rsidR="00E9076E" w:rsidRPr="00E9076E">
              <w:rPr>
                <w:rFonts w:ascii="Tahoma" w:hAnsi="Tahoma" w:cs="Tahoma"/>
                <w:noProof/>
                <w:webHidden/>
                <w:sz w:val="20"/>
                <w:szCs w:val="20"/>
              </w:rPr>
              <w:fldChar w:fldCharType="begin"/>
            </w:r>
            <w:r w:rsidR="00E9076E" w:rsidRPr="00E9076E">
              <w:rPr>
                <w:rFonts w:ascii="Tahoma" w:hAnsi="Tahoma" w:cs="Tahoma"/>
                <w:noProof/>
                <w:webHidden/>
                <w:sz w:val="20"/>
                <w:szCs w:val="20"/>
              </w:rPr>
              <w:instrText xml:space="preserve"> PAGEREF _Toc467046651 \h </w:instrText>
            </w:r>
            <w:r w:rsidR="00E9076E" w:rsidRPr="00E9076E">
              <w:rPr>
                <w:rFonts w:ascii="Tahoma" w:hAnsi="Tahoma" w:cs="Tahoma"/>
                <w:noProof/>
                <w:webHidden/>
                <w:sz w:val="20"/>
                <w:szCs w:val="20"/>
              </w:rPr>
            </w:r>
            <w:r w:rsidR="00E9076E" w:rsidRPr="00E9076E">
              <w:rPr>
                <w:rFonts w:ascii="Tahoma" w:hAnsi="Tahoma" w:cs="Tahoma"/>
                <w:noProof/>
                <w:webHidden/>
                <w:sz w:val="20"/>
                <w:szCs w:val="20"/>
              </w:rPr>
              <w:fldChar w:fldCharType="separate"/>
            </w:r>
            <w:r w:rsidR="00247EBE">
              <w:rPr>
                <w:rFonts w:ascii="Tahoma" w:hAnsi="Tahoma" w:cs="Tahoma"/>
                <w:noProof/>
                <w:webHidden/>
                <w:sz w:val="20"/>
                <w:szCs w:val="20"/>
              </w:rPr>
              <w:t>31</w:t>
            </w:r>
            <w:r w:rsidR="00E9076E" w:rsidRPr="00E9076E">
              <w:rPr>
                <w:rFonts w:ascii="Tahoma" w:hAnsi="Tahoma" w:cs="Tahoma"/>
                <w:noProof/>
                <w:webHidden/>
                <w:sz w:val="20"/>
                <w:szCs w:val="20"/>
              </w:rPr>
              <w:fldChar w:fldCharType="end"/>
            </w:r>
          </w:hyperlink>
        </w:p>
        <w:p w:rsidR="00855C86" w:rsidRDefault="00855C86">
          <w:r w:rsidRPr="00E9076E">
            <w:rPr>
              <w:rFonts w:ascii="Tahoma" w:hAnsi="Tahoma" w:cs="Tahoma"/>
              <w:b/>
              <w:bCs/>
              <w:sz w:val="20"/>
              <w:szCs w:val="20"/>
              <w:lang w:val="es-ES"/>
            </w:rPr>
            <w:fldChar w:fldCharType="end"/>
          </w:r>
        </w:p>
      </w:sdtContent>
    </w:sdt>
    <w:p w:rsidR="00E32C0B" w:rsidRDefault="00E32C0B" w:rsidP="00E32C0B">
      <w:pPr>
        <w:pStyle w:val="Sinespaciado"/>
        <w:jc w:val="both"/>
        <w:rPr>
          <w:rFonts w:ascii="Tahoma" w:hAnsi="Tahoma" w:cs="Tahoma"/>
        </w:rPr>
      </w:pPr>
    </w:p>
    <w:p w:rsidR="00E32C0B" w:rsidRDefault="00E32C0B" w:rsidP="00E32C0B">
      <w:pPr>
        <w:pStyle w:val="Sinespaciado"/>
        <w:jc w:val="both"/>
        <w:rPr>
          <w:rFonts w:ascii="Tahoma" w:hAnsi="Tahoma" w:cs="Tahoma"/>
        </w:rPr>
      </w:pPr>
    </w:p>
    <w:p w:rsidR="00E32C0B" w:rsidRDefault="00E32C0B" w:rsidP="00E32C0B">
      <w:pPr>
        <w:pStyle w:val="Sinespaciado"/>
        <w:jc w:val="both"/>
        <w:rPr>
          <w:rFonts w:ascii="Tahoma" w:hAnsi="Tahoma" w:cs="Tahoma"/>
        </w:rPr>
      </w:pPr>
    </w:p>
    <w:p w:rsidR="00E32C0B" w:rsidRDefault="00E32C0B" w:rsidP="00E32C0B">
      <w:pPr>
        <w:pStyle w:val="Sinespaciado"/>
        <w:jc w:val="both"/>
        <w:rPr>
          <w:rFonts w:ascii="Tahoma" w:hAnsi="Tahoma" w:cs="Tahoma"/>
        </w:rPr>
      </w:pPr>
    </w:p>
    <w:p w:rsidR="00E32C0B" w:rsidRDefault="00E32C0B" w:rsidP="00E32C0B">
      <w:pPr>
        <w:pStyle w:val="Sinespaciado"/>
        <w:jc w:val="both"/>
        <w:rPr>
          <w:rFonts w:ascii="Tahoma" w:hAnsi="Tahoma" w:cs="Tahoma"/>
        </w:rPr>
      </w:pPr>
    </w:p>
    <w:p w:rsidR="00E32C0B" w:rsidRDefault="00E32C0B" w:rsidP="00E32C0B">
      <w:pPr>
        <w:pStyle w:val="Sinespaciado"/>
        <w:jc w:val="both"/>
        <w:rPr>
          <w:rFonts w:ascii="Tahoma" w:hAnsi="Tahoma" w:cs="Tahoma"/>
        </w:rPr>
      </w:pPr>
    </w:p>
    <w:p w:rsidR="006F4F5B" w:rsidRPr="00796465" w:rsidRDefault="00796465" w:rsidP="00813B23">
      <w:pPr>
        <w:pStyle w:val="TITULO1-GUIA-"/>
        <w:jc w:val="center"/>
      </w:pPr>
      <w:bookmarkStart w:id="1" w:name="_Toc467046630"/>
      <w:r w:rsidRPr="00796465">
        <w:lastRenderedPageBreak/>
        <w:t>PRESENTACIÓN</w:t>
      </w:r>
      <w:bookmarkEnd w:id="1"/>
    </w:p>
    <w:p w:rsidR="00D11595" w:rsidRPr="00A677E2" w:rsidRDefault="00D11595" w:rsidP="00A677E2">
      <w:pPr>
        <w:pStyle w:val="Sinespaciado"/>
        <w:jc w:val="both"/>
        <w:rPr>
          <w:rFonts w:ascii="Tahoma" w:hAnsi="Tahoma" w:cs="Tahoma"/>
        </w:rPr>
      </w:pPr>
      <w:r w:rsidRPr="00A677E2">
        <w:rPr>
          <w:rFonts w:ascii="Tahoma" w:eastAsiaTheme="minorEastAsia" w:hAnsi="Tahoma" w:cs="Tahoma"/>
        </w:rPr>
        <w:t>La Secretaría de Bienestar Social de la Presidencia de la República, es un órgano administrativo, que depende jerárquicamente de la Presidencia de la República, que formula y ejecuta programas y servicios con cobertura nacional, para la prevención y protección integral de la niñez y adolescencia, apoyando y fortaleciendo a la familia como núcleo de la sociedad, procurando la reinserción y resocialización de los adolescentes en conflicto con la Ley Penal.</w:t>
      </w:r>
    </w:p>
    <w:p w:rsidR="00D11595" w:rsidRPr="00A677E2" w:rsidRDefault="00D11595" w:rsidP="00A677E2">
      <w:pPr>
        <w:pStyle w:val="Sinespaciado"/>
        <w:jc w:val="both"/>
        <w:rPr>
          <w:rFonts w:ascii="Tahoma" w:eastAsiaTheme="minorEastAsia" w:hAnsi="Tahoma" w:cs="Tahoma"/>
        </w:rPr>
      </w:pPr>
    </w:p>
    <w:p w:rsidR="00D11595" w:rsidRPr="00A677E2" w:rsidRDefault="00D11595" w:rsidP="00A677E2">
      <w:pPr>
        <w:pStyle w:val="Sinespaciado"/>
        <w:jc w:val="both"/>
        <w:rPr>
          <w:rFonts w:ascii="Tahoma" w:eastAsiaTheme="minorEastAsia" w:hAnsi="Tahoma" w:cs="Tahoma"/>
        </w:rPr>
      </w:pPr>
      <w:r w:rsidRPr="00A677E2">
        <w:rPr>
          <w:rFonts w:ascii="Tahoma" w:hAnsi="Tahoma" w:cs="Tahoma"/>
        </w:rPr>
        <w:t>Tiene como finalidad coadyuvar en la protección integral y especial de la niñez y adolescencia en su entorno familiar, mediante la restitución y el goce de sus derechos y contribuir a la reinserción de los adolescentes en conflicto con la Ley Penal a través de los programas y servicios que tiene a su cargo para ese propósito.</w:t>
      </w:r>
    </w:p>
    <w:p w:rsidR="00D11595" w:rsidRPr="00A677E2" w:rsidRDefault="00D11595" w:rsidP="00A677E2">
      <w:pPr>
        <w:pStyle w:val="Sinespaciado"/>
        <w:jc w:val="both"/>
        <w:rPr>
          <w:rFonts w:ascii="Tahoma" w:eastAsiaTheme="minorEastAsia" w:hAnsi="Tahoma" w:cs="Tahoma"/>
        </w:rPr>
      </w:pPr>
    </w:p>
    <w:p w:rsidR="00D11595" w:rsidRPr="00A677E2" w:rsidRDefault="00D11595" w:rsidP="00A677E2">
      <w:pPr>
        <w:pStyle w:val="Sinespaciado"/>
        <w:jc w:val="both"/>
        <w:rPr>
          <w:rFonts w:ascii="Tahoma" w:eastAsiaTheme="minorEastAsia" w:hAnsi="Tahoma" w:cs="Tahoma"/>
        </w:rPr>
      </w:pPr>
      <w:r w:rsidRPr="00A677E2">
        <w:rPr>
          <w:rFonts w:ascii="Tahoma" w:hAnsi="Tahoma" w:cs="Tahoma"/>
        </w:rPr>
        <w:t>Es competencia de la Secretaría de Bienestar Social de la Presidencia de la República ejecutar a nivel nacional las políticas nacionales en materia de niñez y adolescencia, programas y servicios dirigidos a la prevención y restitución de los derechos de la niñez y adolescencia y a fortalecer a la familia.</w:t>
      </w:r>
    </w:p>
    <w:p w:rsidR="00D11595" w:rsidRPr="00A677E2" w:rsidRDefault="00D11595" w:rsidP="00A677E2">
      <w:pPr>
        <w:pStyle w:val="Sinespaciado"/>
        <w:jc w:val="both"/>
        <w:rPr>
          <w:rFonts w:ascii="Tahoma" w:eastAsiaTheme="minorEastAsia" w:hAnsi="Tahoma" w:cs="Tahoma"/>
        </w:rPr>
      </w:pPr>
    </w:p>
    <w:p w:rsidR="00D11595" w:rsidRPr="00A677E2" w:rsidRDefault="00D11595" w:rsidP="00A677E2">
      <w:pPr>
        <w:pStyle w:val="Sinespaciado"/>
        <w:jc w:val="both"/>
        <w:rPr>
          <w:rFonts w:ascii="Tahoma" w:eastAsiaTheme="minorEastAsia" w:hAnsi="Tahoma" w:cs="Tahoma"/>
        </w:rPr>
      </w:pPr>
      <w:r w:rsidRPr="00A677E2">
        <w:rPr>
          <w:rFonts w:ascii="Tahoma" w:eastAsiaTheme="minorEastAsia" w:hAnsi="Tahoma" w:cs="Tahoma"/>
        </w:rPr>
        <w:t>El marco general de gestión de la Secretaría de Bienestar Social de la Presidencia de la República está concebido para:</w:t>
      </w:r>
    </w:p>
    <w:p w:rsidR="00D11595" w:rsidRPr="00A677E2" w:rsidRDefault="00D11595" w:rsidP="003270E9">
      <w:pPr>
        <w:pStyle w:val="Sinespaciado"/>
        <w:numPr>
          <w:ilvl w:val="0"/>
          <w:numId w:val="5"/>
        </w:numPr>
        <w:jc w:val="both"/>
        <w:rPr>
          <w:rFonts w:ascii="Tahoma" w:eastAsiaTheme="minorEastAsia" w:hAnsi="Tahoma" w:cs="Tahoma"/>
        </w:rPr>
      </w:pPr>
      <w:r w:rsidRPr="00A677E2">
        <w:rPr>
          <w:rFonts w:ascii="Tahoma" w:eastAsiaTheme="minorEastAsia" w:hAnsi="Tahoma" w:cs="Tahoma"/>
        </w:rPr>
        <w:t>Prevenir y proteger mediante la restitución y el goce de los derechos de la niñez y adolescencia</w:t>
      </w:r>
      <w:r w:rsidR="00A677E2" w:rsidRPr="00A677E2">
        <w:rPr>
          <w:rFonts w:ascii="Tahoma" w:eastAsiaTheme="minorEastAsia" w:hAnsi="Tahoma" w:cs="Tahoma"/>
        </w:rPr>
        <w:t>,</w:t>
      </w:r>
    </w:p>
    <w:p w:rsidR="00D11595" w:rsidRPr="00A677E2" w:rsidRDefault="00D11595" w:rsidP="003270E9">
      <w:pPr>
        <w:pStyle w:val="Sinespaciado"/>
        <w:numPr>
          <w:ilvl w:val="0"/>
          <w:numId w:val="5"/>
        </w:numPr>
        <w:jc w:val="both"/>
        <w:rPr>
          <w:rFonts w:ascii="Tahoma" w:eastAsiaTheme="minorEastAsia" w:hAnsi="Tahoma" w:cs="Tahoma"/>
        </w:rPr>
      </w:pPr>
      <w:r w:rsidRPr="00A677E2">
        <w:rPr>
          <w:rFonts w:ascii="Tahoma" w:eastAsiaTheme="minorEastAsia" w:hAnsi="Tahoma" w:cs="Tahoma"/>
        </w:rPr>
        <w:t>Fortalecer a la familia, con la finalidad de prevenir amenazas y la violación a los dere</w:t>
      </w:r>
      <w:r w:rsidR="00A677E2" w:rsidRPr="00A677E2">
        <w:rPr>
          <w:rFonts w:ascii="Tahoma" w:eastAsiaTheme="minorEastAsia" w:hAnsi="Tahoma" w:cs="Tahoma"/>
        </w:rPr>
        <w:t>chos de la niñez y adolescencia,</w:t>
      </w:r>
    </w:p>
    <w:p w:rsidR="00D11595" w:rsidRPr="00A677E2" w:rsidRDefault="00D11595" w:rsidP="003270E9">
      <w:pPr>
        <w:pStyle w:val="Sinespaciado"/>
        <w:numPr>
          <w:ilvl w:val="0"/>
          <w:numId w:val="5"/>
        </w:numPr>
        <w:jc w:val="both"/>
        <w:rPr>
          <w:rFonts w:ascii="Tahoma" w:eastAsiaTheme="minorEastAsia" w:hAnsi="Tahoma" w:cs="Tahoma"/>
        </w:rPr>
      </w:pPr>
      <w:r w:rsidRPr="00A677E2">
        <w:rPr>
          <w:rFonts w:ascii="Tahoma" w:hAnsi="Tahoma" w:cs="Tahoma"/>
        </w:rPr>
        <w:t>Planificar, organizar, dirigir y controlar planes, programas y proyectos, dirigidos al bienestar de la niñez y adolescencia y a la reinserción y resocialización de adolescente</w:t>
      </w:r>
      <w:r w:rsidR="00A677E2" w:rsidRPr="00A677E2">
        <w:rPr>
          <w:rFonts w:ascii="Tahoma" w:hAnsi="Tahoma" w:cs="Tahoma"/>
        </w:rPr>
        <w:t>s en conflicto con la Ley Penal,</w:t>
      </w:r>
    </w:p>
    <w:p w:rsidR="00D11595" w:rsidRPr="00A677E2" w:rsidRDefault="00D11595" w:rsidP="003270E9">
      <w:pPr>
        <w:pStyle w:val="Sinespaciado"/>
        <w:numPr>
          <w:ilvl w:val="0"/>
          <w:numId w:val="5"/>
        </w:numPr>
        <w:jc w:val="both"/>
        <w:rPr>
          <w:rFonts w:ascii="Tahoma" w:hAnsi="Tahoma" w:cs="Tahoma"/>
        </w:rPr>
      </w:pPr>
      <w:r w:rsidRPr="00A677E2">
        <w:rPr>
          <w:rFonts w:ascii="Tahoma" w:hAnsi="Tahoma" w:cs="Tahoma"/>
        </w:rPr>
        <w:t>Garantizar la integralidad de los programas, servicios, acciones y procedimientos de atención a la niñez y adolescencia en coordinación con instituciones del sector público, sector privado, organizaciones no gubernamentales y entidades internacionales cooperant</w:t>
      </w:r>
      <w:r w:rsidR="00A677E2" w:rsidRPr="00A677E2">
        <w:rPr>
          <w:rFonts w:ascii="Tahoma" w:hAnsi="Tahoma" w:cs="Tahoma"/>
        </w:rPr>
        <w:t>es,</w:t>
      </w:r>
    </w:p>
    <w:p w:rsidR="00D11595" w:rsidRPr="00A677E2" w:rsidRDefault="00D11595" w:rsidP="003270E9">
      <w:pPr>
        <w:pStyle w:val="Sinespaciado"/>
        <w:numPr>
          <w:ilvl w:val="0"/>
          <w:numId w:val="5"/>
        </w:numPr>
        <w:jc w:val="both"/>
        <w:rPr>
          <w:rFonts w:ascii="Tahoma" w:eastAsiaTheme="minorEastAsia" w:hAnsi="Tahoma" w:cs="Tahoma"/>
        </w:rPr>
      </w:pPr>
      <w:r w:rsidRPr="00A677E2">
        <w:rPr>
          <w:rFonts w:ascii="Tahoma" w:hAnsi="Tahoma" w:cs="Tahoma"/>
        </w:rPr>
        <w:t>Coordinar con la Comisión Nacional de la Niñez y Adolescencia, el desarrollo de políticas públicas en materia de protección integral de la niñez y adolescencia</w:t>
      </w:r>
      <w:r w:rsidR="00A677E2" w:rsidRPr="00A677E2">
        <w:rPr>
          <w:rFonts w:ascii="Tahoma" w:hAnsi="Tahoma" w:cs="Tahoma"/>
        </w:rPr>
        <w:t>,</w:t>
      </w:r>
    </w:p>
    <w:p w:rsidR="00D11595" w:rsidRPr="00A677E2" w:rsidRDefault="00D11595" w:rsidP="003270E9">
      <w:pPr>
        <w:pStyle w:val="Sinespaciado"/>
        <w:numPr>
          <w:ilvl w:val="0"/>
          <w:numId w:val="5"/>
        </w:numPr>
        <w:jc w:val="both"/>
        <w:rPr>
          <w:rFonts w:ascii="Tahoma" w:hAnsi="Tahoma" w:cs="Tahoma"/>
        </w:rPr>
      </w:pPr>
      <w:r w:rsidRPr="00A677E2">
        <w:rPr>
          <w:rFonts w:ascii="Tahoma" w:hAnsi="Tahoma" w:cs="Tahoma"/>
        </w:rPr>
        <w:t>Gestionar la cooperación técnica y/o financiera nacional o internacional, que coadyuve al desarrollo de los programa</w:t>
      </w:r>
      <w:r w:rsidR="00A677E2" w:rsidRPr="00A677E2">
        <w:rPr>
          <w:rFonts w:ascii="Tahoma" w:hAnsi="Tahoma" w:cs="Tahoma"/>
        </w:rPr>
        <w:t>s y proyectos de la Secretaría,</w:t>
      </w:r>
    </w:p>
    <w:p w:rsidR="00D11595" w:rsidRPr="00A677E2" w:rsidRDefault="00D11595" w:rsidP="003270E9">
      <w:pPr>
        <w:pStyle w:val="Sinespaciado"/>
        <w:numPr>
          <w:ilvl w:val="0"/>
          <w:numId w:val="5"/>
        </w:numPr>
        <w:jc w:val="both"/>
        <w:rPr>
          <w:rFonts w:ascii="Tahoma" w:hAnsi="Tahoma" w:cs="Tahoma"/>
        </w:rPr>
      </w:pPr>
      <w:r w:rsidRPr="00A677E2">
        <w:rPr>
          <w:rFonts w:ascii="Tahoma" w:hAnsi="Tahoma" w:cs="Tahoma"/>
        </w:rPr>
        <w:t>La Desconcentració</w:t>
      </w:r>
      <w:r w:rsidR="00A677E2" w:rsidRPr="00A677E2">
        <w:rPr>
          <w:rFonts w:ascii="Tahoma" w:hAnsi="Tahoma" w:cs="Tahoma"/>
        </w:rPr>
        <w:t>n de servicios a nivel nacional,</w:t>
      </w:r>
    </w:p>
    <w:p w:rsidR="00D11595" w:rsidRPr="00A677E2" w:rsidRDefault="00D11595" w:rsidP="00A677E2">
      <w:pPr>
        <w:pStyle w:val="Sinespaciado"/>
        <w:jc w:val="both"/>
        <w:rPr>
          <w:rFonts w:ascii="Tahoma" w:hAnsi="Tahoma" w:cs="Tahoma"/>
        </w:rPr>
      </w:pPr>
    </w:p>
    <w:p w:rsidR="00D11595" w:rsidRPr="00A677E2" w:rsidRDefault="00D11595" w:rsidP="00A677E2">
      <w:pPr>
        <w:pStyle w:val="Sinespaciado"/>
        <w:jc w:val="both"/>
        <w:rPr>
          <w:rFonts w:ascii="Tahoma" w:eastAsiaTheme="minorEastAsia" w:hAnsi="Tahoma" w:cs="Tahoma"/>
        </w:rPr>
      </w:pPr>
      <w:r w:rsidRPr="00A677E2">
        <w:rPr>
          <w:rFonts w:ascii="Tahoma" w:eastAsia="Calibri" w:hAnsi="Tahoma" w:cs="Tahoma"/>
        </w:rPr>
        <w:t xml:space="preserve">Para el efecto, </w:t>
      </w:r>
      <w:r w:rsidR="00C75939">
        <w:rPr>
          <w:rFonts w:ascii="Tahoma" w:eastAsia="Calibri" w:hAnsi="Tahoma" w:cs="Tahoma"/>
        </w:rPr>
        <w:t xml:space="preserve">El Despacho Superior, </w:t>
      </w:r>
      <w:r w:rsidRPr="00A677E2">
        <w:rPr>
          <w:rFonts w:ascii="Tahoma" w:eastAsia="Calibri" w:hAnsi="Tahoma" w:cs="Tahoma"/>
        </w:rPr>
        <w:t>cuenta con tres Subsecretarios; a) Subsecretario de Preservación Familiar, Fortalecimiento y Apoyo Comunitario, b) Subsecretario de Protección y Acogimiento a la Niñez y Adolescencia y c) Subsecretario de Reinserción y Resocialización de Adolescentes en Conflicto con la Ley Penal cuyas Subsecretarías constituyen los órganos sustantivos de la institución.</w:t>
      </w:r>
    </w:p>
    <w:p w:rsidR="00A677E2" w:rsidRDefault="00A677E2" w:rsidP="00A677E2">
      <w:pPr>
        <w:pStyle w:val="Sinespaciado"/>
        <w:jc w:val="both"/>
        <w:rPr>
          <w:rFonts w:ascii="Tahoma" w:hAnsi="Tahoma" w:cs="Tahoma"/>
        </w:rPr>
      </w:pPr>
    </w:p>
    <w:p w:rsidR="00D11595" w:rsidRPr="00A677E2" w:rsidRDefault="00D11595" w:rsidP="00A677E2">
      <w:pPr>
        <w:pStyle w:val="Sinespaciado"/>
        <w:jc w:val="both"/>
        <w:rPr>
          <w:rFonts w:ascii="Tahoma" w:eastAsia="Calibri" w:hAnsi="Tahoma" w:cs="Tahoma"/>
        </w:rPr>
      </w:pPr>
      <w:r w:rsidRPr="00A677E2">
        <w:rPr>
          <w:rFonts w:ascii="Tahoma" w:hAnsi="Tahoma" w:cs="Tahoma"/>
        </w:rPr>
        <w:t>El Manual de Organización y Funciones tiene como finalidad formalizar la estructura, organización, funciones, procesos, responsabilidad y grados de jerarquía del personal que integra dicha estructura.</w:t>
      </w:r>
    </w:p>
    <w:p w:rsidR="00796465" w:rsidRPr="00A677E2" w:rsidRDefault="00796465" w:rsidP="00A677E2">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Pr="006F4F5B" w:rsidRDefault="00855C86" w:rsidP="006F4F5B">
      <w:pPr>
        <w:pStyle w:val="Sinespaciado"/>
        <w:jc w:val="both"/>
        <w:rPr>
          <w:rFonts w:ascii="Tahoma" w:hAnsi="Tahoma" w:cs="Tahoma"/>
        </w:rPr>
      </w:pPr>
    </w:p>
    <w:p w:rsidR="006F4F5B" w:rsidRPr="006F4F5B" w:rsidRDefault="00796465" w:rsidP="00813B23">
      <w:pPr>
        <w:pStyle w:val="TITULO1-GUIA-"/>
        <w:jc w:val="center"/>
      </w:pPr>
      <w:bookmarkStart w:id="2" w:name="_Toc467046631"/>
      <w:r w:rsidRPr="006F4F5B">
        <w:t>OBJETIVO</w:t>
      </w:r>
      <w:r w:rsidR="00BA4E35">
        <w:t>S</w:t>
      </w:r>
      <w:r w:rsidRPr="006F4F5B">
        <w:t xml:space="preserve"> DEL MANUAL</w:t>
      </w:r>
      <w:bookmarkEnd w:id="2"/>
    </w:p>
    <w:p w:rsidR="006F4F5B" w:rsidRDefault="006F4F5B" w:rsidP="006F4F5B">
      <w:pPr>
        <w:pStyle w:val="Sinespaciado"/>
        <w:jc w:val="both"/>
        <w:rPr>
          <w:rFonts w:ascii="Tahoma" w:hAnsi="Tahoma" w:cs="Tahoma"/>
        </w:rPr>
      </w:pPr>
    </w:p>
    <w:p w:rsidR="00EE06B4" w:rsidRPr="00995FCF" w:rsidRDefault="00EE06B4" w:rsidP="00EE06B4">
      <w:pPr>
        <w:pStyle w:val="Sinespaciado"/>
        <w:jc w:val="both"/>
        <w:rPr>
          <w:rFonts w:ascii="Tahoma" w:hAnsi="Tahoma" w:cs="Tahoma"/>
          <w:b/>
        </w:rPr>
      </w:pPr>
      <w:r>
        <w:rPr>
          <w:rFonts w:ascii="Tahoma" w:hAnsi="Tahoma" w:cs="Tahoma"/>
          <w:b/>
        </w:rPr>
        <w:t>General</w:t>
      </w:r>
    </w:p>
    <w:p w:rsidR="00EE06B4" w:rsidRDefault="00EE06B4" w:rsidP="00EE06B4">
      <w:pPr>
        <w:pStyle w:val="Sinespaciado"/>
        <w:jc w:val="both"/>
        <w:rPr>
          <w:rFonts w:ascii="Tahoma" w:hAnsi="Tahoma" w:cs="Tahoma"/>
        </w:rPr>
      </w:pPr>
      <w:r>
        <w:rPr>
          <w:rFonts w:ascii="Tahoma" w:hAnsi="Tahoma" w:cs="Tahoma"/>
        </w:rPr>
        <w:t>Formalizar la estructura, organización, funciones, procesos, responsabilidad y grados de jerarquía del personal que integra la estructura administrativa del Despacho Superior.</w:t>
      </w:r>
    </w:p>
    <w:p w:rsidR="00EE06B4" w:rsidRDefault="00EE06B4" w:rsidP="00EE06B4">
      <w:pPr>
        <w:pStyle w:val="Sinespaciado"/>
        <w:jc w:val="both"/>
        <w:rPr>
          <w:rFonts w:ascii="Tahoma" w:hAnsi="Tahoma" w:cs="Tahoma"/>
        </w:rPr>
      </w:pPr>
    </w:p>
    <w:p w:rsidR="00EE06B4" w:rsidRDefault="00EE06B4" w:rsidP="00EE06B4">
      <w:pPr>
        <w:pStyle w:val="Sinespaciado"/>
        <w:jc w:val="both"/>
        <w:rPr>
          <w:rFonts w:ascii="Tahoma" w:hAnsi="Tahoma" w:cs="Tahoma"/>
          <w:b/>
        </w:rPr>
      </w:pPr>
      <w:r>
        <w:rPr>
          <w:rFonts w:ascii="Tahoma" w:hAnsi="Tahoma" w:cs="Tahoma"/>
          <w:b/>
        </w:rPr>
        <w:t>Específicos</w:t>
      </w:r>
    </w:p>
    <w:p w:rsidR="00EE06B4" w:rsidRDefault="00EE06B4" w:rsidP="00EE06B4">
      <w:pPr>
        <w:pStyle w:val="Sinespaciado"/>
        <w:jc w:val="both"/>
        <w:rPr>
          <w:rFonts w:ascii="Tahoma" w:hAnsi="Tahoma" w:cs="Tahoma"/>
        </w:rPr>
      </w:pPr>
    </w:p>
    <w:p w:rsidR="00EE06B4" w:rsidRDefault="00EE06B4" w:rsidP="003270E9">
      <w:pPr>
        <w:pStyle w:val="Sinespaciado"/>
        <w:numPr>
          <w:ilvl w:val="0"/>
          <w:numId w:val="6"/>
        </w:numPr>
        <w:jc w:val="both"/>
        <w:rPr>
          <w:rFonts w:ascii="Tahoma" w:hAnsi="Tahoma" w:cs="Tahoma"/>
        </w:rPr>
      </w:pPr>
      <w:r>
        <w:rPr>
          <w:rFonts w:ascii="Tahoma" w:hAnsi="Tahoma" w:cs="Tahoma"/>
        </w:rPr>
        <w:t>Facilitar las labores de auditoria, la evaluación del control interno y su vigilancia.</w:t>
      </w:r>
    </w:p>
    <w:p w:rsidR="00EE06B4" w:rsidRDefault="00EE06B4" w:rsidP="00EE06B4">
      <w:pPr>
        <w:pStyle w:val="Sinespaciado"/>
        <w:jc w:val="both"/>
        <w:rPr>
          <w:rFonts w:ascii="Tahoma" w:hAnsi="Tahoma" w:cs="Tahoma"/>
        </w:rPr>
      </w:pPr>
    </w:p>
    <w:p w:rsidR="00EE06B4" w:rsidRDefault="00EE06B4" w:rsidP="003270E9">
      <w:pPr>
        <w:pStyle w:val="Sinespaciado"/>
        <w:numPr>
          <w:ilvl w:val="0"/>
          <w:numId w:val="6"/>
        </w:numPr>
        <w:jc w:val="both"/>
        <w:rPr>
          <w:rFonts w:ascii="Tahoma" w:hAnsi="Tahoma" w:cs="Tahoma"/>
        </w:rPr>
      </w:pPr>
      <w:r>
        <w:rPr>
          <w:rFonts w:ascii="Tahoma" w:hAnsi="Tahoma" w:cs="Tahoma"/>
        </w:rPr>
        <w:t>Uniformar y controlar el cumplimiento de las rutinas de trabajo y evitar su alteración arbitraria.</w:t>
      </w:r>
    </w:p>
    <w:p w:rsidR="00EE06B4" w:rsidRDefault="00EE06B4" w:rsidP="00EE06B4">
      <w:pPr>
        <w:pStyle w:val="Sinespaciado"/>
        <w:ind w:left="720"/>
        <w:jc w:val="both"/>
        <w:rPr>
          <w:rFonts w:ascii="Tahoma" w:hAnsi="Tahoma" w:cs="Tahoma"/>
        </w:rPr>
      </w:pPr>
    </w:p>
    <w:p w:rsidR="00EE06B4" w:rsidRDefault="00EE06B4" w:rsidP="003270E9">
      <w:pPr>
        <w:pStyle w:val="Sinespaciado"/>
        <w:numPr>
          <w:ilvl w:val="0"/>
          <w:numId w:val="6"/>
        </w:numPr>
        <w:jc w:val="both"/>
        <w:rPr>
          <w:rFonts w:ascii="Tahoma" w:hAnsi="Tahoma" w:cs="Tahoma"/>
        </w:rPr>
      </w:pPr>
      <w:r>
        <w:rPr>
          <w:rFonts w:ascii="Tahoma" w:hAnsi="Tahoma" w:cs="Tahoma"/>
        </w:rPr>
        <w:t>Servir  como  orientación  a  los  colaboradores  de  nuevo  ingreso,  para  facilitar  su incorporación y aumentar su conocimiento para desarrollar las diferentes actividades asignadas.</w:t>
      </w:r>
    </w:p>
    <w:p w:rsidR="00EE06B4" w:rsidRDefault="00EE06B4" w:rsidP="00EE06B4">
      <w:pPr>
        <w:pStyle w:val="Sinespaciado"/>
        <w:ind w:left="720"/>
        <w:jc w:val="both"/>
        <w:rPr>
          <w:rFonts w:ascii="Tahoma" w:hAnsi="Tahoma" w:cs="Tahoma"/>
        </w:rPr>
      </w:pPr>
    </w:p>
    <w:p w:rsidR="00EE06B4" w:rsidRDefault="00EE06B4" w:rsidP="003270E9">
      <w:pPr>
        <w:pStyle w:val="Sinespaciado"/>
        <w:numPr>
          <w:ilvl w:val="0"/>
          <w:numId w:val="6"/>
        </w:numPr>
        <w:jc w:val="both"/>
        <w:rPr>
          <w:rFonts w:ascii="Tahoma" w:hAnsi="Tahoma" w:cs="Tahoma"/>
        </w:rPr>
      </w:pPr>
      <w:r>
        <w:rPr>
          <w:rFonts w:ascii="Tahoma" w:hAnsi="Tahoma" w:cs="Tahoma"/>
        </w:rPr>
        <w:t>Optimizar el desempeño de los diferentes procesos permitiendo realizar las tareas principales de manera adecuada.</w:t>
      </w:r>
    </w:p>
    <w:p w:rsidR="00EE06B4" w:rsidRDefault="00EE06B4" w:rsidP="00EE06B4">
      <w:pPr>
        <w:pStyle w:val="Sinespaciado"/>
        <w:ind w:left="360"/>
        <w:jc w:val="both"/>
        <w:rPr>
          <w:rFonts w:ascii="Tahoma" w:hAnsi="Tahoma" w:cs="Tahoma"/>
        </w:rPr>
      </w:pPr>
    </w:p>
    <w:p w:rsidR="00EE06B4" w:rsidRDefault="00EE06B4" w:rsidP="003270E9">
      <w:pPr>
        <w:pStyle w:val="Sinespaciado"/>
        <w:numPr>
          <w:ilvl w:val="0"/>
          <w:numId w:val="6"/>
        </w:numPr>
        <w:jc w:val="both"/>
        <w:rPr>
          <w:rFonts w:ascii="Tahoma" w:hAnsi="Tahoma" w:cs="Tahoma"/>
        </w:rPr>
      </w:pPr>
      <w:r>
        <w:rPr>
          <w:rFonts w:ascii="Tahoma" w:hAnsi="Tahoma" w:cs="Tahoma"/>
        </w:rPr>
        <w:t xml:space="preserve">Establecer mecanismos de control, monitoreo y evaluación del personal, que permita darle seguimiento al cumplimiento de </w:t>
      </w:r>
      <w:r w:rsidR="003451BA">
        <w:rPr>
          <w:rFonts w:ascii="Tahoma" w:hAnsi="Tahoma" w:cs="Tahoma"/>
        </w:rPr>
        <w:t xml:space="preserve">las </w:t>
      </w:r>
      <w:r>
        <w:rPr>
          <w:rFonts w:ascii="Tahoma" w:hAnsi="Tahoma" w:cs="Tahoma"/>
        </w:rPr>
        <w:t xml:space="preserve">funciones </w:t>
      </w:r>
      <w:r w:rsidR="003451BA">
        <w:rPr>
          <w:rFonts w:ascii="Tahoma" w:hAnsi="Tahoma" w:cs="Tahoma"/>
        </w:rPr>
        <w:t>asignadas</w:t>
      </w:r>
      <w:r>
        <w:rPr>
          <w:rFonts w:ascii="Tahoma" w:hAnsi="Tahoma" w:cs="Tahoma"/>
        </w:rPr>
        <w:t xml:space="preserve"> dentro de la institución, enfocado a la optimización y al uso eficiente de los recursos.</w:t>
      </w: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Pr="006F4F5B" w:rsidRDefault="00855C86" w:rsidP="006F4F5B">
      <w:pPr>
        <w:pStyle w:val="Sinespaciado"/>
        <w:jc w:val="both"/>
        <w:rPr>
          <w:rFonts w:ascii="Tahoma" w:hAnsi="Tahoma" w:cs="Tahoma"/>
        </w:rPr>
      </w:pPr>
    </w:p>
    <w:p w:rsidR="006F4F5B" w:rsidRPr="00855C86" w:rsidRDefault="0031639A" w:rsidP="00813B23">
      <w:pPr>
        <w:pStyle w:val="TITULO1-GUIA-"/>
        <w:jc w:val="center"/>
        <w:rPr>
          <w:lang w:val="es-GT"/>
        </w:rPr>
      </w:pPr>
      <w:bookmarkStart w:id="3" w:name="_Toc467046632"/>
      <w:r w:rsidRPr="00855C86">
        <w:rPr>
          <w:lang w:val="es-GT"/>
        </w:rPr>
        <w:t>CAMPO DE APLICACIÓN</w:t>
      </w:r>
      <w:r w:rsidR="00037124" w:rsidRPr="00855C86">
        <w:rPr>
          <w:lang w:val="es-GT"/>
        </w:rPr>
        <w:t xml:space="preserve"> DEL MANUAL</w:t>
      </w:r>
      <w:bookmarkEnd w:id="3"/>
    </w:p>
    <w:p w:rsidR="006F4F5B" w:rsidRDefault="006F4F5B" w:rsidP="006F4F5B">
      <w:pPr>
        <w:pStyle w:val="Sinespaciado"/>
        <w:jc w:val="both"/>
        <w:rPr>
          <w:rFonts w:ascii="Tahoma" w:hAnsi="Tahoma" w:cs="Tahoma"/>
        </w:rPr>
      </w:pPr>
    </w:p>
    <w:p w:rsidR="00726375" w:rsidRDefault="00726375" w:rsidP="00726375">
      <w:pPr>
        <w:pStyle w:val="Sinespaciado"/>
        <w:jc w:val="both"/>
        <w:rPr>
          <w:rFonts w:ascii="Tahoma" w:hAnsi="Tahoma" w:cs="Tahoma"/>
        </w:rPr>
      </w:pPr>
      <w:r>
        <w:rPr>
          <w:rFonts w:ascii="Tahoma" w:hAnsi="Tahoma" w:cs="Tahoma"/>
        </w:rPr>
        <w:t xml:space="preserve">Dirigido a los servidores </w:t>
      </w:r>
      <w:r w:rsidR="00C75939">
        <w:rPr>
          <w:rFonts w:ascii="Tahoma" w:hAnsi="Tahoma" w:cs="Tahoma"/>
        </w:rPr>
        <w:t xml:space="preserve">o funcionarios </w:t>
      </w:r>
      <w:r>
        <w:rPr>
          <w:rFonts w:ascii="Tahoma" w:hAnsi="Tahoma" w:cs="Tahoma"/>
        </w:rPr>
        <w:t>públicos del Despacho Superior para su conocimiento y uso para el desarrollo de las diferentes actividades.</w:t>
      </w:r>
    </w:p>
    <w:p w:rsidR="00726375" w:rsidRDefault="00726375" w:rsidP="00726375">
      <w:pPr>
        <w:pStyle w:val="Sinespaciado"/>
        <w:jc w:val="both"/>
        <w:rPr>
          <w:rFonts w:ascii="Tahoma" w:hAnsi="Tahoma" w:cs="Tahoma"/>
        </w:rPr>
      </w:pPr>
    </w:p>
    <w:p w:rsidR="00796465" w:rsidRDefault="00796465"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6F4F5B" w:rsidRPr="006F4F5B" w:rsidRDefault="0031639A" w:rsidP="00A63BB2">
      <w:pPr>
        <w:pStyle w:val="TITULO1-GUIA-"/>
        <w:jc w:val="center"/>
      </w:pPr>
      <w:bookmarkStart w:id="4" w:name="_Toc467046633"/>
      <w:r w:rsidRPr="006F4F5B">
        <w:lastRenderedPageBreak/>
        <w:t>ANTECEDENTES DE LA INSTITUCIÓN</w:t>
      </w:r>
      <w:r w:rsidR="00463FDC">
        <w:rPr>
          <w:rStyle w:val="Refdenotaalpie"/>
        </w:rPr>
        <w:footnoteReference w:id="1"/>
      </w:r>
      <w:bookmarkEnd w:id="4"/>
    </w:p>
    <w:p w:rsidR="00463FDC" w:rsidRPr="00463FDC" w:rsidRDefault="00463FDC" w:rsidP="00463FDC">
      <w:pPr>
        <w:pStyle w:val="Sinespaciado"/>
        <w:jc w:val="both"/>
        <w:rPr>
          <w:rFonts w:ascii="Tahoma" w:hAnsi="Tahoma" w:cs="Tahoma"/>
        </w:rPr>
      </w:pPr>
      <w:r w:rsidRPr="00463FDC">
        <w:rPr>
          <w:rFonts w:ascii="Tahoma" w:hAnsi="Tahoma" w:cs="Tahoma"/>
        </w:rPr>
        <w:t xml:space="preserve">La Secretaría de Bienestar Social de la Presidencia de la República, inicio sus actividades el 20 de febrero de 1945, cuando un grupo de señoras voluntarias, a iniciativa de Doña Elisa Martínez de Arévalo, resolvieron fundar una sociedad de carácter privado que se ocupara de amparar a los niños de escasos recursos, velando por su salud y proporcionándoles cuidadores, recreación y ayuda material. </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A esta asociación se le dio el nombre de “Asociación Pro Comedores Infantiles”, la cual inició sus labores con la apertura de 19 comedores infantiles: 11 en la ciudad capital y 8 en distintos departamentos del País. Simultáneamente se inauguraron 3 guarderías infantiles, un hospital para niños desnutridos, un jardín de vacaciones y un departamento de rayos x en la capital.</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En 1951, la Asociación inauguró dos hogares para proteger a niños de 0 a 7 años de edad, cuyas madres no podían atenderlos por hospitalización o prisión, también se fundó el comedor Infantil de Cobán y se inició la formación de los patronatos departamentales, cuya misión era ayudar al mantenimiento y protección de los niños del área rural uniéndose las asociaciones de comedores y las guarderías infantiles que venían funcionando separadamente.</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El 12 de febrero de 1957, fueron aprobados por el Ejecutivo los estatutos de la Asociación de Bienestar Infantil (ABI). El 12 de diciembre de 1958, se inauguró la guardería y sala cuna del Mercado “La Presidenta”, posteriormente en mayo de 1959, se inauguró la guardería de El Progreso y en septiembre, los comedores infantiles de Cuilapa y Jutiapa.</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En abril de 1963, se hicieron los estudios para mejorar los servicios de la Asociación de Bienestar Infantil,</w:t>
      </w:r>
      <w:r w:rsidR="008A5DC0">
        <w:rPr>
          <w:rFonts w:ascii="Tahoma" w:hAnsi="Tahoma" w:cs="Tahoma"/>
        </w:rPr>
        <w:t xml:space="preserve"> además,</w:t>
      </w:r>
      <w:r w:rsidRPr="00463FDC">
        <w:rPr>
          <w:rFonts w:ascii="Tahoma" w:hAnsi="Tahoma" w:cs="Tahoma"/>
        </w:rPr>
        <w:t xml:space="preserve"> </w:t>
      </w:r>
      <w:r w:rsidR="008A5DC0">
        <w:rPr>
          <w:rFonts w:ascii="Tahoma" w:hAnsi="Tahoma" w:cs="Tahoma"/>
        </w:rPr>
        <w:t>e</w:t>
      </w:r>
      <w:r w:rsidRPr="00463FDC">
        <w:rPr>
          <w:rFonts w:ascii="Tahoma" w:hAnsi="Tahoma" w:cs="Tahoma"/>
        </w:rPr>
        <w:t>l 24 de noviembre de 1964, por Decreto Ley 296; se crea la Dirección de Desarrollo de la Comunidad, que quedo adscrita a la Secretaría de Bienestar Social de la Presidencia de la República.</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De 1964 a 1965, se organizaron los Centros de Bienestar Social 1 y 2, el Centro Nutrición de El Jícaro, la Sala Cuna del Mercado la Terminal y el Hogar Temporal de Quetzaltenango y Zacapa, transformándose en centro de bienestar social y guardería respectivamente y se hicieron estudios sobre la legislación para proteger a la familia, dando origen a los tribunales de familia.</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 xml:space="preserve">En 1967, a través de un Acuerdo Gubernativo, se deja sin efecto el Decreto Ley 20, emitido en 1963 y la Secretaría de Bienestar Social de la Presidencia de la República se fusiona con la Secretaría de Asuntos Sociales de la Presidencia, última que fuera suprimida el 1 de Julio de 1978 por un nuevo Acuerdo Gubernativo el que establece la Secretaría de Bienestar Social de la Presidencia de la República. </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El 1 de agosto de 1990, mediante Acuerdo Gubernativo 662-90 se emite el Reglamento Orgánico, que define dentro de su estructura funcional, las Direcciones de Bienestar Infantil, Tratamiento y Orientación para Menores y de Asistencia Educativa Especial, además una Dirección Administrativa de apoyo, fijando así los límites de sus competencias.</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lastRenderedPageBreak/>
        <w:t xml:space="preserve">En 1997, la Secretaría de Bienestar Social de la Presidencia de la República inició su reestructura interna con el propósito de proyectar sus operaciones en beneficio de la niñez y adolescencia guatemalteca, en condiciones de pobreza y extrema pobreza.  Proceso que se materializa el 16 de enero de 1998, con la entrada en vigencia de su Reglamento Orgánico, según Acuerdo Gubernativo 4-98 del 9 de enero del mismo año.  A partir de entonces, la Secretaría de Bienestar Social de la Presidencia de la República, promueve, propone y da seguimiento a las Políticas Públicas que benefician a la niñez y adolescencia. </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Atiende además a Niñas, Niños y Adolescentes en Riesgo Social a través de 35 Centros de Atención Integral, 4 Hogares Temporales de Protección y Abrigo para Niños Huérfanos y/o Abandonados y cuenta con 4 Centros de Atención a Adolescentes en Conflicto con la Ley Penal.</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En correspondencia a la Ley de Protección Integral de la Niñez y Adolescencia, la Presidencia emite un nuevo Reglamento Orgánico según Acuerdo Gubernativo No. 752-2003, el que establece que la Secretaría de Bienestar Social de la Presidencia de la República tiene como función esencial el desarrollo de los procesos de formulación , planificación, dirección, ejecución y evaluación de políticas y programas dirigidos a la niñez y adolescencia, para así contribuir al funcionamiento sectorial articulado, racional y eficiente, promoviendo el trabajo en equipo, participación ciudadana y el desarrollo de los sectores vulnerables.</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El 20 de diciembre de 2,005 se emite un nuevo Acuerdo Gubernativo, No. 698-2005 el cual establece que los Centros de Atención Integral serán atendidos por la Subsecretaría de Fortalecimiento y Apoyo Familiar y Comunitario, con el apoyo de los Programas de Protección y Abrigo para Niños y Niñas Amenazados o Violados en sus Derechos, además que en el 2003 se crearon los Programas de Protección y Abrigo para Niños y Niñas Amenazados o Violados en sus Derechos.</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 xml:space="preserve">Por medio del Acuerdo Gubernativo Número 18-2006, del 23 de enero de 2006, se establecen funciones técnicas y administrativas que permitan responder al nuevo enfoque social de la Secretaría de Bienestar Social de la Presidencia de la República que incluye programas y servicios de Educación Especial y capacitación laboral dirigidos a niñas, niños y adolescentes con discapacidad mental leve y/o moderada, etc. Tal reestructura define organizacionalmente un Despacho Superior y tres Subsecretarías; de Protección Abrigo y Rehabilitación Familiar; de Fortalecimiento y Apoyo Familiar y Comunitario; y de Reinserción y Resocialización de Adolescentes en Conflicto con la Ley Penal. </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r w:rsidRPr="00463FDC">
        <w:rPr>
          <w:rFonts w:ascii="Tahoma" w:hAnsi="Tahoma" w:cs="Tahoma"/>
        </w:rPr>
        <w:t>El Acuerdo Gubernativo 101-2015 de fecha 10 de marzo 2015 emite el nuevo Reglamento Orgánico Interno de la Secretaría de Bienestar Social de la Presidencia de la República donde orienta a la especialización de servicios para la preservación y protección de derechos de la niñez y adolescencia, el ordenamiento y sostenibilidad de procesos y servicios de atención integral a niñez y adolescencia vulnerable o vulnerada en sus derechos y la reinserción y resocialización de adolescentes en conflicto con la Ley Penal, así como la desconcentración de sus servicios.</w:t>
      </w:r>
    </w:p>
    <w:p w:rsidR="00463FDC" w:rsidRPr="00463FDC" w:rsidRDefault="00463FDC" w:rsidP="00463FDC">
      <w:pPr>
        <w:pStyle w:val="Sinespaciado"/>
        <w:jc w:val="both"/>
        <w:rPr>
          <w:rFonts w:ascii="Tahoma" w:hAnsi="Tahoma" w:cs="Tahoma"/>
        </w:rPr>
      </w:pPr>
    </w:p>
    <w:p w:rsidR="00463FDC" w:rsidRPr="00463FDC" w:rsidRDefault="00463FDC" w:rsidP="00463FDC">
      <w:pPr>
        <w:pStyle w:val="Sinespaciado"/>
        <w:jc w:val="both"/>
        <w:rPr>
          <w:rFonts w:ascii="Tahoma" w:hAnsi="Tahoma" w:cs="Tahoma"/>
        </w:rPr>
      </w:pPr>
    </w:p>
    <w:p w:rsidR="006F4F5B" w:rsidRPr="00463FDC" w:rsidRDefault="006F4F5B" w:rsidP="00463FDC">
      <w:pPr>
        <w:pStyle w:val="Sinespaciado"/>
        <w:jc w:val="both"/>
        <w:rPr>
          <w:rFonts w:ascii="Tahoma" w:hAnsi="Tahoma" w:cs="Tahoma"/>
        </w:rPr>
      </w:pPr>
    </w:p>
    <w:p w:rsidR="00037124" w:rsidRPr="00037124" w:rsidRDefault="0031639A" w:rsidP="00414D52">
      <w:pPr>
        <w:pStyle w:val="TITULO1-GUIA-"/>
        <w:jc w:val="center"/>
        <w:rPr>
          <w:lang w:val="es-GT"/>
        </w:rPr>
      </w:pPr>
      <w:bookmarkStart w:id="5" w:name="_Toc467046634"/>
      <w:r w:rsidRPr="00037124">
        <w:rPr>
          <w:lang w:val="es-GT"/>
        </w:rPr>
        <w:lastRenderedPageBreak/>
        <w:t>ESTRUCTURA ORGANIZACIONAL</w:t>
      </w:r>
      <w:r w:rsidR="00037124" w:rsidRPr="00037124">
        <w:rPr>
          <w:lang w:val="es-GT"/>
        </w:rPr>
        <w:t xml:space="preserve"> DE LA SECRETARÍA DE BIENESTAR SOCIAL DE LA PRESIDENCIA</w:t>
      </w:r>
      <w:bookmarkEnd w:id="5"/>
    </w:p>
    <w:p w:rsidR="00216724" w:rsidRDefault="00216724" w:rsidP="006F4F5B">
      <w:pPr>
        <w:pStyle w:val="Sinespaciado"/>
        <w:jc w:val="both"/>
        <w:rPr>
          <w:rFonts w:ascii="Tahoma" w:hAnsi="Tahoma" w:cs="Tahoma"/>
          <w:lang w:val="es-GT"/>
        </w:rPr>
      </w:pPr>
    </w:p>
    <w:p w:rsidR="00B01592" w:rsidRPr="0017264A" w:rsidRDefault="00B01592" w:rsidP="00B01592">
      <w:pPr>
        <w:pStyle w:val="Sinespaciado"/>
        <w:jc w:val="both"/>
        <w:rPr>
          <w:rFonts w:ascii="Tahoma" w:hAnsi="Tahoma" w:cs="Tahoma"/>
          <w:b/>
        </w:rPr>
      </w:pPr>
      <w:r w:rsidRPr="0017264A">
        <w:rPr>
          <w:rFonts w:ascii="Tahoma" w:hAnsi="Tahoma" w:cs="Tahoma"/>
          <w:b/>
        </w:rPr>
        <w:t>Despacho Superior</w:t>
      </w:r>
    </w:p>
    <w:p w:rsidR="00B01592" w:rsidRPr="00397450" w:rsidRDefault="00B01592" w:rsidP="00B01592">
      <w:pPr>
        <w:pStyle w:val="Sinespaciado"/>
        <w:ind w:firstLine="720"/>
        <w:jc w:val="both"/>
        <w:rPr>
          <w:rFonts w:ascii="Tahoma" w:hAnsi="Tahoma" w:cs="Tahoma"/>
        </w:rPr>
      </w:pPr>
      <w:r w:rsidRPr="00397450">
        <w:rPr>
          <w:rFonts w:ascii="Tahoma" w:hAnsi="Tahoma" w:cs="Tahoma"/>
        </w:rPr>
        <w:t>1.1 Secretario de Bienestar Social</w:t>
      </w:r>
    </w:p>
    <w:p w:rsidR="00B01592" w:rsidRPr="00397450" w:rsidRDefault="00B01592" w:rsidP="00B01592">
      <w:pPr>
        <w:pStyle w:val="Sinespaciado"/>
        <w:ind w:firstLine="720"/>
        <w:jc w:val="both"/>
        <w:rPr>
          <w:rFonts w:ascii="Tahoma" w:hAnsi="Tahoma" w:cs="Tahoma"/>
        </w:rPr>
      </w:pPr>
      <w:r w:rsidRPr="00397450">
        <w:rPr>
          <w:rFonts w:ascii="Tahoma" w:hAnsi="Tahoma" w:cs="Tahoma"/>
        </w:rPr>
        <w:t>1.2 Subsecretario de Preservación Familiar, Fortalecimiento y Apoyo</w:t>
      </w:r>
    </w:p>
    <w:p w:rsidR="00B01592" w:rsidRPr="00397450" w:rsidRDefault="00B01592" w:rsidP="00B01592">
      <w:pPr>
        <w:pStyle w:val="Sinespaciado"/>
        <w:ind w:left="720"/>
        <w:jc w:val="both"/>
        <w:rPr>
          <w:rFonts w:ascii="Tahoma" w:hAnsi="Tahoma" w:cs="Tahoma"/>
        </w:rPr>
      </w:pPr>
      <w:r>
        <w:rPr>
          <w:rFonts w:ascii="Tahoma" w:hAnsi="Tahoma" w:cs="Tahoma"/>
        </w:rPr>
        <w:t xml:space="preserve">     </w:t>
      </w:r>
      <w:r w:rsidRPr="00397450">
        <w:rPr>
          <w:rFonts w:ascii="Tahoma" w:hAnsi="Tahoma" w:cs="Tahoma"/>
        </w:rPr>
        <w:t>Comunitario</w:t>
      </w:r>
    </w:p>
    <w:p w:rsidR="00B01592" w:rsidRPr="00397450" w:rsidRDefault="00B01592" w:rsidP="00B01592">
      <w:pPr>
        <w:pStyle w:val="Sinespaciado"/>
        <w:ind w:firstLine="720"/>
        <w:jc w:val="both"/>
        <w:rPr>
          <w:rFonts w:ascii="Tahoma" w:hAnsi="Tahoma" w:cs="Tahoma"/>
        </w:rPr>
      </w:pPr>
      <w:r w:rsidRPr="00397450">
        <w:rPr>
          <w:rFonts w:ascii="Tahoma" w:hAnsi="Tahoma" w:cs="Tahoma"/>
        </w:rPr>
        <w:t>1.3 Subsecretario de Protección y Acogimiento a la Niñez y Adolescencia</w:t>
      </w:r>
    </w:p>
    <w:p w:rsidR="00B01592" w:rsidRPr="00397450" w:rsidRDefault="00B01592" w:rsidP="00B01592">
      <w:pPr>
        <w:pStyle w:val="Sinespaciado"/>
        <w:ind w:firstLine="720"/>
        <w:jc w:val="both"/>
        <w:rPr>
          <w:rFonts w:ascii="Tahoma" w:hAnsi="Tahoma" w:cs="Tahoma"/>
        </w:rPr>
      </w:pPr>
      <w:r w:rsidRPr="00397450">
        <w:rPr>
          <w:rFonts w:ascii="Tahoma" w:hAnsi="Tahoma" w:cs="Tahoma"/>
        </w:rPr>
        <w:t>1.4 Subsecretario de Reinserción y Resocialización de Adolescentes en</w:t>
      </w:r>
    </w:p>
    <w:p w:rsidR="00B01592" w:rsidRPr="00397450" w:rsidRDefault="00B01592" w:rsidP="00B01592">
      <w:pPr>
        <w:pStyle w:val="Sinespaciado"/>
        <w:ind w:firstLine="720"/>
        <w:jc w:val="both"/>
        <w:rPr>
          <w:rFonts w:ascii="Tahoma" w:hAnsi="Tahoma" w:cs="Tahoma"/>
        </w:rPr>
      </w:pPr>
      <w:r>
        <w:rPr>
          <w:rFonts w:ascii="Tahoma" w:hAnsi="Tahoma" w:cs="Tahoma"/>
        </w:rPr>
        <w:t xml:space="preserve">     </w:t>
      </w:r>
      <w:r w:rsidRPr="00397450">
        <w:rPr>
          <w:rFonts w:ascii="Tahoma" w:hAnsi="Tahoma" w:cs="Tahoma"/>
        </w:rPr>
        <w:t>Conflicto con la Ley Penal</w:t>
      </w:r>
    </w:p>
    <w:p w:rsidR="00B01592" w:rsidRDefault="00B01592" w:rsidP="00B01592">
      <w:pPr>
        <w:pStyle w:val="Sinespaciado"/>
        <w:jc w:val="both"/>
        <w:rPr>
          <w:rFonts w:ascii="Tahoma" w:hAnsi="Tahoma" w:cs="Tahoma"/>
        </w:rPr>
      </w:pPr>
    </w:p>
    <w:p w:rsidR="00B01592" w:rsidRPr="0017264A" w:rsidRDefault="00B01592" w:rsidP="00B01592">
      <w:pPr>
        <w:pStyle w:val="Sinespaciado"/>
        <w:jc w:val="both"/>
        <w:rPr>
          <w:rFonts w:ascii="Tahoma" w:hAnsi="Tahoma" w:cs="Tahoma"/>
          <w:b/>
        </w:rPr>
      </w:pPr>
      <w:r w:rsidRPr="0017264A">
        <w:rPr>
          <w:rFonts w:ascii="Tahoma" w:hAnsi="Tahoma" w:cs="Tahoma"/>
          <w:b/>
        </w:rPr>
        <w:t>Órganos Sustantivos</w:t>
      </w:r>
    </w:p>
    <w:p w:rsidR="00B01592" w:rsidRPr="00397450" w:rsidRDefault="00B01592" w:rsidP="00B01592">
      <w:pPr>
        <w:pStyle w:val="Sinespaciado"/>
        <w:ind w:firstLine="720"/>
        <w:jc w:val="both"/>
        <w:rPr>
          <w:rFonts w:ascii="Tahoma" w:hAnsi="Tahoma" w:cs="Tahoma"/>
        </w:rPr>
      </w:pPr>
      <w:r w:rsidRPr="00397450">
        <w:rPr>
          <w:rFonts w:ascii="Tahoma" w:hAnsi="Tahoma" w:cs="Tahoma"/>
        </w:rPr>
        <w:t>2.1 El Subsecretario de Preservación Familiar, Fortalecimiento y Apoyo</w:t>
      </w:r>
    </w:p>
    <w:p w:rsidR="00B01592" w:rsidRPr="00397450" w:rsidRDefault="00B01592" w:rsidP="00B01592">
      <w:pPr>
        <w:pStyle w:val="Sinespaciado"/>
        <w:ind w:left="720"/>
        <w:jc w:val="both"/>
        <w:rPr>
          <w:rFonts w:ascii="Tahoma" w:hAnsi="Tahoma" w:cs="Tahoma"/>
        </w:rPr>
      </w:pPr>
      <w:r>
        <w:rPr>
          <w:rFonts w:ascii="Tahoma" w:hAnsi="Tahoma" w:cs="Tahoma"/>
        </w:rPr>
        <w:t xml:space="preserve">     </w:t>
      </w:r>
      <w:r w:rsidRPr="00397450">
        <w:rPr>
          <w:rFonts w:ascii="Tahoma" w:hAnsi="Tahoma" w:cs="Tahoma"/>
        </w:rPr>
        <w:t>Comunitario, tendrá a su cargo las dependencias siguientes:</w:t>
      </w:r>
    </w:p>
    <w:p w:rsidR="00B01592" w:rsidRPr="00397450" w:rsidRDefault="00B01592" w:rsidP="00B01592">
      <w:pPr>
        <w:pStyle w:val="Sinespaciado"/>
        <w:ind w:left="720" w:firstLine="720"/>
        <w:jc w:val="both"/>
        <w:rPr>
          <w:rFonts w:ascii="Tahoma" w:hAnsi="Tahoma" w:cs="Tahoma"/>
        </w:rPr>
      </w:pPr>
      <w:r w:rsidRPr="00397450">
        <w:rPr>
          <w:rFonts w:ascii="Tahoma" w:hAnsi="Tahoma" w:cs="Tahoma"/>
        </w:rPr>
        <w:t>2.1.1 Dirección de Atención a Niñas, Niños y Adolescentes con Discapacidad</w:t>
      </w:r>
    </w:p>
    <w:p w:rsidR="00B01592" w:rsidRPr="00397450" w:rsidRDefault="00B01592" w:rsidP="00B01592">
      <w:pPr>
        <w:pStyle w:val="Sinespaciado"/>
        <w:ind w:left="2160"/>
        <w:jc w:val="both"/>
        <w:rPr>
          <w:rFonts w:ascii="Tahoma" w:hAnsi="Tahoma" w:cs="Tahoma"/>
        </w:rPr>
      </w:pPr>
      <w:r w:rsidRPr="00397450">
        <w:rPr>
          <w:rFonts w:ascii="Tahoma" w:hAnsi="Tahoma" w:cs="Tahoma"/>
        </w:rPr>
        <w:t>2.1.1.1 Departamento de Atención a la Niñez y Adolescencia con</w:t>
      </w:r>
    </w:p>
    <w:p w:rsidR="00B01592" w:rsidRPr="00397450" w:rsidRDefault="00B01592" w:rsidP="00B01592">
      <w:pPr>
        <w:pStyle w:val="Sinespaciado"/>
        <w:ind w:left="2160" w:firstLine="720"/>
        <w:jc w:val="both"/>
        <w:rPr>
          <w:rFonts w:ascii="Tahoma" w:hAnsi="Tahoma" w:cs="Tahoma"/>
        </w:rPr>
      </w:pPr>
      <w:r w:rsidRPr="00397450">
        <w:rPr>
          <w:rFonts w:ascii="Tahoma" w:hAnsi="Tahoma" w:cs="Tahoma"/>
        </w:rPr>
        <w:t>Discapacidad</w:t>
      </w:r>
    </w:p>
    <w:p w:rsidR="00B01592" w:rsidRPr="00397450" w:rsidRDefault="00B01592" w:rsidP="00B01592">
      <w:pPr>
        <w:pStyle w:val="Sinespaciado"/>
        <w:ind w:left="2160"/>
        <w:jc w:val="both"/>
        <w:rPr>
          <w:rFonts w:ascii="Tahoma" w:hAnsi="Tahoma" w:cs="Tahoma"/>
        </w:rPr>
      </w:pPr>
      <w:r w:rsidRPr="00397450">
        <w:rPr>
          <w:rFonts w:ascii="Tahoma" w:hAnsi="Tahoma" w:cs="Tahoma"/>
        </w:rPr>
        <w:t>2.1.1.2 Departamento de Subsidios Familiares</w:t>
      </w:r>
    </w:p>
    <w:p w:rsidR="00B01592" w:rsidRPr="00397450" w:rsidRDefault="00B01592" w:rsidP="00B01592">
      <w:pPr>
        <w:pStyle w:val="Sinespaciado"/>
        <w:ind w:left="720" w:firstLine="720"/>
        <w:jc w:val="both"/>
        <w:rPr>
          <w:rFonts w:ascii="Tahoma" w:hAnsi="Tahoma" w:cs="Tahoma"/>
        </w:rPr>
      </w:pPr>
      <w:r w:rsidRPr="00397450">
        <w:rPr>
          <w:rFonts w:ascii="Tahoma" w:hAnsi="Tahoma" w:cs="Tahoma"/>
        </w:rPr>
        <w:t>2.1.2 Dirección de Primera Infancia</w:t>
      </w:r>
    </w:p>
    <w:p w:rsidR="00B01592" w:rsidRPr="00397450" w:rsidRDefault="00B01592" w:rsidP="00B01592">
      <w:pPr>
        <w:pStyle w:val="Sinespaciado"/>
        <w:ind w:left="2160"/>
        <w:jc w:val="both"/>
        <w:rPr>
          <w:rFonts w:ascii="Tahoma" w:hAnsi="Tahoma" w:cs="Tahoma"/>
        </w:rPr>
      </w:pPr>
      <w:r w:rsidRPr="00397450">
        <w:rPr>
          <w:rFonts w:ascii="Tahoma" w:hAnsi="Tahoma" w:cs="Tahoma"/>
        </w:rPr>
        <w:t>2.1.2.1 Departamento de Centros de Atención Integral</w:t>
      </w:r>
    </w:p>
    <w:p w:rsidR="00B01592" w:rsidRPr="00397450" w:rsidRDefault="00B01592" w:rsidP="00B01592">
      <w:pPr>
        <w:pStyle w:val="Sinespaciado"/>
        <w:ind w:left="2160"/>
        <w:jc w:val="both"/>
        <w:rPr>
          <w:rFonts w:ascii="Tahoma" w:hAnsi="Tahoma" w:cs="Tahoma"/>
        </w:rPr>
      </w:pPr>
      <w:r w:rsidRPr="00397450">
        <w:rPr>
          <w:rFonts w:ascii="Tahoma" w:hAnsi="Tahoma" w:cs="Tahoma"/>
        </w:rPr>
        <w:t>2.1.2.2 Departamento Educando en Familia</w:t>
      </w:r>
    </w:p>
    <w:p w:rsidR="00B01592" w:rsidRPr="00397450" w:rsidRDefault="00B01592" w:rsidP="00B01592">
      <w:pPr>
        <w:pStyle w:val="Sinespaciado"/>
        <w:ind w:left="2160"/>
        <w:jc w:val="both"/>
        <w:rPr>
          <w:rFonts w:ascii="Tahoma" w:hAnsi="Tahoma" w:cs="Tahoma"/>
        </w:rPr>
      </w:pPr>
      <w:r w:rsidRPr="00397450">
        <w:rPr>
          <w:rFonts w:ascii="Tahoma" w:hAnsi="Tahoma" w:cs="Tahoma"/>
        </w:rPr>
        <w:t>2.1.2.3 Departamento de Regulación de Centros de Cuidado Infantil Diario</w:t>
      </w:r>
    </w:p>
    <w:p w:rsidR="00B01592" w:rsidRPr="00397450" w:rsidRDefault="00B01592" w:rsidP="00B01592">
      <w:pPr>
        <w:pStyle w:val="Sinespaciado"/>
        <w:ind w:firstLine="720"/>
        <w:jc w:val="both"/>
        <w:rPr>
          <w:rFonts w:ascii="Tahoma" w:hAnsi="Tahoma" w:cs="Tahoma"/>
        </w:rPr>
      </w:pPr>
      <w:r w:rsidRPr="00397450">
        <w:rPr>
          <w:rFonts w:ascii="Tahoma" w:hAnsi="Tahoma" w:cs="Tahoma"/>
        </w:rPr>
        <w:t>2.2 El Subsecretario de Protección y Acogimiento a la Niñez y Adolescencia,</w:t>
      </w:r>
    </w:p>
    <w:p w:rsidR="00B01592" w:rsidRPr="00397450" w:rsidRDefault="00B01592" w:rsidP="00B01592">
      <w:pPr>
        <w:pStyle w:val="Sinespaciado"/>
        <w:ind w:firstLine="720"/>
        <w:jc w:val="both"/>
        <w:rPr>
          <w:rFonts w:ascii="Tahoma" w:hAnsi="Tahoma" w:cs="Tahoma"/>
        </w:rPr>
      </w:pPr>
      <w:r>
        <w:rPr>
          <w:rFonts w:ascii="Tahoma" w:hAnsi="Tahoma" w:cs="Tahoma"/>
        </w:rPr>
        <w:t xml:space="preserve">      </w:t>
      </w:r>
      <w:proofErr w:type="gramStart"/>
      <w:r w:rsidRPr="00397450">
        <w:rPr>
          <w:rFonts w:ascii="Tahoma" w:hAnsi="Tahoma" w:cs="Tahoma"/>
        </w:rPr>
        <w:t>tendrá</w:t>
      </w:r>
      <w:proofErr w:type="gramEnd"/>
      <w:r w:rsidRPr="00397450">
        <w:rPr>
          <w:rFonts w:ascii="Tahoma" w:hAnsi="Tahoma" w:cs="Tahoma"/>
        </w:rPr>
        <w:t xml:space="preserve"> a su cargo las dependencias siguientes:</w:t>
      </w:r>
    </w:p>
    <w:p w:rsidR="00B01592" w:rsidRPr="00397450" w:rsidRDefault="00B01592" w:rsidP="00B01592">
      <w:pPr>
        <w:pStyle w:val="Sinespaciado"/>
        <w:ind w:left="720" w:firstLine="720"/>
        <w:jc w:val="both"/>
        <w:rPr>
          <w:rFonts w:ascii="Tahoma" w:hAnsi="Tahoma" w:cs="Tahoma"/>
        </w:rPr>
      </w:pPr>
      <w:r w:rsidRPr="00397450">
        <w:rPr>
          <w:rFonts w:ascii="Tahoma" w:hAnsi="Tahoma" w:cs="Tahoma"/>
        </w:rPr>
        <w:t>2.2.1 Dirección de Protección Especial, Acogimiento Familiar y Residencial</w:t>
      </w:r>
    </w:p>
    <w:p w:rsidR="00B01592" w:rsidRPr="00397450" w:rsidRDefault="00B01592" w:rsidP="00B01592">
      <w:pPr>
        <w:pStyle w:val="Sinespaciado"/>
        <w:ind w:left="2160"/>
        <w:jc w:val="both"/>
        <w:rPr>
          <w:rFonts w:ascii="Tahoma" w:hAnsi="Tahoma" w:cs="Tahoma"/>
        </w:rPr>
      </w:pPr>
      <w:r w:rsidRPr="00397450">
        <w:rPr>
          <w:rFonts w:ascii="Tahoma" w:hAnsi="Tahoma" w:cs="Tahoma"/>
        </w:rPr>
        <w:t>2.2.1.1 Departamento de Acogimie</w:t>
      </w:r>
      <w:r>
        <w:rPr>
          <w:rFonts w:ascii="Tahoma" w:hAnsi="Tahoma" w:cs="Tahoma"/>
        </w:rPr>
        <w:t xml:space="preserve">nto Familiar Temporal (Familias   </w:t>
      </w:r>
      <w:r w:rsidRPr="00397450">
        <w:rPr>
          <w:rFonts w:ascii="Tahoma" w:hAnsi="Tahoma" w:cs="Tahoma"/>
        </w:rPr>
        <w:t>Sustitutas)</w:t>
      </w:r>
    </w:p>
    <w:p w:rsidR="00B01592" w:rsidRPr="00397450" w:rsidRDefault="00B01592" w:rsidP="00B01592">
      <w:pPr>
        <w:pStyle w:val="Sinespaciado"/>
        <w:ind w:left="2160"/>
        <w:jc w:val="both"/>
        <w:rPr>
          <w:rFonts w:ascii="Tahoma" w:hAnsi="Tahoma" w:cs="Tahoma"/>
        </w:rPr>
      </w:pPr>
      <w:r w:rsidRPr="00397450">
        <w:rPr>
          <w:rFonts w:ascii="Tahoma" w:hAnsi="Tahoma" w:cs="Tahoma"/>
        </w:rPr>
        <w:t>2.2.1.2 Departamento de Protección a la Niñez y Adolescencia con Capacidades</w:t>
      </w:r>
      <w:r w:rsidR="00B37EF3">
        <w:rPr>
          <w:rFonts w:ascii="Tahoma" w:hAnsi="Tahoma" w:cs="Tahoma"/>
        </w:rPr>
        <w:t xml:space="preserve"> </w:t>
      </w:r>
      <w:r w:rsidRPr="00397450">
        <w:rPr>
          <w:rFonts w:ascii="Tahoma" w:hAnsi="Tahoma" w:cs="Tahoma"/>
        </w:rPr>
        <w:t>Diferentes Severa y Profunda</w:t>
      </w:r>
    </w:p>
    <w:p w:rsidR="00B01592" w:rsidRPr="00397450" w:rsidRDefault="00B01592" w:rsidP="00B01592">
      <w:pPr>
        <w:pStyle w:val="Sinespaciado"/>
        <w:ind w:left="2160"/>
        <w:jc w:val="both"/>
        <w:rPr>
          <w:rFonts w:ascii="Tahoma" w:hAnsi="Tahoma" w:cs="Tahoma"/>
        </w:rPr>
      </w:pPr>
      <w:r w:rsidRPr="00397450">
        <w:rPr>
          <w:rFonts w:ascii="Tahoma" w:hAnsi="Tahoma" w:cs="Tahoma"/>
        </w:rPr>
        <w:t>2.2.1.3 Departamento de Protección Especial de Primera Infancia</w:t>
      </w:r>
    </w:p>
    <w:p w:rsidR="00B01592" w:rsidRPr="00397450" w:rsidRDefault="00B01592" w:rsidP="00B01592">
      <w:pPr>
        <w:pStyle w:val="Sinespaciado"/>
        <w:ind w:left="2160"/>
        <w:jc w:val="both"/>
        <w:rPr>
          <w:rFonts w:ascii="Tahoma" w:hAnsi="Tahoma" w:cs="Tahoma"/>
        </w:rPr>
      </w:pPr>
      <w:r w:rsidRPr="00397450">
        <w:rPr>
          <w:rFonts w:ascii="Tahoma" w:hAnsi="Tahoma" w:cs="Tahoma"/>
        </w:rPr>
        <w:t>2.2.1.4 Departamento de Protección a la Niñez y Adolescencia Víctima de</w:t>
      </w:r>
    </w:p>
    <w:p w:rsidR="00B01592" w:rsidRPr="00397450" w:rsidRDefault="00B01592" w:rsidP="00B01592">
      <w:pPr>
        <w:pStyle w:val="Sinespaciado"/>
        <w:ind w:left="2160"/>
        <w:jc w:val="both"/>
        <w:rPr>
          <w:rFonts w:ascii="Tahoma" w:hAnsi="Tahoma" w:cs="Tahoma"/>
        </w:rPr>
      </w:pPr>
      <w:r w:rsidRPr="00397450">
        <w:rPr>
          <w:rFonts w:ascii="Tahoma" w:hAnsi="Tahoma" w:cs="Tahoma"/>
        </w:rPr>
        <w:t>Violencia Sexual con Enfoque de Género</w:t>
      </w:r>
    </w:p>
    <w:p w:rsidR="00B01592" w:rsidRPr="00397450" w:rsidRDefault="00B01592" w:rsidP="00B01592">
      <w:pPr>
        <w:pStyle w:val="Sinespaciado"/>
        <w:ind w:left="720" w:firstLine="720"/>
        <w:jc w:val="both"/>
        <w:rPr>
          <w:rFonts w:ascii="Tahoma" w:hAnsi="Tahoma" w:cs="Tahoma"/>
        </w:rPr>
      </w:pPr>
      <w:r w:rsidRPr="00397450">
        <w:rPr>
          <w:rFonts w:ascii="Tahoma" w:hAnsi="Tahoma" w:cs="Tahoma"/>
        </w:rPr>
        <w:t>2.2.2 Dirección de Protección Especial Residencial Hogar Seguro Virgen de la</w:t>
      </w:r>
    </w:p>
    <w:p w:rsidR="00B01592" w:rsidRPr="00397450" w:rsidRDefault="00B01592" w:rsidP="00B01592">
      <w:pPr>
        <w:pStyle w:val="Sinespaciado"/>
        <w:ind w:left="1440"/>
        <w:jc w:val="both"/>
        <w:rPr>
          <w:rFonts w:ascii="Tahoma" w:hAnsi="Tahoma" w:cs="Tahoma"/>
        </w:rPr>
      </w:pPr>
      <w:r>
        <w:rPr>
          <w:rFonts w:ascii="Tahoma" w:hAnsi="Tahoma" w:cs="Tahoma"/>
        </w:rPr>
        <w:t xml:space="preserve">         </w:t>
      </w:r>
      <w:r w:rsidRPr="00397450">
        <w:rPr>
          <w:rFonts w:ascii="Tahoma" w:hAnsi="Tahoma" w:cs="Tahoma"/>
        </w:rPr>
        <w:t>Asunción</w:t>
      </w:r>
    </w:p>
    <w:p w:rsidR="00B01592" w:rsidRPr="00397450" w:rsidRDefault="00B01592" w:rsidP="00B01592">
      <w:pPr>
        <w:pStyle w:val="Sinespaciado"/>
        <w:ind w:left="2160"/>
        <w:jc w:val="both"/>
        <w:rPr>
          <w:rFonts w:ascii="Tahoma" w:hAnsi="Tahoma" w:cs="Tahoma"/>
        </w:rPr>
      </w:pPr>
      <w:r w:rsidRPr="00397450">
        <w:rPr>
          <w:rFonts w:ascii="Tahoma" w:hAnsi="Tahoma" w:cs="Tahoma"/>
        </w:rPr>
        <w:t xml:space="preserve">2.2.2.1 Departamento de Protección Especial Contra el Maltrato en todas </w:t>
      </w:r>
      <w:r>
        <w:rPr>
          <w:rFonts w:ascii="Tahoma" w:hAnsi="Tahoma" w:cs="Tahoma"/>
        </w:rPr>
        <w:t xml:space="preserve"> </w:t>
      </w:r>
      <w:r w:rsidRPr="00397450">
        <w:rPr>
          <w:rFonts w:ascii="Tahoma" w:hAnsi="Tahoma" w:cs="Tahoma"/>
        </w:rPr>
        <w:t>sus</w:t>
      </w:r>
      <w:r>
        <w:rPr>
          <w:rFonts w:ascii="Tahoma" w:hAnsi="Tahoma" w:cs="Tahoma"/>
        </w:rPr>
        <w:t xml:space="preserve"> </w:t>
      </w:r>
      <w:r w:rsidRPr="00397450">
        <w:rPr>
          <w:rFonts w:ascii="Tahoma" w:hAnsi="Tahoma" w:cs="Tahoma"/>
        </w:rPr>
        <w:t>Formas</w:t>
      </w:r>
    </w:p>
    <w:p w:rsidR="00B01592" w:rsidRPr="00397450" w:rsidRDefault="00B01592" w:rsidP="00B01592">
      <w:pPr>
        <w:pStyle w:val="Sinespaciado"/>
        <w:ind w:left="2160"/>
        <w:jc w:val="both"/>
        <w:rPr>
          <w:rFonts w:ascii="Tahoma" w:hAnsi="Tahoma" w:cs="Tahoma"/>
        </w:rPr>
      </w:pPr>
      <w:r w:rsidRPr="00397450">
        <w:rPr>
          <w:rFonts w:ascii="Tahoma" w:hAnsi="Tahoma" w:cs="Tahoma"/>
        </w:rPr>
        <w:t>2.2.2.2 Departamento de Protección a la Niñez y Adolescencia con Capacidades</w:t>
      </w:r>
      <w:r>
        <w:rPr>
          <w:rFonts w:ascii="Tahoma" w:hAnsi="Tahoma" w:cs="Tahoma"/>
        </w:rPr>
        <w:t xml:space="preserve"> </w:t>
      </w:r>
      <w:r w:rsidRPr="00397450">
        <w:rPr>
          <w:rFonts w:ascii="Tahoma" w:hAnsi="Tahoma" w:cs="Tahoma"/>
        </w:rPr>
        <w:t>Diferentes Leve y Moderada</w:t>
      </w:r>
    </w:p>
    <w:p w:rsidR="00B01592" w:rsidRPr="00397450" w:rsidRDefault="00B01592" w:rsidP="00B01592">
      <w:pPr>
        <w:pStyle w:val="Sinespaciado"/>
        <w:ind w:left="2160"/>
        <w:jc w:val="both"/>
        <w:rPr>
          <w:rFonts w:ascii="Tahoma" w:hAnsi="Tahoma" w:cs="Tahoma"/>
        </w:rPr>
      </w:pPr>
      <w:r w:rsidRPr="00397450">
        <w:rPr>
          <w:rFonts w:ascii="Tahoma" w:hAnsi="Tahoma" w:cs="Tahoma"/>
        </w:rPr>
        <w:t>2.2.2.3 Departamento de Adolescencia con Atención Especializada</w:t>
      </w:r>
    </w:p>
    <w:p w:rsidR="00B01592" w:rsidRPr="00397450" w:rsidRDefault="00B01592" w:rsidP="00B01592">
      <w:pPr>
        <w:pStyle w:val="Sinespaciado"/>
        <w:ind w:left="2160"/>
        <w:jc w:val="both"/>
        <w:rPr>
          <w:rFonts w:ascii="Tahoma" w:hAnsi="Tahoma" w:cs="Tahoma"/>
        </w:rPr>
      </w:pPr>
      <w:r w:rsidRPr="00397450">
        <w:rPr>
          <w:rFonts w:ascii="Tahoma" w:hAnsi="Tahoma" w:cs="Tahoma"/>
        </w:rPr>
        <w:t>2.2.2.4 Departamento de Vida Independiente</w:t>
      </w:r>
    </w:p>
    <w:p w:rsidR="00B01592" w:rsidRPr="00397450" w:rsidRDefault="00B01592" w:rsidP="00B01592">
      <w:pPr>
        <w:pStyle w:val="Sinespaciado"/>
        <w:ind w:left="720" w:firstLine="720"/>
        <w:jc w:val="both"/>
        <w:rPr>
          <w:rFonts w:ascii="Tahoma" w:hAnsi="Tahoma" w:cs="Tahoma"/>
        </w:rPr>
      </w:pPr>
      <w:r w:rsidRPr="00397450">
        <w:rPr>
          <w:rFonts w:ascii="Tahoma" w:hAnsi="Tahoma" w:cs="Tahoma"/>
        </w:rPr>
        <w:t>2.2.3 Dirección de Protección Especial y Atención no Residencial</w:t>
      </w:r>
    </w:p>
    <w:p w:rsidR="00B01592" w:rsidRPr="00397450" w:rsidRDefault="00B01592" w:rsidP="00B01592">
      <w:pPr>
        <w:pStyle w:val="Sinespaciado"/>
        <w:ind w:left="1440" w:firstLine="720"/>
        <w:jc w:val="both"/>
        <w:rPr>
          <w:rFonts w:ascii="Tahoma" w:hAnsi="Tahoma" w:cs="Tahoma"/>
        </w:rPr>
      </w:pPr>
      <w:r w:rsidRPr="00397450">
        <w:rPr>
          <w:rFonts w:ascii="Tahoma" w:hAnsi="Tahoma" w:cs="Tahoma"/>
        </w:rPr>
        <w:t>2.2.3.1 Departamento de Atención y Orientación Especializada a Niñez y</w:t>
      </w:r>
    </w:p>
    <w:p w:rsidR="00B01592" w:rsidRPr="00397450" w:rsidRDefault="00B01592" w:rsidP="00B01592">
      <w:pPr>
        <w:pStyle w:val="Sinespaciado"/>
        <w:ind w:left="2160" w:firstLine="720"/>
        <w:jc w:val="both"/>
        <w:rPr>
          <w:rFonts w:ascii="Tahoma" w:hAnsi="Tahoma" w:cs="Tahoma"/>
        </w:rPr>
      </w:pPr>
      <w:r w:rsidRPr="00397450">
        <w:rPr>
          <w:rFonts w:ascii="Tahoma" w:hAnsi="Tahoma" w:cs="Tahoma"/>
        </w:rPr>
        <w:t>Adolescencia no Institucionalizada y su Familia</w:t>
      </w:r>
    </w:p>
    <w:p w:rsidR="00B01592" w:rsidRPr="00397450" w:rsidRDefault="00B01592" w:rsidP="00B01592">
      <w:pPr>
        <w:pStyle w:val="Sinespaciado"/>
        <w:ind w:left="2160"/>
        <w:jc w:val="both"/>
        <w:rPr>
          <w:rFonts w:ascii="Tahoma" w:hAnsi="Tahoma" w:cs="Tahoma"/>
        </w:rPr>
      </w:pPr>
      <w:r w:rsidRPr="00397450">
        <w:rPr>
          <w:rFonts w:ascii="Tahoma" w:hAnsi="Tahoma" w:cs="Tahoma"/>
        </w:rPr>
        <w:t>2.2.3.2 Departamento de Atención no Residencial Casa Joven</w:t>
      </w:r>
    </w:p>
    <w:p w:rsidR="00B01592" w:rsidRPr="00397450" w:rsidRDefault="00B01592" w:rsidP="00B01592">
      <w:pPr>
        <w:pStyle w:val="Sinespaciado"/>
        <w:ind w:left="2160"/>
        <w:jc w:val="both"/>
        <w:rPr>
          <w:rFonts w:ascii="Tahoma" w:hAnsi="Tahoma" w:cs="Tahoma"/>
        </w:rPr>
      </w:pPr>
      <w:r w:rsidRPr="00397450">
        <w:rPr>
          <w:rFonts w:ascii="Tahoma" w:hAnsi="Tahoma" w:cs="Tahoma"/>
        </w:rPr>
        <w:t>2.2.3.3 Departamento de Niñez y Adolescencia Migrante no Acompañada</w:t>
      </w:r>
    </w:p>
    <w:p w:rsidR="00B01592" w:rsidRPr="00397450" w:rsidRDefault="00B01592" w:rsidP="00B01592">
      <w:pPr>
        <w:pStyle w:val="Sinespaciado"/>
        <w:ind w:firstLine="720"/>
        <w:jc w:val="both"/>
        <w:rPr>
          <w:rFonts w:ascii="Tahoma" w:hAnsi="Tahoma" w:cs="Tahoma"/>
        </w:rPr>
      </w:pPr>
      <w:r w:rsidRPr="00397450">
        <w:rPr>
          <w:rFonts w:ascii="Tahoma" w:hAnsi="Tahoma" w:cs="Tahoma"/>
        </w:rPr>
        <w:t>2.3 El Subsecretario de Reinserción y Resocialización de Adolescentes en Conflicto</w:t>
      </w:r>
    </w:p>
    <w:p w:rsidR="00B01592" w:rsidRPr="00397450" w:rsidRDefault="00B01592" w:rsidP="00B01592">
      <w:pPr>
        <w:pStyle w:val="Sinespaciado"/>
        <w:ind w:left="720"/>
        <w:jc w:val="both"/>
        <w:rPr>
          <w:rFonts w:ascii="Tahoma" w:hAnsi="Tahoma" w:cs="Tahoma"/>
        </w:rPr>
      </w:pPr>
      <w:r>
        <w:rPr>
          <w:rFonts w:ascii="Tahoma" w:hAnsi="Tahoma" w:cs="Tahoma"/>
        </w:rPr>
        <w:lastRenderedPageBreak/>
        <w:t xml:space="preserve">     </w:t>
      </w:r>
      <w:proofErr w:type="gramStart"/>
      <w:r w:rsidRPr="00397450">
        <w:rPr>
          <w:rFonts w:ascii="Tahoma" w:hAnsi="Tahoma" w:cs="Tahoma"/>
        </w:rPr>
        <w:t>con</w:t>
      </w:r>
      <w:proofErr w:type="gramEnd"/>
      <w:r w:rsidRPr="00397450">
        <w:rPr>
          <w:rFonts w:ascii="Tahoma" w:hAnsi="Tahoma" w:cs="Tahoma"/>
        </w:rPr>
        <w:t xml:space="preserve"> la Ley Penal, tendrá a su cargo las dependencias siguientes:</w:t>
      </w:r>
    </w:p>
    <w:p w:rsidR="00B01592" w:rsidRPr="00397450" w:rsidRDefault="00B01592" w:rsidP="00B01592">
      <w:pPr>
        <w:pStyle w:val="Sinespaciado"/>
        <w:ind w:left="1440"/>
        <w:jc w:val="both"/>
        <w:rPr>
          <w:rFonts w:ascii="Tahoma" w:hAnsi="Tahoma" w:cs="Tahoma"/>
        </w:rPr>
      </w:pPr>
      <w:r w:rsidRPr="00397450">
        <w:rPr>
          <w:rFonts w:ascii="Tahoma" w:hAnsi="Tahoma" w:cs="Tahoma"/>
        </w:rPr>
        <w:t>2.3.1 Dirección de Centros Especializados de Privación de Libertad</w:t>
      </w:r>
    </w:p>
    <w:p w:rsidR="00B01592" w:rsidRPr="00397450" w:rsidRDefault="00B01592" w:rsidP="00B01592">
      <w:pPr>
        <w:pStyle w:val="Sinespaciado"/>
        <w:ind w:left="1440"/>
        <w:jc w:val="both"/>
        <w:rPr>
          <w:rFonts w:ascii="Tahoma" w:hAnsi="Tahoma" w:cs="Tahoma"/>
        </w:rPr>
      </w:pPr>
      <w:r w:rsidRPr="00397450">
        <w:rPr>
          <w:rFonts w:ascii="Tahoma" w:hAnsi="Tahoma" w:cs="Tahoma"/>
        </w:rPr>
        <w:t>2.3.2 Dirección de Medidas Socioeducativas</w:t>
      </w:r>
    </w:p>
    <w:p w:rsidR="00B01592" w:rsidRPr="00397450" w:rsidRDefault="00B01592" w:rsidP="00B01592">
      <w:pPr>
        <w:pStyle w:val="Sinespaciado"/>
        <w:ind w:left="1440"/>
        <w:jc w:val="both"/>
        <w:rPr>
          <w:rFonts w:ascii="Tahoma" w:hAnsi="Tahoma" w:cs="Tahoma"/>
        </w:rPr>
      </w:pPr>
      <w:r w:rsidRPr="00397450">
        <w:rPr>
          <w:rFonts w:ascii="Tahoma" w:hAnsi="Tahoma" w:cs="Tahoma"/>
        </w:rPr>
        <w:t>2.3.3 Dirección de Operaciones y Logística</w:t>
      </w:r>
    </w:p>
    <w:p w:rsidR="00B01592" w:rsidRPr="00397450" w:rsidRDefault="00B01592" w:rsidP="00B01592">
      <w:pPr>
        <w:pStyle w:val="Sinespaciado"/>
        <w:ind w:left="1440"/>
        <w:jc w:val="both"/>
        <w:rPr>
          <w:rFonts w:ascii="Tahoma" w:hAnsi="Tahoma" w:cs="Tahoma"/>
        </w:rPr>
      </w:pPr>
      <w:r w:rsidRPr="00397450">
        <w:rPr>
          <w:rFonts w:ascii="Tahoma" w:hAnsi="Tahoma" w:cs="Tahoma"/>
        </w:rPr>
        <w:t>2.3.4 Dirección de Prevención Terciaria</w:t>
      </w:r>
    </w:p>
    <w:p w:rsidR="00B01592" w:rsidRPr="00397450" w:rsidRDefault="00B01592" w:rsidP="00B01592">
      <w:pPr>
        <w:pStyle w:val="Sinespaciado"/>
        <w:jc w:val="both"/>
        <w:rPr>
          <w:rFonts w:ascii="Tahoma" w:hAnsi="Tahoma" w:cs="Tahoma"/>
        </w:rPr>
      </w:pPr>
    </w:p>
    <w:p w:rsidR="00B01592" w:rsidRPr="0017264A" w:rsidRDefault="00B01592" w:rsidP="00B01592">
      <w:pPr>
        <w:pStyle w:val="Sinespaciado"/>
        <w:jc w:val="both"/>
        <w:rPr>
          <w:rFonts w:ascii="Tahoma" w:hAnsi="Tahoma" w:cs="Tahoma"/>
          <w:b/>
        </w:rPr>
      </w:pPr>
      <w:r w:rsidRPr="0017264A">
        <w:rPr>
          <w:rFonts w:ascii="Tahoma" w:hAnsi="Tahoma" w:cs="Tahoma"/>
          <w:b/>
        </w:rPr>
        <w:t>Órganos de Asesoría y de Apoyo Técnico</w:t>
      </w:r>
    </w:p>
    <w:p w:rsidR="00B01592" w:rsidRPr="00397450" w:rsidRDefault="00B01592" w:rsidP="00B01592">
      <w:pPr>
        <w:pStyle w:val="Sinespaciado"/>
        <w:ind w:left="720"/>
        <w:jc w:val="both"/>
        <w:rPr>
          <w:rFonts w:ascii="Tahoma" w:hAnsi="Tahoma" w:cs="Tahoma"/>
        </w:rPr>
      </w:pPr>
      <w:r w:rsidRPr="00397450">
        <w:rPr>
          <w:rFonts w:ascii="Tahoma" w:hAnsi="Tahoma" w:cs="Tahoma"/>
        </w:rPr>
        <w:t>3.1 Dirección de Asesoría Jurídica</w:t>
      </w:r>
    </w:p>
    <w:p w:rsidR="00B01592" w:rsidRPr="00397450" w:rsidRDefault="00B01592" w:rsidP="00B01592">
      <w:pPr>
        <w:pStyle w:val="Sinespaciado"/>
        <w:ind w:left="720"/>
        <w:jc w:val="both"/>
        <w:rPr>
          <w:rFonts w:ascii="Tahoma" w:hAnsi="Tahoma" w:cs="Tahoma"/>
        </w:rPr>
      </w:pPr>
      <w:r w:rsidRPr="00397450">
        <w:rPr>
          <w:rFonts w:ascii="Tahoma" w:hAnsi="Tahoma" w:cs="Tahoma"/>
        </w:rPr>
        <w:t>3.2 Dirección de Comunicación Social</w:t>
      </w:r>
    </w:p>
    <w:p w:rsidR="00B01592" w:rsidRPr="00397450" w:rsidRDefault="00B01592" w:rsidP="00B01592">
      <w:pPr>
        <w:pStyle w:val="Sinespaciado"/>
        <w:ind w:left="720"/>
        <w:jc w:val="both"/>
        <w:rPr>
          <w:rFonts w:ascii="Tahoma" w:hAnsi="Tahoma" w:cs="Tahoma"/>
        </w:rPr>
      </w:pPr>
      <w:r w:rsidRPr="00397450">
        <w:rPr>
          <w:rFonts w:ascii="Tahoma" w:hAnsi="Tahoma" w:cs="Tahoma"/>
        </w:rPr>
        <w:t>3.3 Dirección de Planificación</w:t>
      </w:r>
    </w:p>
    <w:p w:rsidR="00B01592" w:rsidRPr="00397450" w:rsidRDefault="00B01592" w:rsidP="00B01592">
      <w:pPr>
        <w:pStyle w:val="Sinespaciado"/>
        <w:ind w:left="720"/>
        <w:jc w:val="both"/>
        <w:rPr>
          <w:rFonts w:ascii="Tahoma" w:hAnsi="Tahoma" w:cs="Tahoma"/>
        </w:rPr>
      </w:pPr>
      <w:r w:rsidRPr="00397450">
        <w:rPr>
          <w:rFonts w:ascii="Tahoma" w:hAnsi="Tahoma" w:cs="Tahoma"/>
        </w:rPr>
        <w:t>3.4 Dirección de Informática</w:t>
      </w:r>
    </w:p>
    <w:p w:rsidR="00B01592" w:rsidRPr="00397450" w:rsidRDefault="00B01592" w:rsidP="00B01592">
      <w:pPr>
        <w:pStyle w:val="Sinespaciado"/>
        <w:ind w:left="720"/>
        <w:jc w:val="both"/>
        <w:rPr>
          <w:rFonts w:ascii="Tahoma" w:hAnsi="Tahoma" w:cs="Tahoma"/>
        </w:rPr>
      </w:pPr>
      <w:r w:rsidRPr="00397450">
        <w:rPr>
          <w:rFonts w:ascii="Tahoma" w:hAnsi="Tahoma" w:cs="Tahoma"/>
        </w:rPr>
        <w:t>3.5 Unidad de Género</w:t>
      </w:r>
    </w:p>
    <w:p w:rsidR="00B01592" w:rsidRDefault="00B01592" w:rsidP="00B01592">
      <w:pPr>
        <w:pStyle w:val="Sinespaciado"/>
        <w:jc w:val="both"/>
        <w:rPr>
          <w:rFonts w:ascii="Tahoma" w:hAnsi="Tahoma" w:cs="Tahoma"/>
        </w:rPr>
      </w:pPr>
    </w:p>
    <w:p w:rsidR="00B01592" w:rsidRPr="0017264A" w:rsidRDefault="00B01592" w:rsidP="00B01592">
      <w:pPr>
        <w:pStyle w:val="Sinespaciado"/>
        <w:jc w:val="both"/>
        <w:rPr>
          <w:rFonts w:ascii="Tahoma" w:hAnsi="Tahoma" w:cs="Tahoma"/>
          <w:b/>
        </w:rPr>
      </w:pPr>
      <w:r w:rsidRPr="0017264A">
        <w:rPr>
          <w:rFonts w:ascii="Tahoma" w:hAnsi="Tahoma" w:cs="Tahoma"/>
          <w:b/>
        </w:rPr>
        <w:t>Órganos de Administración</w:t>
      </w:r>
    </w:p>
    <w:p w:rsidR="00B01592" w:rsidRPr="00397450" w:rsidRDefault="00B01592" w:rsidP="00B01592">
      <w:pPr>
        <w:pStyle w:val="Sinespaciado"/>
        <w:ind w:left="720"/>
        <w:jc w:val="both"/>
        <w:rPr>
          <w:rFonts w:ascii="Tahoma" w:hAnsi="Tahoma" w:cs="Tahoma"/>
        </w:rPr>
      </w:pPr>
      <w:r w:rsidRPr="00397450">
        <w:rPr>
          <w:rFonts w:ascii="Tahoma" w:hAnsi="Tahoma" w:cs="Tahoma"/>
        </w:rPr>
        <w:t>4.1 Dirección de Recursos Humanos</w:t>
      </w:r>
    </w:p>
    <w:p w:rsidR="00B01592" w:rsidRPr="00397450" w:rsidRDefault="00B01592" w:rsidP="00B01592">
      <w:pPr>
        <w:pStyle w:val="Sinespaciado"/>
        <w:ind w:left="1440"/>
        <w:jc w:val="both"/>
        <w:rPr>
          <w:rFonts w:ascii="Tahoma" w:hAnsi="Tahoma" w:cs="Tahoma"/>
        </w:rPr>
      </w:pPr>
      <w:r w:rsidRPr="00397450">
        <w:rPr>
          <w:rFonts w:ascii="Tahoma" w:hAnsi="Tahoma" w:cs="Tahoma"/>
        </w:rPr>
        <w:t>4.1.1 Departamento de Gestión de Personal</w:t>
      </w:r>
    </w:p>
    <w:p w:rsidR="00B01592" w:rsidRPr="00397450" w:rsidRDefault="00B01592" w:rsidP="00B01592">
      <w:pPr>
        <w:pStyle w:val="Sinespaciado"/>
        <w:ind w:left="1440"/>
        <w:jc w:val="both"/>
        <w:rPr>
          <w:rFonts w:ascii="Tahoma" w:hAnsi="Tahoma" w:cs="Tahoma"/>
        </w:rPr>
      </w:pPr>
      <w:r w:rsidRPr="00397450">
        <w:rPr>
          <w:rFonts w:ascii="Tahoma" w:hAnsi="Tahoma" w:cs="Tahoma"/>
        </w:rPr>
        <w:t>4.1.2 Departamento de Nóminas</w:t>
      </w:r>
    </w:p>
    <w:p w:rsidR="00B01592" w:rsidRPr="00397450" w:rsidRDefault="00B01592" w:rsidP="00B01592">
      <w:pPr>
        <w:pStyle w:val="Sinespaciado"/>
        <w:ind w:left="1440"/>
        <w:jc w:val="both"/>
        <w:rPr>
          <w:rFonts w:ascii="Tahoma" w:hAnsi="Tahoma" w:cs="Tahoma"/>
        </w:rPr>
      </w:pPr>
      <w:r w:rsidRPr="00397450">
        <w:rPr>
          <w:rFonts w:ascii="Tahoma" w:hAnsi="Tahoma" w:cs="Tahoma"/>
        </w:rPr>
        <w:t>4.1.3 Departamento de Capacitación</w:t>
      </w:r>
    </w:p>
    <w:p w:rsidR="00B01592" w:rsidRPr="00397450" w:rsidRDefault="00B01592" w:rsidP="00B01592">
      <w:pPr>
        <w:pStyle w:val="Sinespaciado"/>
        <w:ind w:left="720"/>
        <w:jc w:val="both"/>
        <w:rPr>
          <w:rFonts w:ascii="Tahoma" w:hAnsi="Tahoma" w:cs="Tahoma"/>
        </w:rPr>
      </w:pPr>
      <w:r w:rsidRPr="00397450">
        <w:rPr>
          <w:rFonts w:ascii="Tahoma" w:hAnsi="Tahoma" w:cs="Tahoma"/>
        </w:rPr>
        <w:t>4.2 Dirección Financiera</w:t>
      </w:r>
    </w:p>
    <w:p w:rsidR="00B01592" w:rsidRPr="00397450" w:rsidRDefault="00B01592" w:rsidP="00B01592">
      <w:pPr>
        <w:pStyle w:val="Sinespaciado"/>
        <w:ind w:left="1440"/>
        <w:jc w:val="both"/>
        <w:rPr>
          <w:rFonts w:ascii="Tahoma" w:hAnsi="Tahoma" w:cs="Tahoma"/>
        </w:rPr>
      </w:pPr>
      <w:r w:rsidRPr="00397450">
        <w:rPr>
          <w:rFonts w:ascii="Tahoma" w:hAnsi="Tahoma" w:cs="Tahoma"/>
        </w:rPr>
        <w:t>4.2.1 Departamento de Contabilidad</w:t>
      </w:r>
    </w:p>
    <w:p w:rsidR="00B01592" w:rsidRPr="00397450" w:rsidRDefault="00B01592" w:rsidP="00B01592">
      <w:pPr>
        <w:pStyle w:val="Sinespaciado"/>
        <w:ind w:left="1440"/>
        <w:jc w:val="both"/>
        <w:rPr>
          <w:rFonts w:ascii="Tahoma" w:hAnsi="Tahoma" w:cs="Tahoma"/>
        </w:rPr>
      </w:pPr>
      <w:r w:rsidRPr="00397450">
        <w:rPr>
          <w:rFonts w:ascii="Tahoma" w:hAnsi="Tahoma" w:cs="Tahoma"/>
        </w:rPr>
        <w:t>4.2.2 Departamento de Presupuesto</w:t>
      </w:r>
    </w:p>
    <w:p w:rsidR="00B01592" w:rsidRPr="00397450" w:rsidRDefault="00B01592" w:rsidP="00B01592">
      <w:pPr>
        <w:pStyle w:val="Sinespaciado"/>
        <w:ind w:left="1440"/>
        <w:jc w:val="both"/>
        <w:rPr>
          <w:rFonts w:ascii="Tahoma" w:hAnsi="Tahoma" w:cs="Tahoma"/>
        </w:rPr>
      </w:pPr>
      <w:r w:rsidRPr="00397450">
        <w:rPr>
          <w:rFonts w:ascii="Tahoma" w:hAnsi="Tahoma" w:cs="Tahoma"/>
        </w:rPr>
        <w:t>4.2.3 Departamento de Tesorería</w:t>
      </w:r>
    </w:p>
    <w:p w:rsidR="00B01592" w:rsidRPr="00397450" w:rsidRDefault="00B01592" w:rsidP="00B01592">
      <w:pPr>
        <w:pStyle w:val="Sinespaciado"/>
        <w:ind w:left="1440"/>
        <w:jc w:val="both"/>
        <w:rPr>
          <w:rFonts w:ascii="Tahoma" w:hAnsi="Tahoma" w:cs="Tahoma"/>
        </w:rPr>
      </w:pPr>
      <w:r w:rsidRPr="00397450">
        <w:rPr>
          <w:rFonts w:ascii="Tahoma" w:hAnsi="Tahoma" w:cs="Tahoma"/>
        </w:rPr>
        <w:t>4.2.4 Departamento de Inventarios</w:t>
      </w:r>
    </w:p>
    <w:p w:rsidR="00B01592" w:rsidRPr="00397450" w:rsidRDefault="00B01592" w:rsidP="00B01592">
      <w:pPr>
        <w:pStyle w:val="Sinespaciado"/>
        <w:ind w:left="720"/>
        <w:jc w:val="both"/>
        <w:rPr>
          <w:rFonts w:ascii="Tahoma" w:hAnsi="Tahoma" w:cs="Tahoma"/>
        </w:rPr>
      </w:pPr>
      <w:r w:rsidRPr="00397450">
        <w:rPr>
          <w:rFonts w:ascii="Tahoma" w:hAnsi="Tahoma" w:cs="Tahoma"/>
        </w:rPr>
        <w:t>4.3 Dirección Administrativa</w:t>
      </w:r>
    </w:p>
    <w:p w:rsidR="00B01592" w:rsidRPr="00397450" w:rsidRDefault="00B01592" w:rsidP="00B01592">
      <w:pPr>
        <w:pStyle w:val="Sinespaciado"/>
        <w:ind w:left="1440"/>
        <w:jc w:val="both"/>
        <w:rPr>
          <w:rFonts w:ascii="Tahoma" w:hAnsi="Tahoma" w:cs="Tahoma"/>
        </w:rPr>
      </w:pPr>
      <w:r w:rsidRPr="00397450">
        <w:rPr>
          <w:rFonts w:ascii="Tahoma" w:hAnsi="Tahoma" w:cs="Tahoma"/>
        </w:rPr>
        <w:t>4.3.1 Departamento de Compras</w:t>
      </w:r>
    </w:p>
    <w:p w:rsidR="00B01592" w:rsidRPr="00397450" w:rsidRDefault="00B01592" w:rsidP="00B01592">
      <w:pPr>
        <w:pStyle w:val="Sinespaciado"/>
        <w:ind w:left="1440"/>
        <w:jc w:val="both"/>
        <w:rPr>
          <w:rFonts w:ascii="Tahoma" w:hAnsi="Tahoma" w:cs="Tahoma"/>
        </w:rPr>
      </w:pPr>
      <w:r w:rsidRPr="00397450">
        <w:rPr>
          <w:rFonts w:ascii="Tahoma" w:hAnsi="Tahoma" w:cs="Tahoma"/>
        </w:rPr>
        <w:t>4.3.2 Departamento de Servicios Generales y de Transporte</w:t>
      </w:r>
    </w:p>
    <w:p w:rsidR="00B01592" w:rsidRPr="00397450" w:rsidRDefault="00B01592" w:rsidP="00B01592">
      <w:pPr>
        <w:pStyle w:val="Sinespaciado"/>
        <w:ind w:left="1440"/>
        <w:jc w:val="both"/>
        <w:rPr>
          <w:rFonts w:ascii="Tahoma" w:hAnsi="Tahoma" w:cs="Tahoma"/>
        </w:rPr>
      </w:pPr>
      <w:r w:rsidRPr="00397450">
        <w:rPr>
          <w:rFonts w:ascii="Tahoma" w:hAnsi="Tahoma" w:cs="Tahoma"/>
        </w:rPr>
        <w:t>4.3.3 Departamento de Almacén</w:t>
      </w:r>
    </w:p>
    <w:p w:rsidR="00B01592" w:rsidRPr="00397450" w:rsidRDefault="00B01592" w:rsidP="00B01592">
      <w:pPr>
        <w:pStyle w:val="Sinespaciado"/>
        <w:ind w:left="1440"/>
        <w:jc w:val="both"/>
        <w:rPr>
          <w:rFonts w:ascii="Tahoma" w:hAnsi="Tahoma" w:cs="Tahoma"/>
        </w:rPr>
      </w:pPr>
      <w:r w:rsidRPr="00397450">
        <w:rPr>
          <w:rFonts w:ascii="Tahoma" w:hAnsi="Tahoma" w:cs="Tahoma"/>
        </w:rPr>
        <w:t>4.3.4 Departamento de Seguridad</w:t>
      </w:r>
    </w:p>
    <w:p w:rsidR="00B01592" w:rsidRDefault="00B01592" w:rsidP="00B01592">
      <w:pPr>
        <w:pStyle w:val="Sinespaciado"/>
        <w:jc w:val="both"/>
        <w:rPr>
          <w:rFonts w:ascii="Tahoma" w:hAnsi="Tahoma" w:cs="Tahoma"/>
        </w:rPr>
      </w:pPr>
    </w:p>
    <w:p w:rsidR="00B01592" w:rsidRPr="0017264A" w:rsidRDefault="00B01592" w:rsidP="00B01592">
      <w:pPr>
        <w:pStyle w:val="Sinespaciado"/>
        <w:jc w:val="both"/>
        <w:rPr>
          <w:rFonts w:ascii="Tahoma" w:hAnsi="Tahoma" w:cs="Tahoma"/>
          <w:b/>
        </w:rPr>
      </w:pPr>
      <w:r w:rsidRPr="0017264A">
        <w:rPr>
          <w:rFonts w:ascii="Tahoma" w:hAnsi="Tahoma" w:cs="Tahoma"/>
          <w:b/>
        </w:rPr>
        <w:t>Órgano de Control Interno</w:t>
      </w:r>
    </w:p>
    <w:p w:rsidR="00B01592" w:rsidRPr="00397450" w:rsidRDefault="00B01592" w:rsidP="00B01592">
      <w:pPr>
        <w:pStyle w:val="Sinespaciado"/>
        <w:ind w:firstLine="720"/>
        <w:jc w:val="both"/>
        <w:rPr>
          <w:rFonts w:ascii="Tahoma" w:hAnsi="Tahoma" w:cs="Tahoma"/>
        </w:rPr>
      </w:pPr>
      <w:r w:rsidRPr="00397450">
        <w:rPr>
          <w:rFonts w:ascii="Tahoma" w:hAnsi="Tahoma" w:cs="Tahoma"/>
        </w:rPr>
        <w:t>5.1 Dirección de Auditoría Interna</w:t>
      </w:r>
    </w:p>
    <w:p w:rsidR="00B01592" w:rsidRDefault="00B01592" w:rsidP="00B01592">
      <w:pPr>
        <w:pStyle w:val="Sinespaciado"/>
        <w:jc w:val="both"/>
        <w:rPr>
          <w:rFonts w:ascii="Tahoma" w:hAnsi="Tahoma" w:cs="Tahoma"/>
        </w:rPr>
      </w:pPr>
    </w:p>
    <w:p w:rsidR="00B01592" w:rsidRPr="0017264A" w:rsidRDefault="00B01592" w:rsidP="00B01592">
      <w:pPr>
        <w:pStyle w:val="Sinespaciado"/>
        <w:jc w:val="both"/>
        <w:rPr>
          <w:rFonts w:ascii="Tahoma" w:hAnsi="Tahoma" w:cs="Tahoma"/>
          <w:b/>
        </w:rPr>
      </w:pPr>
      <w:r w:rsidRPr="0017264A">
        <w:rPr>
          <w:rFonts w:ascii="Tahoma" w:hAnsi="Tahoma" w:cs="Tahoma"/>
          <w:b/>
        </w:rPr>
        <w:t>Órgano de Desconcentración</w:t>
      </w:r>
    </w:p>
    <w:p w:rsidR="00B01592" w:rsidRPr="00397450" w:rsidRDefault="00B01592" w:rsidP="00B01592">
      <w:pPr>
        <w:pStyle w:val="Sinespaciado"/>
        <w:ind w:left="720"/>
        <w:jc w:val="both"/>
        <w:rPr>
          <w:rFonts w:ascii="Tahoma" w:hAnsi="Tahoma" w:cs="Tahoma"/>
        </w:rPr>
      </w:pPr>
      <w:r w:rsidRPr="00397450">
        <w:rPr>
          <w:rFonts w:ascii="Tahoma" w:hAnsi="Tahoma" w:cs="Tahoma"/>
        </w:rPr>
        <w:t>6.1 Dirección Departamental</w:t>
      </w:r>
    </w:p>
    <w:p w:rsidR="00B01592" w:rsidRPr="00397450" w:rsidRDefault="00B01592" w:rsidP="00B01592">
      <w:pPr>
        <w:pStyle w:val="Sinespaciado"/>
        <w:ind w:left="1440"/>
        <w:jc w:val="both"/>
        <w:rPr>
          <w:rFonts w:ascii="Tahoma" w:hAnsi="Tahoma" w:cs="Tahoma"/>
        </w:rPr>
      </w:pPr>
      <w:r w:rsidRPr="00397450">
        <w:rPr>
          <w:rFonts w:ascii="Tahoma" w:hAnsi="Tahoma" w:cs="Tahoma"/>
        </w:rPr>
        <w:t>6.1.1 Departamento de Coordinación Técnica</w:t>
      </w:r>
    </w:p>
    <w:p w:rsidR="00B01592" w:rsidRPr="00397450" w:rsidRDefault="00B01592" w:rsidP="00B01592">
      <w:pPr>
        <w:pStyle w:val="Sinespaciado"/>
        <w:ind w:left="1440"/>
        <w:jc w:val="both"/>
        <w:rPr>
          <w:rFonts w:ascii="Tahoma" w:hAnsi="Tahoma" w:cs="Tahoma"/>
        </w:rPr>
      </w:pPr>
      <w:r w:rsidRPr="00397450">
        <w:rPr>
          <w:rFonts w:ascii="Tahoma" w:hAnsi="Tahoma" w:cs="Tahoma"/>
        </w:rPr>
        <w:t>6.1.2 Sedes Departamentales</w:t>
      </w:r>
    </w:p>
    <w:p w:rsidR="00B01592" w:rsidRPr="00397450" w:rsidRDefault="00B01592" w:rsidP="00B01592">
      <w:pPr>
        <w:pStyle w:val="Sinespaciado"/>
        <w:jc w:val="both"/>
        <w:rPr>
          <w:rFonts w:ascii="Tahoma" w:hAnsi="Tahoma" w:cs="Tahoma"/>
        </w:rPr>
      </w:pPr>
    </w:p>
    <w:p w:rsidR="00216724" w:rsidRDefault="00216724" w:rsidP="006F4F5B">
      <w:pPr>
        <w:pStyle w:val="Sinespaciado"/>
        <w:jc w:val="both"/>
        <w:rPr>
          <w:rFonts w:ascii="Tahoma" w:hAnsi="Tahoma" w:cs="Tahoma"/>
          <w:lang w:val="es-GT"/>
        </w:rPr>
      </w:pPr>
    </w:p>
    <w:p w:rsidR="00216724" w:rsidRDefault="00216724" w:rsidP="006F4F5B">
      <w:pPr>
        <w:pStyle w:val="Sinespaciado"/>
        <w:jc w:val="both"/>
        <w:rPr>
          <w:rFonts w:ascii="Tahoma" w:hAnsi="Tahoma" w:cs="Tahoma"/>
          <w:lang w:val="es-GT"/>
        </w:rPr>
      </w:pPr>
    </w:p>
    <w:p w:rsidR="00216724" w:rsidRDefault="00216724" w:rsidP="006F4F5B">
      <w:pPr>
        <w:pStyle w:val="Sinespaciado"/>
        <w:jc w:val="both"/>
        <w:rPr>
          <w:rFonts w:ascii="Tahoma" w:hAnsi="Tahoma" w:cs="Tahoma"/>
          <w:lang w:val="es-GT"/>
        </w:rPr>
      </w:pPr>
    </w:p>
    <w:p w:rsidR="00216724" w:rsidRDefault="00216724" w:rsidP="006F4F5B">
      <w:pPr>
        <w:pStyle w:val="Sinespaciado"/>
        <w:jc w:val="both"/>
        <w:rPr>
          <w:rFonts w:ascii="Tahoma" w:hAnsi="Tahoma" w:cs="Tahoma"/>
          <w:lang w:val="es-GT"/>
        </w:rPr>
      </w:pPr>
    </w:p>
    <w:p w:rsidR="00216724" w:rsidRDefault="00216724" w:rsidP="006F4F5B">
      <w:pPr>
        <w:pStyle w:val="Sinespaciado"/>
        <w:jc w:val="both"/>
        <w:rPr>
          <w:rFonts w:ascii="Tahoma" w:hAnsi="Tahoma" w:cs="Tahoma"/>
          <w:lang w:val="es-GT"/>
        </w:rPr>
      </w:pPr>
    </w:p>
    <w:p w:rsidR="00216724" w:rsidRDefault="00216724" w:rsidP="006F4F5B">
      <w:pPr>
        <w:pStyle w:val="Sinespaciado"/>
        <w:jc w:val="both"/>
        <w:rPr>
          <w:rFonts w:ascii="Tahoma" w:hAnsi="Tahoma" w:cs="Tahoma"/>
          <w:lang w:val="es-GT"/>
        </w:rPr>
      </w:pPr>
    </w:p>
    <w:p w:rsidR="00216724" w:rsidRPr="00216724" w:rsidRDefault="00216724" w:rsidP="006F4F5B">
      <w:pPr>
        <w:pStyle w:val="Sinespaciado"/>
        <w:jc w:val="both"/>
        <w:rPr>
          <w:rFonts w:ascii="Tahoma" w:hAnsi="Tahoma" w:cs="Tahoma"/>
          <w:lang w:val="es-GT"/>
        </w:rPr>
      </w:pPr>
    </w:p>
    <w:p w:rsidR="006F4F5B" w:rsidRPr="00037124" w:rsidRDefault="0031639A" w:rsidP="0031639A">
      <w:pPr>
        <w:pStyle w:val="TITULO1-GUIA-"/>
        <w:rPr>
          <w:lang w:val="es-GT"/>
        </w:rPr>
      </w:pPr>
      <w:bookmarkStart w:id="6" w:name="_Toc467046635"/>
      <w:r w:rsidRPr="00037124">
        <w:rPr>
          <w:lang w:val="es-GT"/>
        </w:rPr>
        <w:lastRenderedPageBreak/>
        <w:t xml:space="preserve">ORGANIGRAMA </w:t>
      </w:r>
      <w:r w:rsidR="00037124" w:rsidRPr="00037124">
        <w:rPr>
          <w:lang w:val="es-GT"/>
        </w:rPr>
        <w:t>DE LA SECRETARÍA DE BIENESTAR SOCIAL DE LA PRESIDENCIA</w:t>
      </w:r>
      <w:bookmarkEnd w:id="6"/>
      <w:r w:rsidR="008A5DC0">
        <w:rPr>
          <w:lang w:val="es-GT"/>
        </w:rPr>
        <w:t xml:space="preserve"> DE LA REPÚBLICA</w:t>
      </w:r>
    </w:p>
    <w:p w:rsidR="006F4F5B" w:rsidRPr="00037124" w:rsidRDefault="006F4F5B" w:rsidP="006F4F5B">
      <w:pPr>
        <w:pStyle w:val="Sinespaciado"/>
        <w:jc w:val="both"/>
        <w:rPr>
          <w:rFonts w:ascii="Tahoma" w:hAnsi="Tahoma" w:cs="Tahoma"/>
          <w:lang w:val="es-GT"/>
        </w:rPr>
      </w:pPr>
    </w:p>
    <w:p w:rsidR="00796465" w:rsidRDefault="00796465"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8A5DC0" w:rsidP="006F4F5B">
      <w:pPr>
        <w:pStyle w:val="Sinespaciado"/>
        <w:jc w:val="both"/>
        <w:rPr>
          <w:rFonts w:ascii="Tahoma" w:hAnsi="Tahoma" w:cs="Tahoma"/>
        </w:rPr>
      </w:pPr>
      <w:r>
        <w:rPr>
          <w:rFonts w:ascii="Tahoma" w:hAnsi="Tahoma" w:cs="Tahoma"/>
          <w:noProof/>
          <w:lang w:val="es-GT" w:eastAsia="es-GT"/>
        </w:rPr>
        <w:drawing>
          <wp:anchor distT="0" distB="0" distL="114300" distR="114300" simplePos="0" relativeHeight="251687936" behindDoc="1" locked="0" layoutInCell="1" allowOverlap="1" wp14:anchorId="792A8FF6" wp14:editId="70E1C9AD">
            <wp:simplePos x="0" y="0"/>
            <wp:positionH relativeFrom="column">
              <wp:posOffset>-635074</wp:posOffset>
            </wp:positionH>
            <wp:positionV relativeFrom="paragraph">
              <wp:posOffset>15466</wp:posOffset>
            </wp:positionV>
            <wp:extent cx="7622918" cy="5314278"/>
            <wp:effectExtent l="0" t="7620" r="8890" b="8890"/>
            <wp:wrapNone/>
            <wp:docPr id="10" name="Imagen 10" descr="C:\Users\jose.fuentes\Desktop\Organigrama SBS 2016 DIPLAN_SIN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e.fuentes\Desktop\Organigrama SBS 2016 DIPLAN_SIN_LOGO.jpg"/>
                    <pic:cNvPicPr>
                      <a:picLocks noChangeAspect="1" noChangeArrowheads="1"/>
                    </pic:cNvPicPr>
                  </pic:nvPicPr>
                  <pic:blipFill>
                    <a:blip r:embed="rId16" cstate="screen">
                      <a:extLst>
                        <a:ext uri="{28A0092B-C50C-407E-A947-70E740481C1C}">
                          <a14:useLocalDpi xmlns:a14="http://schemas.microsoft.com/office/drawing/2010/main"/>
                        </a:ext>
                      </a:extLst>
                    </a:blip>
                    <a:srcRect/>
                    <a:stretch>
                      <a:fillRect/>
                    </a:stretch>
                  </pic:blipFill>
                  <pic:spPr bwMode="auto">
                    <a:xfrm rot="16200000">
                      <a:off x="0" y="0"/>
                      <a:ext cx="7627525" cy="5317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A77697" w:rsidRDefault="00A77697"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796465" w:rsidRDefault="00796465" w:rsidP="006F4F5B">
      <w:pPr>
        <w:pStyle w:val="Sinespaciado"/>
        <w:jc w:val="both"/>
        <w:rPr>
          <w:rFonts w:ascii="Tahoma" w:hAnsi="Tahoma" w:cs="Tahoma"/>
        </w:rPr>
      </w:pPr>
    </w:p>
    <w:p w:rsidR="00EA63CE" w:rsidRDefault="00EA63CE" w:rsidP="006F4F5B">
      <w:pPr>
        <w:pStyle w:val="Sinespaciado"/>
        <w:jc w:val="both"/>
        <w:rPr>
          <w:rFonts w:ascii="Tahoma" w:hAnsi="Tahoma" w:cs="Tahoma"/>
        </w:rPr>
      </w:pPr>
    </w:p>
    <w:p w:rsidR="00EA63CE" w:rsidRPr="006F4F5B" w:rsidRDefault="00EA63CE" w:rsidP="006F4F5B">
      <w:pPr>
        <w:pStyle w:val="Sinespaciado"/>
        <w:jc w:val="both"/>
        <w:rPr>
          <w:rFonts w:ascii="Tahoma" w:hAnsi="Tahoma" w:cs="Tahoma"/>
        </w:rPr>
      </w:pPr>
    </w:p>
    <w:p w:rsidR="006F4F5B" w:rsidRPr="00037124" w:rsidRDefault="00037124" w:rsidP="00930F40">
      <w:pPr>
        <w:pStyle w:val="TITULO1-GUIA-"/>
        <w:jc w:val="center"/>
        <w:rPr>
          <w:lang w:val="es-GT"/>
        </w:rPr>
      </w:pPr>
      <w:bookmarkStart w:id="7" w:name="_Toc467046636"/>
      <w:r w:rsidRPr="00037124">
        <w:rPr>
          <w:lang w:val="es-GT"/>
        </w:rPr>
        <w:t>ESTRUCTURA ORGANIZACIONAL</w:t>
      </w:r>
      <w:r>
        <w:rPr>
          <w:lang w:val="es-GT"/>
        </w:rPr>
        <w:t xml:space="preserve"> DE</w:t>
      </w:r>
      <w:r w:rsidR="00930F40">
        <w:rPr>
          <w:lang w:val="es-GT"/>
        </w:rPr>
        <w:t>L DESPACHO SUPERIOR</w:t>
      </w:r>
      <w:bookmarkEnd w:id="7"/>
    </w:p>
    <w:p w:rsidR="006F4F5B" w:rsidRPr="00B01592" w:rsidRDefault="006F4F5B" w:rsidP="006F4F5B">
      <w:pPr>
        <w:pStyle w:val="Sinespaciado"/>
        <w:jc w:val="both"/>
        <w:rPr>
          <w:rFonts w:ascii="Tahoma" w:hAnsi="Tahoma" w:cs="Tahoma"/>
          <w:lang w:val="es-GT"/>
        </w:rPr>
      </w:pPr>
    </w:p>
    <w:p w:rsidR="00B01592" w:rsidRPr="00397450" w:rsidRDefault="00B01592" w:rsidP="003270E9">
      <w:pPr>
        <w:pStyle w:val="Sinespaciado"/>
        <w:numPr>
          <w:ilvl w:val="1"/>
          <w:numId w:val="7"/>
        </w:numPr>
        <w:jc w:val="both"/>
        <w:rPr>
          <w:rFonts w:ascii="Tahoma" w:hAnsi="Tahoma" w:cs="Tahoma"/>
        </w:rPr>
      </w:pPr>
      <w:r w:rsidRPr="00397450">
        <w:rPr>
          <w:rFonts w:ascii="Tahoma" w:hAnsi="Tahoma" w:cs="Tahoma"/>
        </w:rPr>
        <w:t>Secretario de Bienestar Social</w:t>
      </w:r>
    </w:p>
    <w:p w:rsidR="00B01592" w:rsidRPr="00B01592" w:rsidRDefault="00B01592" w:rsidP="003270E9">
      <w:pPr>
        <w:pStyle w:val="Sinespaciado"/>
        <w:numPr>
          <w:ilvl w:val="2"/>
          <w:numId w:val="7"/>
        </w:numPr>
        <w:jc w:val="both"/>
        <w:rPr>
          <w:rFonts w:ascii="Tahoma" w:hAnsi="Tahoma" w:cs="Tahoma"/>
        </w:rPr>
      </w:pPr>
      <w:r>
        <w:rPr>
          <w:rFonts w:ascii="Tahoma" w:hAnsi="Tahoma" w:cs="Tahoma"/>
        </w:rPr>
        <w:t>Asistente</w:t>
      </w:r>
    </w:p>
    <w:p w:rsidR="00B01592" w:rsidRPr="00397450" w:rsidRDefault="00B01592" w:rsidP="003270E9">
      <w:pPr>
        <w:pStyle w:val="Sinespaciado"/>
        <w:numPr>
          <w:ilvl w:val="1"/>
          <w:numId w:val="7"/>
        </w:numPr>
        <w:jc w:val="both"/>
        <w:rPr>
          <w:rFonts w:ascii="Tahoma" w:hAnsi="Tahoma" w:cs="Tahoma"/>
        </w:rPr>
      </w:pPr>
      <w:r w:rsidRPr="00397450">
        <w:rPr>
          <w:rFonts w:ascii="Tahoma" w:hAnsi="Tahoma" w:cs="Tahoma"/>
        </w:rPr>
        <w:t>Subsecretario de Preservación Familiar, Fortalecimiento y Apoyo</w:t>
      </w:r>
      <w:r>
        <w:rPr>
          <w:rFonts w:ascii="Tahoma" w:hAnsi="Tahoma" w:cs="Tahoma"/>
        </w:rPr>
        <w:t xml:space="preserve"> </w:t>
      </w:r>
      <w:r w:rsidRPr="00397450">
        <w:rPr>
          <w:rFonts w:ascii="Tahoma" w:hAnsi="Tahoma" w:cs="Tahoma"/>
        </w:rPr>
        <w:t>Comunitario</w:t>
      </w:r>
    </w:p>
    <w:p w:rsidR="00B01592" w:rsidRPr="00397450" w:rsidRDefault="00B01592" w:rsidP="003270E9">
      <w:pPr>
        <w:pStyle w:val="Sinespaciado"/>
        <w:numPr>
          <w:ilvl w:val="1"/>
          <w:numId w:val="7"/>
        </w:numPr>
        <w:jc w:val="both"/>
        <w:rPr>
          <w:rFonts w:ascii="Tahoma" w:hAnsi="Tahoma" w:cs="Tahoma"/>
        </w:rPr>
      </w:pPr>
      <w:r w:rsidRPr="00397450">
        <w:rPr>
          <w:rFonts w:ascii="Tahoma" w:hAnsi="Tahoma" w:cs="Tahoma"/>
        </w:rPr>
        <w:t>Subsecretario de Protección y Acogimiento a la Niñez y Adolescencia</w:t>
      </w:r>
    </w:p>
    <w:p w:rsidR="00B01592" w:rsidRPr="00397450" w:rsidRDefault="00B01592" w:rsidP="003270E9">
      <w:pPr>
        <w:pStyle w:val="Sinespaciado"/>
        <w:numPr>
          <w:ilvl w:val="1"/>
          <w:numId w:val="7"/>
        </w:numPr>
        <w:jc w:val="both"/>
        <w:rPr>
          <w:rFonts w:ascii="Tahoma" w:hAnsi="Tahoma" w:cs="Tahoma"/>
        </w:rPr>
      </w:pPr>
      <w:r w:rsidRPr="00397450">
        <w:rPr>
          <w:rFonts w:ascii="Tahoma" w:hAnsi="Tahoma" w:cs="Tahoma"/>
        </w:rPr>
        <w:t>Subsecretario de Reinserción y Resocialización de Adolescentes en</w:t>
      </w:r>
      <w:r>
        <w:rPr>
          <w:rFonts w:ascii="Tahoma" w:hAnsi="Tahoma" w:cs="Tahoma"/>
        </w:rPr>
        <w:t xml:space="preserve"> </w:t>
      </w:r>
      <w:r w:rsidRPr="00397450">
        <w:rPr>
          <w:rFonts w:ascii="Tahoma" w:hAnsi="Tahoma" w:cs="Tahoma"/>
        </w:rPr>
        <w:t>Conflicto con la Ley Penal</w:t>
      </w:r>
    </w:p>
    <w:p w:rsidR="00796465" w:rsidRDefault="00796465" w:rsidP="006F4F5B">
      <w:pPr>
        <w:pStyle w:val="Sinespaciado"/>
        <w:jc w:val="both"/>
        <w:rPr>
          <w:rFonts w:ascii="Tahoma" w:hAnsi="Tahoma" w:cs="Tahoma"/>
        </w:rPr>
      </w:pPr>
    </w:p>
    <w:p w:rsidR="00EA63CE" w:rsidRDefault="00EA63CE" w:rsidP="006F4F5B">
      <w:pPr>
        <w:pStyle w:val="Sinespaciado"/>
        <w:jc w:val="both"/>
        <w:rPr>
          <w:rFonts w:ascii="Tahoma" w:hAnsi="Tahoma" w:cs="Tahoma"/>
        </w:rPr>
      </w:pPr>
    </w:p>
    <w:p w:rsidR="00EA63CE" w:rsidRDefault="00EA63CE" w:rsidP="006F4F5B">
      <w:pPr>
        <w:pStyle w:val="Sinespaciado"/>
        <w:jc w:val="both"/>
        <w:rPr>
          <w:rFonts w:ascii="Tahoma" w:hAnsi="Tahoma" w:cs="Tahoma"/>
        </w:rPr>
      </w:pPr>
    </w:p>
    <w:p w:rsidR="00EA63CE" w:rsidRDefault="00EA63CE" w:rsidP="006F4F5B">
      <w:pPr>
        <w:pStyle w:val="Sinespaciado"/>
        <w:jc w:val="both"/>
        <w:rPr>
          <w:rFonts w:ascii="Tahoma" w:hAnsi="Tahoma" w:cs="Tahoma"/>
        </w:rPr>
      </w:pPr>
    </w:p>
    <w:p w:rsidR="00EA63CE" w:rsidRDefault="00EA63CE" w:rsidP="006F4F5B">
      <w:pPr>
        <w:pStyle w:val="Sinespaciado"/>
        <w:jc w:val="both"/>
        <w:rPr>
          <w:rFonts w:ascii="Tahoma" w:hAnsi="Tahoma" w:cs="Tahoma"/>
        </w:rPr>
      </w:pPr>
    </w:p>
    <w:p w:rsidR="006F4F5B" w:rsidRPr="00037124" w:rsidRDefault="00037124" w:rsidP="00930F40">
      <w:pPr>
        <w:pStyle w:val="TITULO1-GUIA-"/>
        <w:jc w:val="center"/>
        <w:rPr>
          <w:lang w:val="es-GT"/>
        </w:rPr>
      </w:pPr>
      <w:bookmarkStart w:id="8" w:name="_Toc467046637"/>
      <w:r>
        <w:rPr>
          <w:lang w:val="es-GT"/>
        </w:rPr>
        <w:t>ORGANIGRAMA DE</w:t>
      </w:r>
      <w:r w:rsidR="00930F40">
        <w:rPr>
          <w:lang w:val="es-GT"/>
        </w:rPr>
        <w:t>L DESPACHO SUPERIOR</w:t>
      </w:r>
      <w:bookmarkEnd w:id="8"/>
    </w:p>
    <w:p w:rsidR="006F4F5B" w:rsidRPr="00037124" w:rsidRDefault="006F4F5B" w:rsidP="006F4F5B">
      <w:pPr>
        <w:pStyle w:val="Sinespaciado"/>
        <w:jc w:val="both"/>
        <w:rPr>
          <w:rFonts w:ascii="Tahoma" w:hAnsi="Tahoma" w:cs="Tahoma"/>
          <w:lang w:val="es-GT"/>
        </w:rPr>
      </w:pPr>
    </w:p>
    <w:p w:rsidR="00796465" w:rsidRDefault="00796465" w:rsidP="006F4F5B">
      <w:pPr>
        <w:pStyle w:val="Sinespaciado"/>
        <w:jc w:val="both"/>
        <w:rPr>
          <w:rFonts w:ascii="Tahoma" w:hAnsi="Tahoma" w:cs="Tahoma"/>
        </w:rPr>
      </w:pPr>
    </w:p>
    <w:p w:rsidR="00796465" w:rsidRDefault="00EA63CE" w:rsidP="006F4F5B">
      <w:pPr>
        <w:pStyle w:val="Sinespaciado"/>
        <w:jc w:val="both"/>
        <w:rPr>
          <w:rFonts w:ascii="Tahoma" w:hAnsi="Tahoma" w:cs="Tahoma"/>
        </w:rPr>
      </w:pPr>
      <w:r>
        <w:rPr>
          <w:rFonts w:ascii="Tahoma" w:hAnsi="Tahoma" w:cs="Tahoma"/>
          <w:noProof/>
          <w:lang w:val="es-GT" w:eastAsia="es-GT"/>
        </w:rPr>
        <w:drawing>
          <wp:inline distT="0" distB="0" distL="0" distR="0" wp14:anchorId="2102DA3A" wp14:editId="057A9799">
            <wp:extent cx="6468424" cy="2000922"/>
            <wp:effectExtent l="0" t="0" r="8890" b="0"/>
            <wp:docPr id="1" name="Imagen 1" descr="C:\Users\jose.fuentes\Desktop\62_Secreatario Bienestar Social\Organigrama\Organigrama Despacho Super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e.fuentes\Desktop\62_Secreatario Bienestar Social\Organigrama\Organigrama Despacho Superior.jpg"/>
                    <pic:cNvPicPr>
                      <a:picLocks noChangeAspect="1" noChangeArrowheads="1"/>
                    </pic:cNvPicPr>
                  </pic:nvPicPr>
                  <pic:blipFill>
                    <a:blip r:embed="rId17" cstate="screen">
                      <a:extLst>
                        <a:ext uri="{28A0092B-C50C-407E-A947-70E740481C1C}">
                          <a14:useLocalDpi xmlns:a14="http://schemas.microsoft.com/office/drawing/2010/main"/>
                        </a:ext>
                      </a:extLst>
                    </a:blip>
                    <a:srcRect/>
                    <a:stretch>
                      <a:fillRect/>
                    </a:stretch>
                  </pic:blipFill>
                  <pic:spPr bwMode="auto">
                    <a:xfrm>
                      <a:off x="0" y="0"/>
                      <a:ext cx="6469505" cy="2001256"/>
                    </a:xfrm>
                    <a:prstGeom prst="rect">
                      <a:avLst/>
                    </a:prstGeom>
                    <a:noFill/>
                    <a:ln>
                      <a:noFill/>
                    </a:ln>
                  </pic:spPr>
                </pic:pic>
              </a:graphicData>
            </a:graphic>
          </wp:inline>
        </w:drawing>
      </w:r>
    </w:p>
    <w:p w:rsidR="00796465" w:rsidRDefault="00796465"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855C86" w:rsidRDefault="00855C86" w:rsidP="006F4F5B">
      <w:pPr>
        <w:pStyle w:val="Sinespaciado"/>
        <w:jc w:val="both"/>
        <w:rPr>
          <w:rFonts w:ascii="Tahoma" w:hAnsi="Tahoma" w:cs="Tahoma"/>
        </w:rPr>
      </w:pPr>
    </w:p>
    <w:p w:rsidR="00F3021E" w:rsidRDefault="00F3021E" w:rsidP="006F4F5B">
      <w:pPr>
        <w:pStyle w:val="Sinespaciado"/>
        <w:jc w:val="both"/>
        <w:rPr>
          <w:rFonts w:ascii="Tahoma" w:hAnsi="Tahoma" w:cs="Tahoma"/>
        </w:rPr>
      </w:pPr>
    </w:p>
    <w:p w:rsidR="00037124" w:rsidRPr="00037124" w:rsidRDefault="00037124" w:rsidP="00930F40">
      <w:pPr>
        <w:pStyle w:val="TITULO1-GUIA-"/>
        <w:jc w:val="center"/>
        <w:rPr>
          <w:lang w:val="es-GT"/>
        </w:rPr>
      </w:pPr>
      <w:bookmarkStart w:id="9" w:name="_Toc467046638"/>
      <w:r w:rsidRPr="00037124">
        <w:rPr>
          <w:lang w:val="es-GT"/>
        </w:rPr>
        <w:lastRenderedPageBreak/>
        <w:t>BASE LEGAL DE LA SECRETARÍA DE BIENESTAR SOCIAL DE LA PRESIDENCIA</w:t>
      </w:r>
      <w:bookmarkEnd w:id="9"/>
      <w:r w:rsidR="008A5DC0">
        <w:rPr>
          <w:lang w:val="es-GT"/>
        </w:rPr>
        <w:t xml:space="preserve"> DE LA REPÚBLICA</w:t>
      </w:r>
    </w:p>
    <w:p w:rsidR="00796465" w:rsidRDefault="00796465" w:rsidP="006F4F5B">
      <w:pPr>
        <w:pStyle w:val="Sinespaciado"/>
        <w:jc w:val="both"/>
        <w:rPr>
          <w:rFonts w:ascii="Tahoma" w:hAnsi="Tahoma" w:cs="Tahoma"/>
        </w:rPr>
      </w:pPr>
    </w:p>
    <w:p w:rsidR="00F3021E" w:rsidRDefault="00F3021E" w:rsidP="00F3021E">
      <w:pPr>
        <w:pStyle w:val="Sinespaciado"/>
        <w:jc w:val="both"/>
        <w:rPr>
          <w:rFonts w:ascii="Tahoma" w:hAnsi="Tahoma" w:cs="Tahoma"/>
        </w:rPr>
      </w:pPr>
      <w:r>
        <w:rPr>
          <w:rFonts w:ascii="Tahoma" w:hAnsi="Tahoma" w:cs="Tahoma"/>
        </w:rPr>
        <w:t>La Secretaría de Bienestar Social de la Presidencia de la República fundamenta su gestión en las leyes y disposiciones siguientes:</w:t>
      </w:r>
    </w:p>
    <w:p w:rsidR="00F3021E" w:rsidRDefault="00F3021E" w:rsidP="00F3021E">
      <w:pPr>
        <w:pStyle w:val="Sinespaciado"/>
        <w:jc w:val="both"/>
        <w:rPr>
          <w:rFonts w:ascii="Tahoma" w:hAnsi="Tahoma" w:cs="Tahoma"/>
        </w:rPr>
      </w:pPr>
    </w:p>
    <w:p w:rsidR="00F3021E" w:rsidRDefault="00F3021E" w:rsidP="00F3021E">
      <w:pPr>
        <w:pStyle w:val="Sinespaciado"/>
        <w:jc w:val="both"/>
        <w:rPr>
          <w:rFonts w:ascii="Tahoma" w:hAnsi="Tahoma" w:cs="Tahoma"/>
        </w:rPr>
      </w:pPr>
      <w:r>
        <w:rPr>
          <w:rFonts w:ascii="Tahoma" w:hAnsi="Tahoma" w:cs="Tahoma"/>
        </w:rPr>
        <w:t>La Constitución Política de la República</w:t>
      </w:r>
      <w:r w:rsidR="008A5DC0">
        <w:rPr>
          <w:rFonts w:ascii="Tahoma" w:hAnsi="Tahoma" w:cs="Tahoma"/>
        </w:rPr>
        <w:t xml:space="preserve"> de Guatemala</w:t>
      </w:r>
      <w:r>
        <w:rPr>
          <w:rStyle w:val="Refdenotaalpie"/>
          <w:rFonts w:ascii="Tahoma" w:hAnsi="Tahoma" w:cs="Tahoma"/>
        </w:rPr>
        <w:footnoteReference w:id="2"/>
      </w:r>
      <w:r>
        <w:rPr>
          <w:rFonts w:ascii="Tahoma" w:hAnsi="Tahoma" w:cs="Tahoma"/>
        </w:rPr>
        <w:t>, que fundamenta la protección a la persona y a la familia, siendo su fin supremo el bien común, y hace énfasis en la protección de la salud física, mental y moral donde garantiza a todos los habitantes de la República, la vida, la libertad, la justicia, la seguridad la paz y el desarrollo integral de la persona.</w:t>
      </w:r>
    </w:p>
    <w:p w:rsidR="00F3021E" w:rsidRDefault="00F3021E" w:rsidP="00F3021E">
      <w:pPr>
        <w:pStyle w:val="Sinespaciado"/>
        <w:jc w:val="both"/>
        <w:rPr>
          <w:rFonts w:ascii="Tahoma" w:hAnsi="Tahoma" w:cs="Tahoma"/>
        </w:rPr>
      </w:pPr>
    </w:p>
    <w:p w:rsidR="00F3021E" w:rsidRDefault="00F3021E" w:rsidP="00F3021E">
      <w:pPr>
        <w:pStyle w:val="Sinespaciado"/>
        <w:jc w:val="both"/>
        <w:rPr>
          <w:rFonts w:ascii="Tahoma" w:hAnsi="Tahoma" w:cs="Tahoma"/>
        </w:rPr>
      </w:pPr>
      <w:r>
        <w:rPr>
          <w:rFonts w:ascii="Tahoma" w:hAnsi="Tahoma" w:cs="Tahoma"/>
        </w:rPr>
        <w:t>Fundamenta sus bases en la Ley del Organismo Ejecutivo</w:t>
      </w:r>
      <w:r>
        <w:rPr>
          <w:rStyle w:val="Refdenotaalpie"/>
          <w:rFonts w:ascii="Tahoma" w:hAnsi="Tahoma" w:cs="Tahoma"/>
        </w:rPr>
        <w:footnoteReference w:id="3"/>
      </w:r>
      <w:r>
        <w:rPr>
          <w:rFonts w:ascii="Tahoma" w:hAnsi="Tahoma" w:cs="Tahoma"/>
        </w:rPr>
        <w:t>, la Ley de Servicio Civil</w:t>
      </w:r>
      <w:r>
        <w:rPr>
          <w:rStyle w:val="Refdenotaalpie"/>
          <w:rFonts w:ascii="Tahoma" w:hAnsi="Tahoma" w:cs="Tahoma"/>
        </w:rPr>
        <w:footnoteReference w:id="4"/>
      </w:r>
      <w:r>
        <w:rPr>
          <w:rFonts w:ascii="Tahoma" w:hAnsi="Tahoma" w:cs="Tahoma"/>
        </w:rPr>
        <w:t>, Reglamento de la Ley de Servicio Civil y sus reformas</w:t>
      </w:r>
      <w:r>
        <w:rPr>
          <w:rStyle w:val="Refdenotaalpie"/>
          <w:rFonts w:ascii="Tahoma" w:hAnsi="Tahoma" w:cs="Tahoma"/>
        </w:rPr>
        <w:footnoteReference w:id="5"/>
      </w:r>
      <w:r>
        <w:rPr>
          <w:rFonts w:ascii="Tahoma" w:hAnsi="Tahoma" w:cs="Tahoma"/>
        </w:rPr>
        <w:t xml:space="preserve"> para el correcto funcionamiento del Organismo Ejecutivo garantizando su eficiencia, justicia y estímulo en el trabajo, estableciendo normas para la aplicación de un sistema de Administración personal.</w:t>
      </w:r>
    </w:p>
    <w:p w:rsidR="00F3021E" w:rsidRDefault="00F3021E" w:rsidP="00F3021E">
      <w:pPr>
        <w:pStyle w:val="Sinespaciado"/>
        <w:jc w:val="both"/>
        <w:rPr>
          <w:rFonts w:ascii="Tahoma" w:hAnsi="Tahoma" w:cs="Tahoma"/>
        </w:rPr>
      </w:pPr>
    </w:p>
    <w:p w:rsidR="00F3021E" w:rsidRDefault="00F3021E" w:rsidP="00F3021E">
      <w:pPr>
        <w:pStyle w:val="Sinespaciado"/>
        <w:jc w:val="both"/>
        <w:rPr>
          <w:rFonts w:ascii="Tahoma" w:hAnsi="Tahoma" w:cs="Tahoma"/>
        </w:rPr>
      </w:pPr>
      <w:r>
        <w:rPr>
          <w:rFonts w:ascii="Tahoma" w:hAnsi="Tahoma" w:cs="Tahoma"/>
        </w:rPr>
        <w:t>La Ley Orgánica del Presupuesto</w:t>
      </w:r>
      <w:r>
        <w:rPr>
          <w:rStyle w:val="Refdenotaalpie"/>
          <w:rFonts w:ascii="Tahoma" w:hAnsi="Tahoma" w:cs="Tahoma"/>
        </w:rPr>
        <w:footnoteReference w:id="6"/>
      </w:r>
      <w:r>
        <w:rPr>
          <w:rFonts w:ascii="Tahoma" w:hAnsi="Tahoma" w:cs="Tahoma"/>
        </w:rPr>
        <w:t xml:space="preserve"> que norma los sistemas presupuestarios, para realizar la programación, organización, coordinación, ejecución y control de la captación y uso de los recursos públicos.</w:t>
      </w:r>
    </w:p>
    <w:p w:rsidR="00F3021E" w:rsidRDefault="00F3021E" w:rsidP="00F3021E">
      <w:pPr>
        <w:pStyle w:val="Sinespaciado"/>
        <w:jc w:val="both"/>
        <w:rPr>
          <w:rFonts w:ascii="Tahoma" w:hAnsi="Tahoma" w:cs="Tahoma"/>
        </w:rPr>
      </w:pPr>
    </w:p>
    <w:p w:rsidR="00F3021E" w:rsidRDefault="00F3021E" w:rsidP="00F3021E">
      <w:pPr>
        <w:pStyle w:val="Sinespaciado"/>
        <w:jc w:val="both"/>
        <w:rPr>
          <w:rFonts w:ascii="Tahoma" w:hAnsi="Tahoma" w:cs="Tahoma"/>
        </w:rPr>
      </w:pPr>
      <w:r>
        <w:rPr>
          <w:rFonts w:ascii="Tahoma" w:hAnsi="Tahoma" w:cs="Tahoma"/>
        </w:rPr>
        <w:t>La Ley de Protección Integral de la Niñez y Adolescencia y sus Reformas</w:t>
      </w:r>
      <w:r>
        <w:rPr>
          <w:rStyle w:val="Refdenotaalpie"/>
          <w:rFonts w:ascii="Tahoma" w:hAnsi="Tahoma" w:cs="Tahoma"/>
        </w:rPr>
        <w:footnoteReference w:id="7"/>
      </w:r>
      <w:r>
        <w:rPr>
          <w:rFonts w:ascii="Tahoma" w:hAnsi="Tahoma" w:cs="Tahoma"/>
        </w:rPr>
        <w:t>, promueve la adopción de medidas necesarias para la protección a la familia, jurídica y socialmente</w:t>
      </w:r>
      <w:r w:rsidR="001D2952">
        <w:rPr>
          <w:rFonts w:ascii="Tahoma" w:hAnsi="Tahoma" w:cs="Tahoma"/>
        </w:rPr>
        <w:t>, s</w:t>
      </w:r>
      <w:r>
        <w:rPr>
          <w:rFonts w:ascii="Tahoma" w:hAnsi="Tahoma" w:cs="Tahoma"/>
        </w:rPr>
        <w:t>iendo un instrumento jurídico de integración familiar y promoción social, que persigue lograr el desarrollo integral y sostenible de la niñez y adolescencia guatemalteca, protegiendo sus derechos y contra toda forma de maltrato.</w:t>
      </w:r>
    </w:p>
    <w:p w:rsidR="00F3021E" w:rsidRDefault="00F3021E" w:rsidP="00F3021E">
      <w:pPr>
        <w:spacing w:after="0" w:line="240" w:lineRule="auto"/>
        <w:jc w:val="both"/>
        <w:rPr>
          <w:rFonts w:ascii="Tahoma" w:hAnsi="Tahoma" w:cs="Tahoma"/>
          <w:lang w:val="es-GT"/>
        </w:rPr>
      </w:pPr>
    </w:p>
    <w:p w:rsidR="00F3021E" w:rsidRDefault="00F3021E" w:rsidP="00F3021E">
      <w:pPr>
        <w:spacing w:after="0" w:line="240" w:lineRule="auto"/>
        <w:jc w:val="both"/>
        <w:rPr>
          <w:rFonts w:ascii="Tahoma" w:hAnsi="Tahoma" w:cs="Tahoma"/>
          <w:lang w:val="es-GT"/>
        </w:rPr>
      </w:pPr>
      <w:r>
        <w:rPr>
          <w:rFonts w:ascii="Tahoma" w:hAnsi="Tahoma" w:cs="Tahoma"/>
          <w:lang w:val="es-GT"/>
        </w:rPr>
        <w:t>Con base a la Convención Sobre los Derechos del Niño</w:t>
      </w:r>
      <w:r>
        <w:rPr>
          <w:rStyle w:val="Refdenotaalpie"/>
          <w:rFonts w:ascii="Tahoma" w:hAnsi="Tahoma" w:cs="Tahoma"/>
          <w:lang w:val="es-GT"/>
        </w:rPr>
        <w:footnoteReference w:id="8"/>
      </w:r>
      <w:r>
        <w:rPr>
          <w:rFonts w:ascii="Tahoma" w:hAnsi="Tahoma" w:cs="Tahoma"/>
          <w:lang w:val="es-GT"/>
        </w:rPr>
        <w:t xml:space="preserve"> concernientes a los niños que tome la Secretaría de Bienestar Social de la Presidencia de la República, esta toma todas las medidas apropiadas para garantizar que el niño se vea protegido contra toda forma de discriminación o castigo por causa de la condición, las actividades, las opiniones expresadas o las creencias de sus padres, o sus tutores o de sus familiares teniendo </w:t>
      </w:r>
      <w:r w:rsidRPr="0054373F">
        <w:rPr>
          <w:rFonts w:ascii="Tahoma" w:hAnsi="Tahoma" w:cs="Tahoma"/>
          <w:lang w:val="es-GT"/>
        </w:rPr>
        <w:t>el cuidado necesario para su bienestar</w:t>
      </w:r>
      <w:r>
        <w:rPr>
          <w:rFonts w:ascii="Tahoma" w:hAnsi="Tahoma" w:cs="Tahoma"/>
          <w:lang w:val="es-GT"/>
        </w:rPr>
        <w:t>.</w:t>
      </w:r>
    </w:p>
    <w:p w:rsidR="00F3021E" w:rsidRDefault="00F3021E" w:rsidP="00F3021E">
      <w:pPr>
        <w:spacing w:after="0" w:line="240" w:lineRule="auto"/>
        <w:jc w:val="both"/>
        <w:rPr>
          <w:rFonts w:ascii="Tahoma" w:hAnsi="Tahoma" w:cs="Tahoma"/>
          <w:lang w:val="es-GT"/>
        </w:rPr>
      </w:pPr>
    </w:p>
    <w:p w:rsidR="00F3021E" w:rsidRDefault="00F3021E" w:rsidP="00F3021E">
      <w:pPr>
        <w:spacing w:after="0" w:line="240" w:lineRule="auto"/>
        <w:jc w:val="both"/>
        <w:rPr>
          <w:rFonts w:ascii="Tahoma" w:hAnsi="Tahoma" w:cs="Tahoma"/>
          <w:lang w:val="es-GT"/>
        </w:rPr>
      </w:pPr>
      <w:r>
        <w:rPr>
          <w:rFonts w:ascii="Tahoma" w:hAnsi="Tahoma" w:cs="Tahoma"/>
          <w:lang w:val="es-GT"/>
        </w:rPr>
        <w:t>Cumpliendo con la Política Pública de Protección Integral de la Niñez y Adolescencia</w:t>
      </w:r>
      <w:r>
        <w:rPr>
          <w:rStyle w:val="Refdenotaalpie"/>
          <w:rFonts w:ascii="Tahoma" w:hAnsi="Tahoma" w:cs="Tahoma"/>
          <w:lang w:val="es-GT"/>
        </w:rPr>
        <w:footnoteReference w:id="9"/>
      </w:r>
    </w:p>
    <w:p w:rsidR="00F3021E" w:rsidRDefault="00F3021E" w:rsidP="00F3021E">
      <w:pPr>
        <w:spacing w:after="0" w:line="240" w:lineRule="auto"/>
        <w:jc w:val="both"/>
        <w:rPr>
          <w:rFonts w:ascii="Tahoma" w:hAnsi="Tahoma" w:cs="Tahoma"/>
          <w:lang w:val="es-GT"/>
        </w:rPr>
      </w:pPr>
    </w:p>
    <w:p w:rsidR="00F3021E" w:rsidRDefault="00F3021E" w:rsidP="00F3021E">
      <w:pPr>
        <w:spacing w:after="0" w:line="240" w:lineRule="auto"/>
        <w:jc w:val="both"/>
        <w:rPr>
          <w:rFonts w:ascii="Tahoma" w:hAnsi="Tahoma" w:cs="Tahoma"/>
          <w:lang w:val="es-GT"/>
        </w:rPr>
      </w:pPr>
      <w:r>
        <w:rPr>
          <w:rFonts w:ascii="Tahoma" w:hAnsi="Tahoma" w:cs="Tahoma"/>
          <w:lang w:val="es-GT"/>
        </w:rPr>
        <w:t xml:space="preserve">Se toma como base las </w:t>
      </w:r>
      <w:r w:rsidRPr="00A96C41">
        <w:rPr>
          <w:rFonts w:ascii="Tahoma" w:hAnsi="Tahoma" w:cs="Tahoma"/>
          <w:lang w:val="es-GT"/>
        </w:rPr>
        <w:t>Directrices de las Naciones Unidas para la prevención de la delincuencia juvenil</w:t>
      </w:r>
      <w:r>
        <w:rPr>
          <w:rStyle w:val="Refdenotaalpie"/>
          <w:rFonts w:ascii="Tahoma" w:hAnsi="Tahoma" w:cs="Tahoma"/>
          <w:lang w:val="es-GT"/>
        </w:rPr>
        <w:footnoteReference w:id="10"/>
      </w:r>
      <w:r>
        <w:rPr>
          <w:rFonts w:ascii="Tahoma" w:hAnsi="Tahoma" w:cs="Tahoma"/>
          <w:lang w:val="es-GT"/>
        </w:rPr>
        <w:t xml:space="preserve">, </w:t>
      </w:r>
      <w:r w:rsidRPr="00A96C41">
        <w:rPr>
          <w:rFonts w:ascii="Tahoma" w:hAnsi="Tahoma" w:cs="Tahoma"/>
          <w:lang w:val="es-GT"/>
        </w:rPr>
        <w:t xml:space="preserve">Reglas mínimas de las Naciones Unidas para la administración de la justicia de </w:t>
      </w:r>
      <w:r w:rsidRPr="00A96C41">
        <w:rPr>
          <w:rFonts w:ascii="Tahoma" w:hAnsi="Tahoma" w:cs="Tahoma"/>
          <w:lang w:val="es-GT"/>
        </w:rPr>
        <w:lastRenderedPageBreak/>
        <w:t>menores</w:t>
      </w:r>
      <w:r>
        <w:rPr>
          <w:rStyle w:val="Refdenotaalpie"/>
          <w:rFonts w:ascii="Tahoma" w:hAnsi="Tahoma" w:cs="Tahoma"/>
          <w:lang w:val="es-GT"/>
        </w:rPr>
        <w:footnoteReference w:id="11"/>
      </w:r>
      <w:r>
        <w:rPr>
          <w:rFonts w:ascii="Tahoma" w:hAnsi="Tahoma" w:cs="Tahoma"/>
          <w:lang w:val="es-GT"/>
        </w:rPr>
        <w:t xml:space="preserve">, </w:t>
      </w:r>
      <w:r w:rsidRPr="00A96C41">
        <w:rPr>
          <w:rFonts w:ascii="Tahoma" w:hAnsi="Tahoma" w:cs="Tahoma"/>
          <w:lang w:val="es-GT"/>
        </w:rPr>
        <w:t>Reglas mínimas de las Naciones Unidas sobre las medid</w:t>
      </w:r>
      <w:r>
        <w:rPr>
          <w:rFonts w:ascii="Tahoma" w:hAnsi="Tahoma" w:cs="Tahoma"/>
          <w:lang w:val="es-GT"/>
        </w:rPr>
        <w:t>as no privativas de la libertad</w:t>
      </w:r>
      <w:r>
        <w:rPr>
          <w:rStyle w:val="Refdenotaalpie"/>
          <w:rFonts w:ascii="Tahoma" w:hAnsi="Tahoma" w:cs="Tahoma"/>
          <w:lang w:val="es-GT"/>
        </w:rPr>
        <w:footnoteReference w:id="12"/>
      </w:r>
      <w:r>
        <w:rPr>
          <w:rFonts w:ascii="Tahoma" w:hAnsi="Tahoma" w:cs="Tahoma"/>
          <w:lang w:val="es-GT"/>
        </w:rPr>
        <w:t xml:space="preserve">, </w:t>
      </w:r>
      <w:r w:rsidRPr="00325F24">
        <w:rPr>
          <w:rFonts w:ascii="Tahoma" w:hAnsi="Tahoma" w:cs="Tahoma"/>
          <w:lang w:val="es-GT"/>
        </w:rPr>
        <w:t>Reglas de las Naciones Unidas para la Protección de los Menores Privados de</w:t>
      </w:r>
      <w:r>
        <w:rPr>
          <w:rFonts w:ascii="Tahoma" w:hAnsi="Tahoma" w:cs="Tahoma"/>
          <w:lang w:val="es-GT"/>
        </w:rPr>
        <w:t xml:space="preserve"> Libertad</w:t>
      </w:r>
      <w:r>
        <w:rPr>
          <w:rStyle w:val="Refdenotaalpie"/>
          <w:rFonts w:ascii="Tahoma" w:hAnsi="Tahoma" w:cs="Tahoma"/>
          <w:lang w:val="es-GT"/>
        </w:rPr>
        <w:footnoteReference w:id="13"/>
      </w:r>
      <w:r>
        <w:rPr>
          <w:rFonts w:ascii="Tahoma" w:hAnsi="Tahoma" w:cs="Tahoma"/>
          <w:lang w:val="es-GT"/>
        </w:rPr>
        <w:t xml:space="preserve">, donde la </w:t>
      </w:r>
      <w:r w:rsidRPr="00A96C41">
        <w:rPr>
          <w:rFonts w:ascii="Tahoma" w:hAnsi="Tahoma" w:cs="Tahoma"/>
          <w:lang w:val="es-GT"/>
        </w:rPr>
        <w:t>prevención de la delincuencia juvenil es parte esencial de la prevención del delito en la sociedad. Si los jóvenes se dedican a actividades lícitas y socialmente útiles, se orientan hacia la sociedad y enfocan la vida con criterio humanista, pueden adquirir actitudes no criminógenas.</w:t>
      </w:r>
      <w:r>
        <w:rPr>
          <w:rFonts w:ascii="Tahoma" w:hAnsi="Tahoma" w:cs="Tahoma"/>
          <w:lang w:val="es-GT"/>
        </w:rPr>
        <w:t xml:space="preserve"> También, </w:t>
      </w:r>
      <w:r w:rsidRPr="00325F24">
        <w:rPr>
          <w:rFonts w:ascii="Tahoma" w:hAnsi="Tahoma" w:cs="Tahoma"/>
          <w:lang w:val="es-GT"/>
        </w:rPr>
        <w:t>sensibiliza</w:t>
      </w:r>
      <w:r>
        <w:rPr>
          <w:rFonts w:ascii="Tahoma" w:hAnsi="Tahoma" w:cs="Tahoma"/>
          <w:lang w:val="es-GT"/>
        </w:rPr>
        <w:t>n</w:t>
      </w:r>
      <w:r w:rsidRPr="00325F24">
        <w:rPr>
          <w:rFonts w:ascii="Tahoma" w:hAnsi="Tahoma" w:cs="Tahoma"/>
          <w:lang w:val="es-GT"/>
        </w:rPr>
        <w:t xml:space="preserve"> constantemente al público sobre el hecho de que el cuidado de los menores detenidos y su preparación para su reintegración en la sociedad constituyen un servicio social de gran importancia</w:t>
      </w:r>
      <w:r>
        <w:rPr>
          <w:rFonts w:ascii="Tahoma" w:hAnsi="Tahoma" w:cs="Tahoma"/>
          <w:lang w:val="es-GT"/>
        </w:rPr>
        <w:t>.</w:t>
      </w:r>
    </w:p>
    <w:p w:rsidR="00F3021E" w:rsidRDefault="00F3021E" w:rsidP="00F3021E">
      <w:pPr>
        <w:spacing w:after="0" w:line="240" w:lineRule="auto"/>
        <w:jc w:val="both"/>
        <w:rPr>
          <w:rFonts w:ascii="Tahoma" w:hAnsi="Tahoma" w:cs="Tahoma"/>
          <w:lang w:val="es-GT"/>
        </w:rPr>
      </w:pPr>
    </w:p>
    <w:p w:rsidR="00F3021E" w:rsidRDefault="00F3021E" w:rsidP="00F3021E">
      <w:pPr>
        <w:spacing w:after="0" w:line="240" w:lineRule="auto"/>
        <w:jc w:val="both"/>
        <w:rPr>
          <w:rFonts w:ascii="Tahoma" w:hAnsi="Tahoma" w:cs="Tahoma"/>
          <w:lang w:val="es-GT"/>
        </w:rPr>
      </w:pPr>
      <w:r>
        <w:rPr>
          <w:rFonts w:ascii="Tahoma" w:hAnsi="Tahoma" w:cs="Tahoma"/>
          <w:lang w:val="es-GT"/>
        </w:rPr>
        <w:t xml:space="preserve">A través de la Ley de Educación </w:t>
      </w:r>
      <w:r w:rsidRPr="000B14B6">
        <w:rPr>
          <w:rFonts w:ascii="Tahoma" w:hAnsi="Tahoma" w:cs="Tahoma"/>
          <w:lang w:val="es-GT"/>
        </w:rPr>
        <w:t>Especial para las Personas con Capacidades Especiales</w:t>
      </w:r>
      <w:r>
        <w:rPr>
          <w:rStyle w:val="Refdenotaalpie"/>
          <w:rFonts w:ascii="Tahoma" w:hAnsi="Tahoma" w:cs="Tahoma"/>
          <w:lang w:val="es-GT"/>
        </w:rPr>
        <w:footnoteReference w:id="14"/>
      </w:r>
      <w:r>
        <w:rPr>
          <w:rFonts w:ascii="Tahoma" w:hAnsi="Tahoma" w:cs="Tahoma"/>
          <w:lang w:val="es-GT"/>
        </w:rPr>
        <w:t xml:space="preserve"> asegura el acceso a los servicios y </w:t>
      </w:r>
      <w:r w:rsidRPr="000B14B6">
        <w:rPr>
          <w:rFonts w:ascii="Tahoma" w:hAnsi="Tahoma" w:cs="Tahoma"/>
          <w:lang w:val="es-GT"/>
        </w:rPr>
        <w:t>la atención educativa con calidad a los niños, adolescentes y adultos con capacidades especiales, en un marco de igualdad de oportunidades y condiciones, a efecto de facilitar el desarrollo de sus capacidades sensoriales, cognitivas, físicas y emocionales, así como de las habilidades y destrezas que faciliten su integración en la sociedad.</w:t>
      </w:r>
    </w:p>
    <w:p w:rsidR="00F3021E" w:rsidRDefault="00F3021E" w:rsidP="00F3021E">
      <w:pPr>
        <w:spacing w:after="0" w:line="240" w:lineRule="auto"/>
        <w:jc w:val="both"/>
        <w:rPr>
          <w:rFonts w:ascii="Tahoma" w:hAnsi="Tahoma" w:cs="Tahoma"/>
          <w:lang w:val="es-GT"/>
        </w:rPr>
      </w:pPr>
    </w:p>
    <w:p w:rsidR="00F3021E" w:rsidRDefault="00F3021E" w:rsidP="00F3021E">
      <w:pPr>
        <w:spacing w:after="0" w:line="240" w:lineRule="auto"/>
        <w:jc w:val="both"/>
        <w:rPr>
          <w:rFonts w:ascii="Tahoma" w:hAnsi="Tahoma" w:cs="Tahoma"/>
          <w:lang w:val="es-GT"/>
        </w:rPr>
      </w:pPr>
      <w:r>
        <w:rPr>
          <w:rFonts w:ascii="Tahoma" w:hAnsi="Tahoma" w:cs="Tahoma"/>
          <w:lang w:val="es-GT"/>
        </w:rPr>
        <w:t>Además, e</w:t>
      </w:r>
      <w:r w:rsidRPr="00D44CDE">
        <w:rPr>
          <w:rFonts w:ascii="Tahoma" w:hAnsi="Tahoma" w:cs="Tahoma"/>
          <w:lang w:val="es-GT"/>
        </w:rPr>
        <w:t>n el año 2013 el Consejo Nacional de Personas con Discapacidad (CONADI) elabora la Política Nacional de Discapacidad</w:t>
      </w:r>
      <w:r>
        <w:rPr>
          <w:rStyle w:val="Refdenotaalpie"/>
          <w:rFonts w:ascii="Tahoma" w:hAnsi="Tahoma" w:cs="Tahoma"/>
          <w:lang w:val="es-GT"/>
        </w:rPr>
        <w:footnoteReference w:id="15"/>
      </w:r>
      <w:r w:rsidRPr="00D44CDE">
        <w:rPr>
          <w:rFonts w:ascii="Tahoma" w:hAnsi="Tahoma" w:cs="Tahoma"/>
          <w:lang w:val="es-GT"/>
        </w:rPr>
        <w:t xml:space="preserve">, </w:t>
      </w:r>
      <w:r>
        <w:rPr>
          <w:rFonts w:ascii="Tahoma" w:hAnsi="Tahoma" w:cs="Tahoma"/>
          <w:lang w:val="es-GT"/>
        </w:rPr>
        <w:t xml:space="preserve">que </w:t>
      </w:r>
      <w:r w:rsidRPr="00D44CDE">
        <w:rPr>
          <w:rFonts w:ascii="Tahoma" w:hAnsi="Tahoma" w:cs="Tahoma"/>
          <w:lang w:val="es-GT"/>
        </w:rPr>
        <w:t>tiene por objeto crear oportunidades de integración y participación para las personas con discapacidad dentro de la sociedad guatemalteca.</w:t>
      </w:r>
    </w:p>
    <w:p w:rsidR="00F3021E" w:rsidRDefault="00F3021E" w:rsidP="00F3021E">
      <w:pPr>
        <w:spacing w:after="0" w:line="240" w:lineRule="auto"/>
        <w:jc w:val="both"/>
        <w:rPr>
          <w:rFonts w:ascii="Tahoma" w:hAnsi="Tahoma" w:cs="Tahoma"/>
          <w:lang w:val="es-GT"/>
        </w:rPr>
      </w:pPr>
    </w:p>
    <w:p w:rsidR="00F3021E" w:rsidRDefault="00F3021E" w:rsidP="00F3021E">
      <w:pPr>
        <w:spacing w:after="0" w:line="240" w:lineRule="auto"/>
        <w:jc w:val="both"/>
        <w:rPr>
          <w:rFonts w:ascii="Tahoma" w:hAnsi="Tahoma" w:cs="Tahoma"/>
          <w:lang w:val="es-GT"/>
        </w:rPr>
      </w:pPr>
      <w:r>
        <w:rPr>
          <w:rFonts w:ascii="Tahoma" w:hAnsi="Tahoma" w:cs="Tahoma"/>
          <w:lang w:val="es-GT"/>
        </w:rPr>
        <w:t>La Ley d</w:t>
      </w:r>
      <w:r w:rsidRPr="005A75AE">
        <w:rPr>
          <w:rFonts w:ascii="Tahoma" w:hAnsi="Tahoma" w:cs="Tahoma"/>
          <w:lang w:val="es-GT"/>
        </w:rPr>
        <w:t>e</w:t>
      </w:r>
      <w:r>
        <w:rPr>
          <w:rFonts w:ascii="Tahoma" w:hAnsi="Tahoma" w:cs="Tahoma"/>
          <w:lang w:val="es-GT"/>
        </w:rPr>
        <w:t xml:space="preserve"> </w:t>
      </w:r>
      <w:r w:rsidRPr="005A75AE">
        <w:rPr>
          <w:rFonts w:ascii="Tahoma" w:hAnsi="Tahoma" w:cs="Tahoma"/>
          <w:lang w:val="es-GT"/>
        </w:rPr>
        <w:t>Atención</w:t>
      </w:r>
      <w:r>
        <w:rPr>
          <w:rFonts w:ascii="Tahoma" w:hAnsi="Tahoma" w:cs="Tahoma"/>
          <w:lang w:val="es-GT"/>
        </w:rPr>
        <w:t xml:space="preserve"> a l</w:t>
      </w:r>
      <w:r w:rsidRPr="005A75AE">
        <w:rPr>
          <w:rFonts w:ascii="Tahoma" w:hAnsi="Tahoma" w:cs="Tahoma"/>
          <w:lang w:val="es-GT"/>
        </w:rPr>
        <w:t>as</w:t>
      </w:r>
      <w:r>
        <w:rPr>
          <w:rFonts w:ascii="Tahoma" w:hAnsi="Tahoma" w:cs="Tahoma"/>
          <w:lang w:val="es-GT"/>
        </w:rPr>
        <w:t xml:space="preserve"> </w:t>
      </w:r>
      <w:r w:rsidRPr="005A75AE">
        <w:rPr>
          <w:rFonts w:ascii="Tahoma" w:hAnsi="Tahoma" w:cs="Tahoma"/>
          <w:lang w:val="es-GT"/>
        </w:rPr>
        <w:t>Personas</w:t>
      </w:r>
      <w:r>
        <w:rPr>
          <w:rFonts w:ascii="Tahoma" w:hAnsi="Tahoma" w:cs="Tahoma"/>
          <w:lang w:val="es-GT"/>
        </w:rPr>
        <w:t xml:space="preserve"> c</w:t>
      </w:r>
      <w:r w:rsidRPr="005A75AE">
        <w:rPr>
          <w:rFonts w:ascii="Tahoma" w:hAnsi="Tahoma" w:cs="Tahoma"/>
          <w:lang w:val="es-GT"/>
        </w:rPr>
        <w:t>on</w:t>
      </w:r>
      <w:r>
        <w:rPr>
          <w:rFonts w:ascii="Tahoma" w:hAnsi="Tahoma" w:cs="Tahoma"/>
          <w:lang w:val="es-GT"/>
        </w:rPr>
        <w:t xml:space="preserve"> </w:t>
      </w:r>
      <w:r w:rsidRPr="005A75AE">
        <w:rPr>
          <w:rFonts w:ascii="Tahoma" w:hAnsi="Tahoma" w:cs="Tahoma"/>
          <w:lang w:val="es-GT"/>
        </w:rPr>
        <w:t>Discapacidad</w:t>
      </w:r>
      <w:r>
        <w:rPr>
          <w:rStyle w:val="Refdenotaalpie"/>
          <w:rFonts w:ascii="Tahoma" w:hAnsi="Tahoma" w:cs="Tahoma"/>
          <w:lang w:val="es-GT"/>
        </w:rPr>
        <w:footnoteReference w:id="16"/>
      </w:r>
      <w:r>
        <w:rPr>
          <w:rFonts w:ascii="Tahoma" w:hAnsi="Tahoma" w:cs="Tahoma"/>
          <w:lang w:val="es-GT"/>
        </w:rPr>
        <w:t xml:space="preserve"> garantiza la igualdad de oportunidades para las personas con discapacidad en ámbitos como: salud, educación, trabajo, recreación, deportes y culturas, eliminando cualquier tipo de discriminación.</w:t>
      </w:r>
    </w:p>
    <w:p w:rsidR="00F3021E" w:rsidRDefault="00F3021E" w:rsidP="00F3021E">
      <w:pPr>
        <w:spacing w:after="0" w:line="240" w:lineRule="auto"/>
        <w:jc w:val="both"/>
        <w:rPr>
          <w:rFonts w:ascii="Tahoma" w:hAnsi="Tahoma" w:cs="Tahoma"/>
          <w:lang w:val="es-GT"/>
        </w:rPr>
      </w:pPr>
    </w:p>
    <w:p w:rsidR="00F3021E" w:rsidRDefault="00F3021E" w:rsidP="00F3021E">
      <w:pPr>
        <w:spacing w:after="0" w:line="240" w:lineRule="auto"/>
        <w:jc w:val="both"/>
        <w:rPr>
          <w:rFonts w:ascii="Tahoma" w:hAnsi="Tahoma" w:cs="Tahoma"/>
          <w:lang w:val="es-GT"/>
        </w:rPr>
      </w:pPr>
      <w:r w:rsidRPr="00E43DA5">
        <w:rPr>
          <w:rFonts w:ascii="Tahoma" w:hAnsi="Tahoma" w:cs="Tahoma"/>
          <w:lang w:val="es-GT"/>
        </w:rPr>
        <w:t>Guatemala en 2009, ratifica la Convención Internacional sobre los Derechos de las Personas con Discapacidad y su Protocolo Facultativo (Decreto 59-2008</w:t>
      </w:r>
      <w:r w:rsidR="0000183B">
        <w:rPr>
          <w:rFonts w:ascii="Tahoma" w:hAnsi="Tahoma" w:cs="Tahoma"/>
          <w:lang w:val="es-GT"/>
        </w:rPr>
        <w:t xml:space="preserve"> del Congreso de la República de Guatemala</w:t>
      </w:r>
      <w:r w:rsidRPr="00E43DA5">
        <w:rPr>
          <w:rFonts w:ascii="Tahoma" w:hAnsi="Tahoma" w:cs="Tahoma"/>
          <w:lang w:val="es-GT"/>
        </w:rPr>
        <w:t>)</w:t>
      </w:r>
    </w:p>
    <w:p w:rsidR="00F3021E" w:rsidRDefault="00F3021E" w:rsidP="00F3021E">
      <w:pPr>
        <w:spacing w:after="0" w:line="240" w:lineRule="auto"/>
        <w:jc w:val="both"/>
        <w:rPr>
          <w:rFonts w:ascii="Tahoma" w:hAnsi="Tahoma" w:cs="Tahoma"/>
          <w:lang w:val="es-GT"/>
        </w:rPr>
      </w:pPr>
    </w:p>
    <w:p w:rsidR="00F3021E" w:rsidRDefault="00F3021E" w:rsidP="00F3021E">
      <w:pPr>
        <w:spacing w:after="0" w:line="240" w:lineRule="auto"/>
        <w:jc w:val="both"/>
        <w:rPr>
          <w:rFonts w:ascii="Tahoma" w:hAnsi="Tahoma" w:cs="Tahoma"/>
          <w:lang w:val="es-GT"/>
        </w:rPr>
      </w:pPr>
      <w:r>
        <w:rPr>
          <w:rFonts w:ascii="Tahoma" w:hAnsi="Tahoma" w:cs="Tahoma"/>
          <w:lang w:val="es-GT"/>
        </w:rPr>
        <w:t>La Secretaría de Bienestar Social de la Presidencia de la República fundamenta su creación en el Decreto Ley No. 20</w:t>
      </w:r>
      <w:r>
        <w:rPr>
          <w:rStyle w:val="Refdenotaalpie"/>
          <w:rFonts w:ascii="Tahoma" w:hAnsi="Tahoma" w:cs="Tahoma"/>
          <w:lang w:val="es-GT"/>
        </w:rPr>
        <w:footnoteReference w:id="17"/>
      </w:r>
      <w:r>
        <w:rPr>
          <w:rFonts w:ascii="Tahoma" w:hAnsi="Tahoma" w:cs="Tahoma"/>
          <w:lang w:val="es-GT"/>
        </w:rPr>
        <w:t xml:space="preserve"> y en su Reglamento Orgánico Interno</w:t>
      </w:r>
      <w:r>
        <w:rPr>
          <w:rStyle w:val="Refdenotaalpie"/>
          <w:rFonts w:ascii="Tahoma" w:hAnsi="Tahoma" w:cs="Tahoma"/>
          <w:lang w:val="es-GT"/>
        </w:rPr>
        <w:footnoteReference w:id="18"/>
      </w:r>
      <w:r>
        <w:rPr>
          <w:rFonts w:ascii="Tahoma" w:hAnsi="Tahoma" w:cs="Tahoma"/>
          <w:lang w:val="es-GT"/>
        </w:rPr>
        <w:t xml:space="preserve"> que establece el funcionamiento articulado, racional y eficiente, con asistencia de equipos multidisciplinarios, que optimizan estrategias y programas para garantizar la administración de un servicio eficiente en los Centros Integrales que atienden a la Niñez y Adolescencia amenazada y vulnerada en sus derechos.</w:t>
      </w:r>
    </w:p>
    <w:p w:rsidR="00F3021E" w:rsidRDefault="00F3021E" w:rsidP="00F3021E">
      <w:pPr>
        <w:spacing w:after="0" w:line="240" w:lineRule="auto"/>
        <w:jc w:val="both"/>
        <w:rPr>
          <w:rFonts w:ascii="Tahoma" w:hAnsi="Tahoma" w:cs="Tahoma"/>
          <w:lang w:val="es-GT"/>
        </w:rPr>
      </w:pPr>
    </w:p>
    <w:p w:rsidR="00F3021E" w:rsidRDefault="00F3021E" w:rsidP="00F3021E">
      <w:pPr>
        <w:pStyle w:val="Sinespaciado"/>
        <w:jc w:val="both"/>
        <w:rPr>
          <w:rFonts w:ascii="Tahoma" w:hAnsi="Tahoma" w:cs="Tahoma"/>
        </w:rPr>
      </w:pPr>
      <w:r>
        <w:rPr>
          <w:rFonts w:ascii="Tahoma" w:hAnsi="Tahoma" w:cs="Tahoma"/>
        </w:rPr>
        <w:t xml:space="preserve"> </w:t>
      </w:r>
    </w:p>
    <w:p w:rsidR="00F3021E" w:rsidRDefault="00F3021E" w:rsidP="00F3021E">
      <w:pPr>
        <w:pStyle w:val="Sinespaciado"/>
        <w:jc w:val="both"/>
        <w:rPr>
          <w:rFonts w:ascii="Tahoma" w:hAnsi="Tahoma" w:cs="Tahoma"/>
        </w:rPr>
      </w:pPr>
    </w:p>
    <w:p w:rsidR="004B0B2A" w:rsidRDefault="00037124" w:rsidP="00930F40">
      <w:pPr>
        <w:pStyle w:val="TITULO1-GUIA-"/>
        <w:ind w:left="426" w:firstLine="0"/>
        <w:jc w:val="center"/>
        <w:rPr>
          <w:lang w:val="es-GT"/>
        </w:rPr>
      </w:pPr>
      <w:bookmarkStart w:id="10" w:name="_Toc467046639"/>
      <w:r w:rsidRPr="00037124">
        <w:rPr>
          <w:lang w:val="es-GT"/>
        </w:rPr>
        <w:lastRenderedPageBreak/>
        <w:t xml:space="preserve">MISIÓN Y VISIÓN DE LA SECRETARÍA DE BIENESTAR SOCIAL </w:t>
      </w:r>
      <w:r w:rsidR="003E1D53">
        <w:rPr>
          <w:lang w:val="es-GT"/>
        </w:rPr>
        <w:t xml:space="preserve">DE </w:t>
      </w:r>
      <w:r w:rsidRPr="00037124">
        <w:rPr>
          <w:lang w:val="es-GT"/>
        </w:rPr>
        <w:t>LA PRESIDENCIA</w:t>
      </w:r>
      <w:bookmarkEnd w:id="10"/>
      <w:r w:rsidR="008A5DC0">
        <w:rPr>
          <w:lang w:val="es-GT"/>
        </w:rPr>
        <w:t xml:space="preserve"> DE LA REPÚBLICA</w:t>
      </w:r>
    </w:p>
    <w:p w:rsidR="00037124" w:rsidRPr="004B0B2A" w:rsidRDefault="00037124" w:rsidP="003270E9">
      <w:pPr>
        <w:pStyle w:val="AAAAAAAAAZZZZZZZ"/>
        <w:numPr>
          <w:ilvl w:val="1"/>
          <w:numId w:val="4"/>
        </w:numPr>
        <w:ind w:left="2127"/>
        <w:rPr>
          <w:lang w:val="es-GT"/>
        </w:rPr>
      </w:pPr>
      <w:bookmarkStart w:id="11" w:name="_Toc467046640"/>
      <w:r w:rsidRPr="003E1D53">
        <w:rPr>
          <w:lang w:val="es-GT"/>
        </w:rPr>
        <w:t>M</w:t>
      </w:r>
      <w:r w:rsidR="003E1D53" w:rsidRPr="003E1D53">
        <w:rPr>
          <w:lang w:val="es-GT"/>
        </w:rPr>
        <w:t>isión</w:t>
      </w:r>
      <w:bookmarkEnd w:id="11"/>
    </w:p>
    <w:p w:rsidR="00037124" w:rsidRDefault="004E4123" w:rsidP="004E4123">
      <w:pPr>
        <w:pStyle w:val="Sinespaciado"/>
        <w:ind w:left="2127"/>
        <w:jc w:val="both"/>
        <w:rPr>
          <w:rFonts w:ascii="Tahoma" w:hAnsi="Tahoma" w:cs="Tahoma"/>
        </w:rPr>
      </w:pPr>
      <w:r w:rsidRPr="004E4123">
        <w:rPr>
          <w:rFonts w:ascii="Tahoma" w:hAnsi="Tahoma" w:cs="Tahoma"/>
        </w:rPr>
        <w:t>Garantizar el cumplimiento y la restitución de Derechos de la niñez y adolescencia a través de la ejecución de programas de prevención, protección, reinserción y resocialización, coordinando inter institucionalmente; formulando, ejecutando y evaluando políticas públicas en la materia, con la participación ciudadana</w:t>
      </w:r>
      <w:r>
        <w:rPr>
          <w:rFonts w:ascii="Tahoma" w:hAnsi="Tahoma" w:cs="Tahoma"/>
        </w:rPr>
        <w:t>.</w:t>
      </w:r>
    </w:p>
    <w:p w:rsidR="004B0B2A" w:rsidRPr="00037124" w:rsidRDefault="004B0B2A" w:rsidP="00037124">
      <w:pPr>
        <w:pStyle w:val="Sinespaciado"/>
        <w:jc w:val="both"/>
        <w:rPr>
          <w:rFonts w:ascii="Tahoma" w:hAnsi="Tahoma" w:cs="Tahoma"/>
        </w:rPr>
      </w:pPr>
    </w:p>
    <w:p w:rsidR="00796465" w:rsidRDefault="00037124" w:rsidP="003270E9">
      <w:pPr>
        <w:pStyle w:val="SUBTITULO1-GUIA-"/>
        <w:numPr>
          <w:ilvl w:val="1"/>
          <w:numId w:val="4"/>
        </w:numPr>
        <w:ind w:left="2127"/>
      </w:pPr>
      <w:bookmarkStart w:id="12" w:name="_Toc467046641"/>
      <w:r w:rsidRPr="003E1D53">
        <w:rPr>
          <w:lang w:val="es-GT"/>
        </w:rPr>
        <w:t>V</w:t>
      </w:r>
      <w:r w:rsidR="003E1D53" w:rsidRPr="003E1D53">
        <w:rPr>
          <w:lang w:val="es-GT"/>
        </w:rPr>
        <w:t>isión</w:t>
      </w:r>
      <w:bookmarkEnd w:id="12"/>
    </w:p>
    <w:p w:rsidR="00037124" w:rsidRDefault="007E5434" w:rsidP="007E5434">
      <w:pPr>
        <w:pStyle w:val="Sinespaciado"/>
        <w:ind w:left="2127"/>
        <w:jc w:val="both"/>
        <w:rPr>
          <w:rFonts w:ascii="Tahoma" w:hAnsi="Tahoma" w:cs="Tahoma"/>
        </w:rPr>
      </w:pPr>
      <w:r w:rsidRPr="007E5434">
        <w:rPr>
          <w:rFonts w:ascii="Tahoma" w:hAnsi="Tahoma" w:cs="Tahoma"/>
        </w:rPr>
        <w:t>Entidad líder especializada en niñez y adolescencia, que brinde servicios integrales de calidad, con presencia a nivel nacional, pertinencia cultural que preserve y reunifique a las familias, reinserte y resocialice adolescentes.</w:t>
      </w:r>
    </w:p>
    <w:p w:rsidR="00037124" w:rsidRDefault="00037124" w:rsidP="006F4F5B">
      <w:pPr>
        <w:pStyle w:val="Sinespaciado"/>
        <w:jc w:val="both"/>
        <w:rPr>
          <w:rFonts w:ascii="Tahoma" w:hAnsi="Tahoma" w:cs="Tahoma"/>
        </w:rPr>
      </w:pPr>
    </w:p>
    <w:p w:rsidR="006F4F5B" w:rsidRPr="00037124" w:rsidRDefault="00037124" w:rsidP="00B065DE">
      <w:pPr>
        <w:pStyle w:val="TITULO1-GUIA-"/>
        <w:ind w:left="993" w:hanging="567"/>
        <w:jc w:val="center"/>
        <w:rPr>
          <w:lang w:val="es-GT"/>
        </w:rPr>
      </w:pPr>
      <w:bookmarkStart w:id="13" w:name="_Toc467046642"/>
      <w:r w:rsidRPr="00037124">
        <w:rPr>
          <w:lang w:val="es-GT"/>
        </w:rPr>
        <w:t>OBJETIVO</w:t>
      </w:r>
      <w:r w:rsidR="007C5026">
        <w:rPr>
          <w:lang w:val="es-GT"/>
        </w:rPr>
        <w:t>S</w:t>
      </w:r>
      <w:r w:rsidRPr="00037124">
        <w:rPr>
          <w:lang w:val="es-GT"/>
        </w:rPr>
        <w:t xml:space="preserve"> DE</w:t>
      </w:r>
      <w:r w:rsidR="00930F40">
        <w:rPr>
          <w:lang w:val="es-GT"/>
        </w:rPr>
        <w:t>L DESPACHO SUPERIOR</w:t>
      </w:r>
      <w:bookmarkEnd w:id="13"/>
    </w:p>
    <w:p w:rsidR="002C47CA" w:rsidRPr="00BD0AB7" w:rsidRDefault="002C47CA" w:rsidP="002C47CA">
      <w:pPr>
        <w:pStyle w:val="Sinespaciado"/>
        <w:jc w:val="both"/>
        <w:rPr>
          <w:rFonts w:ascii="Tahoma" w:hAnsi="Tahoma" w:cs="Tahoma"/>
          <w:b/>
        </w:rPr>
      </w:pPr>
      <w:r w:rsidRPr="00BD0AB7">
        <w:rPr>
          <w:rFonts w:ascii="Tahoma" w:hAnsi="Tahoma" w:cs="Tahoma"/>
          <w:b/>
        </w:rPr>
        <w:t>General</w:t>
      </w:r>
    </w:p>
    <w:p w:rsidR="002C47CA" w:rsidRDefault="002C47CA" w:rsidP="002C47CA">
      <w:pPr>
        <w:pStyle w:val="Sinespaciado"/>
        <w:jc w:val="both"/>
        <w:rPr>
          <w:rFonts w:ascii="Tahoma" w:hAnsi="Tahoma" w:cs="Tahoma"/>
        </w:rPr>
      </w:pPr>
      <w:r>
        <w:rPr>
          <w:rFonts w:ascii="Tahoma" w:hAnsi="Tahoma" w:cs="Tahoma"/>
        </w:rPr>
        <w:t>Planificar, organizar, dirigir y controlar planes, programas, proyectos de atención, prevención, protección y resocialización de la niñez y adolescencia, promoviendo y desarrollando todas aquellas acciones destinadas a fortalecer a la familia, con la finalidad de prevenir amenazas y violación a los derechos de la niñez y adolescencia.</w:t>
      </w:r>
    </w:p>
    <w:p w:rsidR="002C47CA" w:rsidRDefault="002C47CA" w:rsidP="002C47CA">
      <w:pPr>
        <w:pStyle w:val="Sinespaciado"/>
        <w:jc w:val="both"/>
        <w:rPr>
          <w:rFonts w:ascii="Tahoma" w:hAnsi="Tahoma" w:cs="Tahoma"/>
        </w:rPr>
      </w:pPr>
    </w:p>
    <w:p w:rsidR="002C47CA" w:rsidRPr="00BD0AB7" w:rsidRDefault="002C47CA" w:rsidP="002C47CA">
      <w:pPr>
        <w:pStyle w:val="Sinespaciado"/>
        <w:jc w:val="both"/>
        <w:rPr>
          <w:rFonts w:ascii="Tahoma" w:hAnsi="Tahoma" w:cs="Tahoma"/>
          <w:b/>
        </w:rPr>
      </w:pPr>
      <w:r w:rsidRPr="00BD0AB7">
        <w:rPr>
          <w:rFonts w:ascii="Tahoma" w:hAnsi="Tahoma" w:cs="Tahoma"/>
          <w:b/>
        </w:rPr>
        <w:t>Específicos</w:t>
      </w:r>
    </w:p>
    <w:p w:rsidR="002C47CA" w:rsidRPr="00A677E2" w:rsidRDefault="002C47CA" w:rsidP="003270E9">
      <w:pPr>
        <w:pStyle w:val="Sinespaciado"/>
        <w:numPr>
          <w:ilvl w:val="0"/>
          <w:numId w:val="8"/>
        </w:numPr>
        <w:jc w:val="both"/>
        <w:rPr>
          <w:rFonts w:ascii="Tahoma" w:eastAsiaTheme="minorEastAsia" w:hAnsi="Tahoma" w:cs="Tahoma"/>
        </w:rPr>
      </w:pPr>
      <w:r w:rsidRPr="00A677E2">
        <w:rPr>
          <w:rFonts w:ascii="Tahoma" w:eastAsiaTheme="minorEastAsia" w:hAnsi="Tahoma" w:cs="Tahoma"/>
        </w:rPr>
        <w:t>Prevenir y proteger mediante la restitución y el goce de los derechos de la niñez y adolescencia,</w:t>
      </w:r>
    </w:p>
    <w:p w:rsidR="002C47CA" w:rsidRPr="00A677E2" w:rsidRDefault="002C47CA" w:rsidP="003270E9">
      <w:pPr>
        <w:pStyle w:val="Sinespaciado"/>
        <w:numPr>
          <w:ilvl w:val="0"/>
          <w:numId w:val="8"/>
        </w:numPr>
        <w:jc w:val="both"/>
        <w:rPr>
          <w:rFonts w:ascii="Tahoma" w:eastAsiaTheme="minorEastAsia" w:hAnsi="Tahoma" w:cs="Tahoma"/>
        </w:rPr>
      </w:pPr>
      <w:r w:rsidRPr="00A677E2">
        <w:rPr>
          <w:rFonts w:ascii="Tahoma" w:eastAsiaTheme="minorEastAsia" w:hAnsi="Tahoma" w:cs="Tahoma"/>
        </w:rPr>
        <w:t>Fortalecer a la familia, con la finalidad de prevenir amenazas y la violación a los derechos de la niñez y adolescencia,</w:t>
      </w:r>
    </w:p>
    <w:p w:rsidR="002C47CA" w:rsidRPr="00A677E2" w:rsidRDefault="002C47CA" w:rsidP="003270E9">
      <w:pPr>
        <w:pStyle w:val="Sinespaciado"/>
        <w:numPr>
          <w:ilvl w:val="0"/>
          <w:numId w:val="8"/>
        </w:numPr>
        <w:jc w:val="both"/>
        <w:rPr>
          <w:rFonts w:ascii="Tahoma" w:eastAsiaTheme="minorEastAsia" w:hAnsi="Tahoma" w:cs="Tahoma"/>
        </w:rPr>
      </w:pPr>
      <w:r w:rsidRPr="00A677E2">
        <w:rPr>
          <w:rFonts w:ascii="Tahoma" w:hAnsi="Tahoma" w:cs="Tahoma"/>
        </w:rPr>
        <w:t>Planificar, organizar, dirigir y controlar planes, programas y proyectos, dirigidos al bienestar de la niñez y adolescencia y a la reinserción y resocialización de adolescentes en conflicto con la Ley Penal,</w:t>
      </w:r>
    </w:p>
    <w:p w:rsidR="002C47CA" w:rsidRPr="00A677E2" w:rsidRDefault="002C47CA" w:rsidP="003270E9">
      <w:pPr>
        <w:pStyle w:val="Sinespaciado"/>
        <w:numPr>
          <w:ilvl w:val="0"/>
          <w:numId w:val="8"/>
        </w:numPr>
        <w:jc w:val="both"/>
        <w:rPr>
          <w:rFonts w:ascii="Tahoma" w:hAnsi="Tahoma" w:cs="Tahoma"/>
        </w:rPr>
      </w:pPr>
      <w:r w:rsidRPr="00A677E2">
        <w:rPr>
          <w:rFonts w:ascii="Tahoma" w:hAnsi="Tahoma" w:cs="Tahoma"/>
        </w:rPr>
        <w:t>Garantizar la integralidad de los programas, servicios, acciones y procedimientos de atención a la niñez y adolescencia en coordinación con instituciones del sector público, sector privado, organizaciones no gubernamentales y entidades internacionales cooperantes,</w:t>
      </w:r>
    </w:p>
    <w:p w:rsidR="002C47CA" w:rsidRPr="00A677E2" w:rsidRDefault="002C47CA" w:rsidP="003270E9">
      <w:pPr>
        <w:pStyle w:val="Sinespaciado"/>
        <w:numPr>
          <w:ilvl w:val="0"/>
          <w:numId w:val="8"/>
        </w:numPr>
        <w:jc w:val="both"/>
        <w:rPr>
          <w:rFonts w:ascii="Tahoma" w:eastAsiaTheme="minorEastAsia" w:hAnsi="Tahoma" w:cs="Tahoma"/>
        </w:rPr>
      </w:pPr>
      <w:r w:rsidRPr="00A677E2">
        <w:rPr>
          <w:rFonts w:ascii="Tahoma" w:hAnsi="Tahoma" w:cs="Tahoma"/>
        </w:rPr>
        <w:t>Coordinar con la Comisión Nacional de la Niñez y Adolescencia, el desarrollo de políticas públicas en materia de protección integral de la niñez y adolescencia,</w:t>
      </w:r>
    </w:p>
    <w:p w:rsidR="002C47CA" w:rsidRPr="00A677E2" w:rsidRDefault="002C47CA" w:rsidP="003270E9">
      <w:pPr>
        <w:pStyle w:val="Sinespaciado"/>
        <w:numPr>
          <w:ilvl w:val="0"/>
          <w:numId w:val="8"/>
        </w:numPr>
        <w:jc w:val="both"/>
        <w:rPr>
          <w:rFonts w:ascii="Tahoma" w:hAnsi="Tahoma" w:cs="Tahoma"/>
        </w:rPr>
      </w:pPr>
      <w:r w:rsidRPr="00A677E2">
        <w:rPr>
          <w:rFonts w:ascii="Tahoma" w:hAnsi="Tahoma" w:cs="Tahoma"/>
        </w:rPr>
        <w:t>Gestionar la cooperación técnica y/o financiera nacional o internacional, que coadyuve al desarrollo de los programas y proyectos de la Secretaría,</w:t>
      </w:r>
    </w:p>
    <w:p w:rsidR="002C47CA" w:rsidRPr="00A677E2" w:rsidRDefault="002C47CA" w:rsidP="003270E9">
      <w:pPr>
        <w:pStyle w:val="Sinespaciado"/>
        <w:numPr>
          <w:ilvl w:val="0"/>
          <w:numId w:val="8"/>
        </w:numPr>
        <w:jc w:val="both"/>
        <w:rPr>
          <w:rFonts w:ascii="Tahoma" w:hAnsi="Tahoma" w:cs="Tahoma"/>
        </w:rPr>
      </w:pPr>
      <w:r>
        <w:rPr>
          <w:rFonts w:ascii="Tahoma" w:hAnsi="Tahoma" w:cs="Tahoma"/>
        </w:rPr>
        <w:t>Desconcentrar los</w:t>
      </w:r>
      <w:r w:rsidRPr="00A677E2">
        <w:rPr>
          <w:rFonts w:ascii="Tahoma" w:hAnsi="Tahoma" w:cs="Tahoma"/>
        </w:rPr>
        <w:t xml:space="preserve"> servicios a nivel nacional</w:t>
      </w:r>
      <w:r>
        <w:rPr>
          <w:rFonts w:ascii="Tahoma" w:hAnsi="Tahoma" w:cs="Tahoma"/>
        </w:rPr>
        <w:t>.</w:t>
      </w:r>
    </w:p>
    <w:p w:rsidR="002C47CA" w:rsidRDefault="002C47CA" w:rsidP="003270E9">
      <w:pPr>
        <w:pStyle w:val="Sinespaciado"/>
        <w:numPr>
          <w:ilvl w:val="0"/>
          <w:numId w:val="8"/>
        </w:numPr>
        <w:jc w:val="both"/>
        <w:rPr>
          <w:rFonts w:ascii="Tahoma" w:hAnsi="Tahoma" w:cs="Tahoma"/>
        </w:rPr>
      </w:pPr>
      <w:r>
        <w:rPr>
          <w:rFonts w:ascii="Tahoma" w:hAnsi="Tahoma" w:cs="Tahoma"/>
        </w:rPr>
        <w:t xml:space="preserve">Asesorar al Presidente de la República en lo relativo a la </w:t>
      </w:r>
      <w:r w:rsidRPr="00287BD2">
        <w:rPr>
          <w:rFonts w:ascii="Tahoma" w:hAnsi="Tahoma" w:cs="Tahoma"/>
        </w:rPr>
        <w:t>preservación familiar, apoyo comunitario, protección integral y especial de niñez y adolescencia y resocialización de adolescentes en conflicto con la ley penal.</w:t>
      </w:r>
    </w:p>
    <w:p w:rsidR="006F4F5B" w:rsidRDefault="006F4F5B" w:rsidP="006F4F5B">
      <w:pPr>
        <w:pStyle w:val="Sinespaciado"/>
        <w:jc w:val="both"/>
        <w:rPr>
          <w:rFonts w:ascii="Tahoma" w:hAnsi="Tahoma" w:cs="Tahoma"/>
          <w:lang w:val="es-GT"/>
        </w:rPr>
      </w:pPr>
    </w:p>
    <w:p w:rsidR="00B065DE" w:rsidRPr="00037124" w:rsidRDefault="00B065DE" w:rsidP="006F4F5B">
      <w:pPr>
        <w:pStyle w:val="Sinespaciado"/>
        <w:jc w:val="both"/>
        <w:rPr>
          <w:rFonts w:ascii="Tahoma" w:hAnsi="Tahoma" w:cs="Tahoma"/>
          <w:lang w:val="es-GT"/>
        </w:rPr>
      </w:pPr>
    </w:p>
    <w:p w:rsidR="006F4F5B" w:rsidRPr="00037124" w:rsidRDefault="00037124" w:rsidP="00B065DE">
      <w:pPr>
        <w:pStyle w:val="TITULO1-GUIA-"/>
        <w:ind w:left="426" w:firstLine="0"/>
        <w:jc w:val="center"/>
        <w:rPr>
          <w:lang w:val="es-GT"/>
        </w:rPr>
      </w:pPr>
      <w:bookmarkStart w:id="14" w:name="_Toc467046643"/>
      <w:r w:rsidRPr="00037124">
        <w:rPr>
          <w:lang w:val="es-GT"/>
        </w:rPr>
        <w:t>FUNCIONES DE</w:t>
      </w:r>
      <w:r w:rsidR="00930F40">
        <w:rPr>
          <w:lang w:val="es-GT"/>
        </w:rPr>
        <w:t>L DESPACHO SUPERIOR</w:t>
      </w:r>
      <w:bookmarkEnd w:id="14"/>
    </w:p>
    <w:p w:rsidR="00272990" w:rsidRDefault="00272990" w:rsidP="009655EC">
      <w:pPr>
        <w:pStyle w:val="Sinespaciado"/>
        <w:jc w:val="both"/>
        <w:rPr>
          <w:rFonts w:ascii="Tahoma" w:hAnsi="Tahoma" w:cs="Tahoma"/>
        </w:rPr>
      </w:pPr>
    </w:p>
    <w:p w:rsidR="00272990" w:rsidRPr="00272990" w:rsidRDefault="00272990" w:rsidP="009655EC">
      <w:pPr>
        <w:pStyle w:val="Sinespaciado"/>
        <w:jc w:val="both"/>
        <w:rPr>
          <w:rFonts w:ascii="Tahoma" w:hAnsi="Tahoma" w:cs="Tahoma"/>
          <w:b/>
        </w:rPr>
      </w:pPr>
      <w:r w:rsidRPr="00272990">
        <w:rPr>
          <w:rFonts w:ascii="Tahoma" w:hAnsi="Tahoma" w:cs="Tahoma"/>
          <w:b/>
        </w:rPr>
        <w:t>Secretario de Bienestar Social</w:t>
      </w:r>
    </w:p>
    <w:p w:rsidR="003277CC" w:rsidRDefault="009655EC" w:rsidP="009655EC">
      <w:pPr>
        <w:pStyle w:val="Sinespaciado"/>
        <w:jc w:val="both"/>
        <w:rPr>
          <w:rFonts w:ascii="Tahoma" w:hAnsi="Tahoma" w:cs="Tahoma"/>
        </w:rPr>
      </w:pPr>
      <w:r w:rsidRPr="009655EC">
        <w:rPr>
          <w:rFonts w:ascii="Tahoma" w:hAnsi="Tahoma" w:cs="Tahoma"/>
        </w:rPr>
        <w:t>Son funciones del Secretario de Bienestar Social, las</w:t>
      </w:r>
      <w:r w:rsidR="00272990">
        <w:rPr>
          <w:rFonts w:ascii="Tahoma" w:hAnsi="Tahoma" w:cs="Tahoma"/>
        </w:rPr>
        <w:t xml:space="preserve"> </w:t>
      </w:r>
      <w:r w:rsidRPr="009655EC">
        <w:rPr>
          <w:rFonts w:ascii="Tahoma" w:hAnsi="Tahoma" w:cs="Tahoma"/>
        </w:rPr>
        <w:t>siguientes:</w:t>
      </w:r>
    </w:p>
    <w:p w:rsidR="003277CC" w:rsidRDefault="003277CC" w:rsidP="006F4F5B">
      <w:pPr>
        <w:pStyle w:val="Sinespaciado"/>
        <w:jc w:val="both"/>
        <w:rPr>
          <w:rFonts w:ascii="Tahoma" w:hAnsi="Tahoma" w:cs="Tahoma"/>
        </w:rPr>
      </w:pP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Representar legalmente a la Secretaría de Bienestar Social de la Presidencia de la</w:t>
      </w:r>
      <w:r>
        <w:rPr>
          <w:rFonts w:ascii="Tahoma" w:hAnsi="Tahoma" w:cs="Tahoma"/>
        </w:rPr>
        <w:t xml:space="preserve"> </w:t>
      </w:r>
      <w:r w:rsidRPr="009655EC">
        <w:rPr>
          <w:rFonts w:ascii="Tahoma" w:hAnsi="Tahoma" w:cs="Tahoma"/>
        </w:rPr>
        <w:t>República.</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Ser el vínculo de comunicación entre la institución y la Presidencia de la República.</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Cumplir y hacer que se cumpla en la institución el régimen jurídico vigente en la</w:t>
      </w:r>
      <w:r>
        <w:rPr>
          <w:rFonts w:ascii="Tahoma" w:hAnsi="Tahoma" w:cs="Tahoma"/>
        </w:rPr>
        <w:t xml:space="preserve"> </w:t>
      </w:r>
      <w:r w:rsidRPr="009655EC">
        <w:rPr>
          <w:rFonts w:ascii="Tahoma" w:hAnsi="Tahoma" w:cs="Tahoma"/>
        </w:rPr>
        <w:t>República de Guatemala.</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Aprobar y presentar al Ministerio de Finanzas Públicas, el anteproyecto del Presupuesto de Ingresos y Egresos para el funcionamiento de la Secretaría de Bienestar Social de la Presidencia de la República.</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Aprobar y presentar el Plan Operativo Anual -POA- a donde corresponda.</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Presidir los órganos para los cuales sea designado legalmente.</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Dirigir, supervisar y evaluar el desarrollo de los programas y acciones de la Secretaría de Bienestar Social de la Presidencia de la República.</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Gestionar todo el apoyo técnico o financiero que se necesite para el funcionamiento de la Secretaría de Bienestar Social de la Presidencia de la República.</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Nombrar, trasladar, sancionar y remover al personal de la Secretaría de Bienestar Social de la Presidencia de la República.</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Dirigir y supervisar la correcta ejecución presupuestaria de la institución.</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Velar porque el patrimonio de la Secretaría de Bienestar Social de la Presidencia de la República, se utilice exclusivamente en la ejecución de sus programas y acciones.</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Suscribir los contratos, convenios y cartas de entendimiento, de acuerdo con las leyes y reglamentos que para el efecto sean aplicables.</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Emitir opinión y dictámenes en los asuntos de su competencia.</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Aprobar las propuestas y recomendaciones emanadas de los Subsecretarios.</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Realizar el seguimiento y control de las Subsecretarías, Direcciones, Programas, Unidades y Sedes Departamentales a nivel nacional.</w:t>
      </w:r>
    </w:p>
    <w:p w:rsidR="009655EC" w:rsidRPr="009655EC" w:rsidRDefault="009655EC" w:rsidP="003270E9">
      <w:pPr>
        <w:pStyle w:val="Sinespaciado"/>
        <w:numPr>
          <w:ilvl w:val="0"/>
          <w:numId w:val="9"/>
        </w:numPr>
        <w:jc w:val="both"/>
        <w:rPr>
          <w:rFonts w:ascii="Tahoma" w:hAnsi="Tahoma" w:cs="Tahoma"/>
        </w:rPr>
      </w:pPr>
      <w:r w:rsidRPr="009655EC">
        <w:rPr>
          <w:rFonts w:ascii="Tahoma" w:hAnsi="Tahoma" w:cs="Tahoma"/>
        </w:rPr>
        <w:t>Dictar acuerdos, providencias y resoluciones relacionados con su competencia.</w:t>
      </w:r>
    </w:p>
    <w:p w:rsidR="00930F40" w:rsidRPr="009655EC" w:rsidRDefault="009655EC" w:rsidP="003270E9">
      <w:pPr>
        <w:pStyle w:val="Sinespaciado"/>
        <w:numPr>
          <w:ilvl w:val="0"/>
          <w:numId w:val="9"/>
        </w:numPr>
        <w:jc w:val="both"/>
        <w:rPr>
          <w:rFonts w:ascii="Tahoma" w:hAnsi="Tahoma" w:cs="Tahoma"/>
        </w:rPr>
      </w:pPr>
      <w:r w:rsidRPr="009655EC">
        <w:rPr>
          <w:rFonts w:ascii="Tahoma" w:hAnsi="Tahoma" w:cs="Tahoma"/>
        </w:rPr>
        <w:t>Cualquier otra función inherente a la Secretaría de Bienestar Social de la Presidencia de la República, dentro de los límites de su competencia.</w:t>
      </w:r>
    </w:p>
    <w:p w:rsidR="009655EC" w:rsidRPr="009655EC" w:rsidRDefault="009655EC" w:rsidP="009655EC">
      <w:pPr>
        <w:pStyle w:val="Sinespaciado"/>
        <w:jc w:val="both"/>
        <w:rPr>
          <w:rFonts w:ascii="Tahoma" w:hAnsi="Tahoma" w:cs="Tahoma"/>
        </w:rPr>
      </w:pPr>
    </w:p>
    <w:p w:rsidR="00930F40" w:rsidRDefault="00272990" w:rsidP="006F4F5B">
      <w:pPr>
        <w:pStyle w:val="Sinespaciado"/>
        <w:jc w:val="both"/>
        <w:rPr>
          <w:rFonts w:ascii="Tahoma" w:hAnsi="Tahoma" w:cs="Tahoma"/>
        </w:rPr>
      </w:pPr>
      <w:r>
        <w:rPr>
          <w:rFonts w:ascii="Tahoma" w:hAnsi="Tahoma" w:cs="Tahoma"/>
          <w:b/>
        </w:rPr>
        <w:t>Subs</w:t>
      </w:r>
      <w:r w:rsidRPr="00272990">
        <w:rPr>
          <w:rFonts w:ascii="Tahoma" w:hAnsi="Tahoma" w:cs="Tahoma"/>
          <w:b/>
        </w:rPr>
        <w:t>ecretario</w:t>
      </w:r>
      <w:r>
        <w:rPr>
          <w:rFonts w:ascii="Tahoma" w:hAnsi="Tahoma" w:cs="Tahoma"/>
          <w:b/>
        </w:rPr>
        <w:t>s</w:t>
      </w:r>
    </w:p>
    <w:p w:rsidR="00A129EA" w:rsidRPr="00A129EA" w:rsidRDefault="00A129EA" w:rsidP="00A129EA">
      <w:pPr>
        <w:pStyle w:val="Sinespaciado"/>
        <w:jc w:val="both"/>
        <w:rPr>
          <w:rFonts w:ascii="Tahoma" w:hAnsi="Tahoma" w:cs="Tahoma"/>
        </w:rPr>
      </w:pPr>
      <w:r w:rsidRPr="00A129EA">
        <w:rPr>
          <w:rFonts w:ascii="Tahoma" w:hAnsi="Tahoma" w:cs="Tahoma"/>
        </w:rPr>
        <w:t xml:space="preserve">Son funciones </w:t>
      </w:r>
      <w:r>
        <w:rPr>
          <w:rFonts w:ascii="Tahoma" w:hAnsi="Tahoma" w:cs="Tahoma"/>
        </w:rPr>
        <w:t xml:space="preserve">generales de los Subsecretarios </w:t>
      </w:r>
      <w:r w:rsidRPr="00A129EA">
        <w:rPr>
          <w:rFonts w:ascii="Tahoma" w:hAnsi="Tahoma" w:cs="Tahoma"/>
        </w:rPr>
        <w:t>las siguientes:</w:t>
      </w:r>
    </w:p>
    <w:p w:rsidR="00A129EA" w:rsidRDefault="00A129EA" w:rsidP="00A129EA">
      <w:pPr>
        <w:pStyle w:val="Sinespaciado"/>
        <w:jc w:val="both"/>
        <w:rPr>
          <w:rFonts w:ascii="Tahoma" w:hAnsi="Tahoma" w:cs="Tahoma"/>
        </w:rPr>
      </w:pPr>
    </w:p>
    <w:p w:rsidR="00A129EA" w:rsidRPr="00A129EA" w:rsidRDefault="00A129EA" w:rsidP="003270E9">
      <w:pPr>
        <w:pStyle w:val="Sinespaciado"/>
        <w:numPr>
          <w:ilvl w:val="0"/>
          <w:numId w:val="10"/>
        </w:numPr>
        <w:jc w:val="both"/>
        <w:rPr>
          <w:rFonts w:ascii="Tahoma" w:hAnsi="Tahoma" w:cs="Tahoma"/>
        </w:rPr>
      </w:pPr>
      <w:r w:rsidRPr="00A129EA">
        <w:rPr>
          <w:rFonts w:ascii="Tahoma" w:hAnsi="Tahoma" w:cs="Tahoma"/>
        </w:rPr>
        <w:t>Sustituir al Secretario de Bienestar Social de la Presi</w:t>
      </w:r>
      <w:r>
        <w:rPr>
          <w:rFonts w:ascii="Tahoma" w:hAnsi="Tahoma" w:cs="Tahoma"/>
        </w:rPr>
        <w:t xml:space="preserve">dencia de la República, en caso </w:t>
      </w:r>
      <w:r w:rsidRPr="00A129EA">
        <w:rPr>
          <w:rFonts w:ascii="Tahoma" w:hAnsi="Tahoma" w:cs="Tahoma"/>
        </w:rPr>
        <w:t>de ausencia temporal.</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Presentar ante el Despacho Superior el diseño</w:t>
      </w:r>
      <w:r>
        <w:rPr>
          <w:rFonts w:ascii="Tahoma" w:hAnsi="Tahoma" w:cs="Tahoma"/>
        </w:rPr>
        <w:t xml:space="preserve"> de los programas, servicios de </w:t>
      </w:r>
      <w:r w:rsidRPr="00A129EA">
        <w:rPr>
          <w:rFonts w:ascii="Tahoma" w:hAnsi="Tahoma" w:cs="Tahoma"/>
        </w:rPr>
        <w:t>protección integral y especial, directrices, protocolos y proyectos entre otros, para su</w:t>
      </w:r>
      <w:r>
        <w:rPr>
          <w:rFonts w:ascii="Tahoma" w:hAnsi="Tahoma" w:cs="Tahoma"/>
        </w:rPr>
        <w:t xml:space="preserve"> </w:t>
      </w:r>
      <w:r w:rsidRPr="00A129EA">
        <w:rPr>
          <w:rFonts w:ascii="Tahoma" w:hAnsi="Tahoma" w:cs="Tahoma"/>
        </w:rPr>
        <w:t>aprobación.</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Apoyar, facilitar, coordinar y orientar la gestión técnica y administrativa de los</w:t>
      </w:r>
      <w:r>
        <w:rPr>
          <w:rFonts w:ascii="Tahoma" w:hAnsi="Tahoma" w:cs="Tahoma"/>
        </w:rPr>
        <w:t xml:space="preserve"> </w:t>
      </w:r>
      <w:r w:rsidRPr="00A129EA">
        <w:rPr>
          <w:rFonts w:ascii="Tahoma" w:hAnsi="Tahoma" w:cs="Tahoma"/>
        </w:rPr>
        <w:t>programas</w:t>
      </w:r>
      <w:r>
        <w:rPr>
          <w:rFonts w:ascii="Tahoma" w:hAnsi="Tahoma" w:cs="Tahoma"/>
        </w:rPr>
        <w:t xml:space="preserve"> </w:t>
      </w:r>
      <w:r w:rsidRPr="00A129EA">
        <w:rPr>
          <w:rFonts w:ascii="Tahoma" w:hAnsi="Tahoma" w:cs="Tahoma"/>
        </w:rPr>
        <w:t>b</w:t>
      </w:r>
      <w:r>
        <w:rPr>
          <w:rFonts w:ascii="Tahoma" w:hAnsi="Tahoma" w:cs="Tahoma"/>
        </w:rPr>
        <w:t xml:space="preserve">ajo </w:t>
      </w:r>
      <w:r w:rsidRPr="00A129EA">
        <w:rPr>
          <w:rFonts w:ascii="Tahoma" w:hAnsi="Tahoma" w:cs="Tahoma"/>
        </w:rPr>
        <w:t>su</w:t>
      </w:r>
      <w:r>
        <w:rPr>
          <w:rFonts w:ascii="Tahoma" w:hAnsi="Tahoma" w:cs="Tahoma"/>
        </w:rPr>
        <w:t xml:space="preserve"> </w:t>
      </w:r>
      <w:r w:rsidRPr="00A129EA">
        <w:rPr>
          <w:rFonts w:ascii="Tahoma" w:hAnsi="Tahoma" w:cs="Tahoma"/>
        </w:rPr>
        <w:t>c</w:t>
      </w:r>
      <w:r>
        <w:rPr>
          <w:rFonts w:ascii="Tahoma" w:hAnsi="Tahoma" w:cs="Tahoma"/>
        </w:rPr>
        <w:t>arg</w:t>
      </w:r>
      <w:r w:rsidRPr="00A129EA">
        <w:rPr>
          <w:rFonts w:ascii="Tahoma" w:hAnsi="Tahoma" w:cs="Tahoma"/>
        </w:rPr>
        <w:t>o.</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Elaborar la propuesta del Plan Operativo Anual y el Antepro</w:t>
      </w:r>
      <w:r>
        <w:rPr>
          <w:rFonts w:ascii="Tahoma" w:hAnsi="Tahoma" w:cs="Tahoma"/>
        </w:rPr>
        <w:t xml:space="preserve">yecto de Presupuesto de </w:t>
      </w:r>
      <w:r w:rsidRPr="00A129EA">
        <w:rPr>
          <w:rFonts w:ascii="Tahoma" w:hAnsi="Tahoma" w:cs="Tahoma"/>
        </w:rPr>
        <w:t xml:space="preserve">su </w:t>
      </w:r>
      <w:r w:rsidRPr="00A129EA">
        <w:rPr>
          <w:rFonts w:ascii="Tahoma" w:hAnsi="Tahoma" w:cs="Tahoma"/>
        </w:rPr>
        <w:lastRenderedPageBreak/>
        <w:t>respectiva Subsecretaría.</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Coordinar con la Dirección Financiera la ejecució</w:t>
      </w:r>
      <w:r>
        <w:rPr>
          <w:rFonts w:ascii="Tahoma" w:hAnsi="Tahoma" w:cs="Tahoma"/>
        </w:rPr>
        <w:t xml:space="preserve">n de los recursos en función de </w:t>
      </w:r>
      <w:r w:rsidRPr="00A129EA">
        <w:rPr>
          <w:rFonts w:ascii="Tahoma" w:hAnsi="Tahoma" w:cs="Tahoma"/>
        </w:rPr>
        <w:t>lograr mejores resultados.</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Supervisar las actividades que realizan las diferentes Direcciones a su cargo.</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Garantizar el enfoque integral y multidisciplinario de</w:t>
      </w:r>
      <w:r>
        <w:rPr>
          <w:rFonts w:ascii="Tahoma" w:hAnsi="Tahoma" w:cs="Tahoma"/>
        </w:rPr>
        <w:t xml:space="preserve"> los procesos en función de los </w:t>
      </w:r>
      <w:r w:rsidRPr="00A129EA">
        <w:rPr>
          <w:rFonts w:ascii="Tahoma" w:hAnsi="Tahoma" w:cs="Tahoma"/>
        </w:rPr>
        <w:t>objetivos y las metas propuestas en los respectivos planes operativos.</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Proponer y ejecutar los procedimientos tendient</w:t>
      </w:r>
      <w:r>
        <w:rPr>
          <w:rFonts w:ascii="Tahoma" w:hAnsi="Tahoma" w:cs="Tahoma"/>
        </w:rPr>
        <w:t xml:space="preserve">es a incrementar los niveles de </w:t>
      </w:r>
      <w:r w:rsidRPr="00A129EA">
        <w:rPr>
          <w:rFonts w:ascii="Tahoma" w:hAnsi="Tahoma" w:cs="Tahoma"/>
        </w:rPr>
        <w:t>eficiencia y racionalidad en el uso de los recursos.</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Promover el trabajo en equipo que coadyuve en la pre</w:t>
      </w:r>
      <w:r>
        <w:rPr>
          <w:rFonts w:ascii="Tahoma" w:hAnsi="Tahoma" w:cs="Tahoma"/>
        </w:rPr>
        <w:t xml:space="preserve">stación de servicios de calidad </w:t>
      </w:r>
      <w:r w:rsidRPr="00A129EA">
        <w:rPr>
          <w:rFonts w:ascii="Tahoma" w:hAnsi="Tahoma" w:cs="Tahoma"/>
        </w:rPr>
        <w:t>hacia la familia y grupos más vulnerables.</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Promover la sistematización de los procedimientos de los diferentes programas que</w:t>
      </w:r>
      <w:r>
        <w:rPr>
          <w:rFonts w:ascii="Tahoma" w:hAnsi="Tahoma" w:cs="Tahoma"/>
        </w:rPr>
        <w:t xml:space="preserve"> </w:t>
      </w:r>
      <w:r w:rsidRPr="00A129EA">
        <w:rPr>
          <w:rFonts w:ascii="Tahoma" w:hAnsi="Tahoma" w:cs="Tahoma"/>
        </w:rPr>
        <w:t>permitan incrementar su efectividad.</w:t>
      </w:r>
    </w:p>
    <w:p w:rsidR="00A129EA" w:rsidRDefault="00A129EA" w:rsidP="003270E9">
      <w:pPr>
        <w:pStyle w:val="Sinespaciado"/>
        <w:numPr>
          <w:ilvl w:val="0"/>
          <w:numId w:val="10"/>
        </w:numPr>
        <w:jc w:val="both"/>
        <w:rPr>
          <w:rFonts w:ascii="Tahoma" w:hAnsi="Tahoma" w:cs="Tahoma"/>
        </w:rPr>
      </w:pPr>
      <w:r w:rsidRPr="00A129EA">
        <w:rPr>
          <w:rFonts w:ascii="Tahoma" w:hAnsi="Tahoma" w:cs="Tahoma"/>
        </w:rPr>
        <w:t>Fomentar la participación, involucramiento y compromiso de las familias en las</w:t>
      </w:r>
      <w:r>
        <w:rPr>
          <w:rFonts w:ascii="Tahoma" w:hAnsi="Tahoma" w:cs="Tahoma"/>
        </w:rPr>
        <w:t xml:space="preserve"> </w:t>
      </w:r>
      <w:r w:rsidRPr="00A129EA">
        <w:rPr>
          <w:rFonts w:ascii="Tahoma" w:hAnsi="Tahoma" w:cs="Tahoma"/>
        </w:rPr>
        <w:t>acciones de desarrollo integral de sus hijos.</w:t>
      </w:r>
    </w:p>
    <w:p w:rsidR="00930F40" w:rsidRDefault="00A129EA" w:rsidP="003270E9">
      <w:pPr>
        <w:pStyle w:val="Sinespaciado"/>
        <w:numPr>
          <w:ilvl w:val="0"/>
          <w:numId w:val="10"/>
        </w:numPr>
        <w:jc w:val="both"/>
        <w:rPr>
          <w:rFonts w:ascii="Tahoma" w:hAnsi="Tahoma" w:cs="Tahoma"/>
        </w:rPr>
      </w:pPr>
      <w:r w:rsidRPr="00A129EA">
        <w:rPr>
          <w:rFonts w:ascii="Tahoma" w:hAnsi="Tahoma" w:cs="Tahoma"/>
        </w:rPr>
        <w:t>Todas aquellas funciones de su competencia que le sean asignadas por el Secretario</w:t>
      </w:r>
      <w:r>
        <w:rPr>
          <w:rFonts w:ascii="Tahoma" w:hAnsi="Tahoma" w:cs="Tahoma"/>
        </w:rPr>
        <w:t xml:space="preserve"> </w:t>
      </w:r>
      <w:r w:rsidRPr="00A129EA">
        <w:rPr>
          <w:rFonts w:ascii="Tahoma" w:hAnsi="Tahoma" w:cs="Tahoma"/>
        </w:rPr>
        <w:t>de Bienestar Social.</w:t>
      </w:r>
    </w:p>
    <w:p w:rsidR="00A129EA" w:rsidRDefault="00A129EA" w:rsidP="00A129EA">
      <w:pPr>
        <w:pStyle w:val="Sinespaciado"/>
        <w:jc w:val="both"/>
        <w:rPr>
          <w:rFonts w:ascii="Tahoma" w:hAnsi="Tahoma" w:cs="Tahoma"/>
        </w:rPr>
      </w:pPr>
    </w:p>
    <w:p w:rsidR="00930F40" w:rsidRDefault="00930F40" w:rsidP="006F4F5B">
      <w:pPr>
        <w:pStyle w:val="Sinespaciado"/>
        <w:jc w:val="both"/>
        <w:rPr>
          <w:rFonts w:ascii="Tahoma" w:hAnsi="Tahoma" w:cs="Tahoma"/>
        </w:rPr>
      </w:pPr>
    </w:p>
    <w:p w:rsidR="00A129EA" w:rsidRPr="00A129EA" w:rsidRDefault="00A129EA" w:rsidP="00A129EA">
      <w:pPr>
        <w:pStyle w:val="Sinespaciado"/>
        <w:jc w:val="both"/>
        <w:rPr>
          <w:rFonts w:ascii="Tahoma" w:hAnsi="Tahoma" w:cs="Tahoma"/>
          <w:b/>
        </w:rPr>
      </w:pPr>
      <w:r w:rsidRPr="00A129EA">
        <w:rPr>
          <w:rFonts w:ascii="Tahoma" w:hAnsi="Tahoma" w:cs="Tahoma"/>
          <w:b/>
        </w:rPr>
        <w:t>Subsecretario de Preservación Familiar, Fortalecimiento y Apoyo Comunitario</w:t>
      </w:r>
    </w:p>
    <w:p w:rsidR="00A129EA" w:rsidRDefault="00A129EA" w:rsidP="00A129EA">
      <w:pPr>
        <w:pStyle w:val="Sinespaciado"/>
        <w:jc w:val="both"/>
        <w:rPr>
          <w:rFonts w:ascii="Tahoma" w:hAnsi="Tahoma" w:cs="Tahoma"/>
        </w:rPr>
      </w:pPr>
      <w:r w:rsidRPr="00A129EA">
        <w:rPr>
          <w:rFonts w:ascii="Tahoma" w:hAnsi="Tahoma" w:cs="Tahoma"/>
        </w:rPr>
        <w:t>Son funciones específicas del Subsecretario</w:t>
      </w:r>
      <w:r>
        <w:rPr>
          <w:rFonts w:ascii="Tahoma" w:hAnsi="Tahoma" w:cs="Tahoma"/>
        </w:rPr>
        <w:t xml:space="preserve"> </w:t>
      </w:r>
      <w:r w:rsidRPr="00A129EA">
        <w:rPr>
          <w:rFonts w:ascii="Tahoma" w:hAnsi="Tahoma" w:cs="Tahoma"/>
        </w:rPr>
        <w:t>de Preservación Familiar, Fortalecimiento y Apoyo Comunitario, las siguientes:</w:t>
      </w:r>
    </w:p>
    <w:p w:rsidR="00A129EA" w:rsidRPr="00A129EA" w:rsidRDefault="00A129EA" w:rsidP="00A129EA">
      <w:pPr>
        <w:pStyle w:val="Sinespaciado"/>
        <w:jc w:val="both"/>
        <w:rPr>
          <w:rFonts w:ascii="Tahoma" w:hAnsi="Tahoma" w:cs="Tahoma"/>
        </w:rPr>
      </w:pPr>
    </w:p>
    <w:p w:rsidR="00A129EA" w:rsidRDefault="00A129EA" w:rsidP="003270E9">
      <w:pPr>
        <w:pStyle w:val="Sinespaciado"/>
        <w:numPr>
          <w:ilvl w:val="0"/>
          <w:numId w:val="11"/>
        </w:numPr>
        <w:jc w:val="both"/>
        <w:rPr>
          <w:rFonts w:ascii="Tahoma" w:hAnsi="Tahoma" w:cs="Tahoma"/>
        </w:rPr>
      </w:pPr>
      <w:r w:rsidRPr="00A129EA">
        <w:rPr>
          <w:rFonts w:ascii="Tahoma" w:hAnsi="Tahoma" w:cs="Tahoma"/>
        </w:rPr>
        <w:t>Planificar, organizar, coordinar y controlar la eje</w:t>
      </w:r>
      <w:r>
        <w:rPr>
          <w:rFonts w:ascii="Tahoma" w:hAnsi="Tahoma" w:cs="Tahoma"/>
        </w:rPr>
        <w:t xml:space="preserve">cución de programas y proyectos </w:t>
      </w:r>
      <w:r w:rsidRPr="00A129EA">
        <w:rPr>
          <w:rFonts w:ascii="Tahoma" w:hAnsi="Tahoma" w:cs="Tahoma"/>
        </w:rPr>
        <w:t>preventivos para procurar la preservación de la familia guatemalteca, a través de las</w:t>
      </w:r>
      <w:r>
        <w:rPr>
          <w:rFonts w:ascii="Tahoma" w:hAnsi="Tahoma" w:cs="Tahoma"/>
        </w:rPr>
        <w:t xml:space="preserve"> </w:t>
      </w:r>
      <w:r w:rsidRPr="00A129EA">
        <w:rPr>
          <w:rFonts w:ascii="Tahoma" w:hAnsi="Tahoma" w:cs="Tahoma"/>
        </w:rPr>
        <w:t>Direcciones a su cargo.</w:t>
      </w:r>
    </w:p>
    <w:p w:rsidR="00A129EA" w:rsidRDefault="00A129EA" w:rsidP="003270E9">
      <w:pPr>
        <w:pStyle w:val="Sinespaciado"/>
        <w:numPr>
          <w:ilvl w:val="0"/>
          <w:numId w:val="11"/>
        </w:numPr>
        <w:jc w:val="both"/>
        <w:rPr>
          <w:rFonts w:ascii="Tahoma" w:hAnsi="Tahoma" w:cs="Tahoma"/>
        </w:rPr>
      </w:pPr>
      <w:r w:rsidRPr="00A129EA">
        <w:rPr>
          <w:rFonts w:ascii="Tahoma" w:hAnsi="Tahoma" w:cs="Tahoma"/>
        </w:rPr>
        <w:t>Coordinar y supervisar las actividades de los Centros de Atenci</w:t>
      </w:r>
      <w:r>
        <w:rPr>
          <w:rFonts w:ascii="Tahoma" w:hAnsi="Tahoma" w:cs="Tahoma"/>
        </w:rPr>
        <w:t xml:space="preserve">ón Integral, para </w:t>
      </w:r>
      <w:r w:rsidRPr="00A129EA">
        <w:rPr>
          <w:rFonts w:ascii="Tahoma" w:hAnsi="Tahoma" w:cs="Tahoma"/>
        </w:rPr>
        <w:t>procurar una atención integral adecuada a las niñas y niños que atiende la Secretaría</w:t>
      </w:r>
      <w:r>
        <w:rPr>
          <w:rFonts w:ascii="Tahoma" w:hAnsi="Tahoma" w:cs="Tahoma"/>
        </w:rPr>
        <w:t xml:space="preserve"> </w:t>
      </w:r>
      <w:r w:rsidRPr="00A129EA">
        <w:rPr>
          <w:rFonts w:ascii="Tahoma" w:hAnsi="Tahoma" w:cs="Tahoma"/>
        </w:rPr>
        <w:t>de Bienestar Social de la Presidencia de la República.</w:t>
      </w:r>
    </w:p>
    <w:p w:rsidR="00A129EA" w:rsidRDefault="00A129EA" w:rsidP="003270E9">
      <w:pPr>
        <w:pStyle w:val="Sinespaciado"/>
        <w:numPr>
          <w:ilvl w:val="0"/>
          <w:numId w:val="11"/>
        </w:numPr>
        <w:jc w:val="both"/>
        <w:rPr>
          <w:rFonts w:ascii="Tahoma" w:hAnsi="Tahoma" w:cs="Tahoma"/>
        </w:rPr>
      </w:pPr>
      <w:r w:rsidRPr="00A129EA">
        <w:rPr>
          <w:rFonts w:ascii="Tahoma" w:hAnsi="Tahoma" w:cs="Tahoma"/>
        </w:rPr>
        <w:t>Apoyar económicamente a la familia, en beneficio de</w:t>
      </w:r>
      <w:r>
        <w:rPr>
          <w:rFonts w:ascii="Tahoma" w:hAnsi="Tahoma" w:cs="Tahoma"/>
        </w:rPr>
        <w:t xml:space="preserve"> la niña y niño y/o adolescente </w:t>
      </w:r>
      <w:r w:rsidRPr="00A129EA">
        <w:rPr>
          <w:rFonts w:ascii="Tahoma" w:hAnsi="Tahoma" w:cs="Tahoma"/>
        </w:rPr>
        <w:t>con discapacidad, o en estado de vulnerabilidad.</w:t>
      </w:r>
    </w:p>
    <w:p w:rsidR="00A129EA" w:rsidRDefault="00A129EA" w:rsidP="003270E9">
      <w:pPr>
        <w:pStyle w:val="Sinespaciado"/>
        <w:numPr>
          <w:ilvl w:val="0"/>
          <w:numId w:val="11"/>
        </w:numPr>
        <w:jc w:val="both"/>
        <w:rPr>
          <w:rFonts w:ascii="Tahoma" w:hAnsi="Tahoma" w:cs="Tahoma"/>
        </w:rPr>
      </w:pPr>
      <w:r w:rsidRPr="00A129EA">
        <w:rPr>
          <w:rFonts w:ascii="Tahoma" w:hAnsi="Tahoma" w:cs="Tahoma"/>
        </w:rPr>
        <w:t>Capacitar y formar a los adolescentes con dis</w:t>
      </w:r>
      <w:r>
        <w:rPr>
          <w:rFonts w:ascii="Tahoma" w:hAnsi="Tahoma" w:cs="Tahoma"/>
        </w:rPr>
        <w:t xml:space="preserve">capacidad, permitiéndoles tener </w:t>
      </w:r>
      <w:r w:rsidRPr="00A129EA">
        <w:rPr>
          <w:rFonts w:ascii="Tahoma" w:hAnsi="Tahoma" w:cs="Tahoma"/>
        </w:rPr>
        <w:t>oportunidad para alcanzar mejores condiciones de vida a través de la reinserción</w:t>
      </w:r>
      <w:r>
        <w:rPr>
          <w:rFonts w:ascii="Tahoma" w:hAnsi="Tahoma" w:cs="Tahoma"/>
        </w:rPr>
        <w:t xml:space="preserve"> </w:t>
      </w:r>
      <w:r w:rsidRPr="00A129EA">
        <w:rPr>
          <w:rFonts w:ascii="Tahoma" w:hAnsi="Tahoma" w:cs="Tahoma"/>
        </w:rPr>
        <w:t>laboral.</w:t>
      </w:r>
    </w:p>
    <w:p w:rsidR="00930F40" w:rsidRDefault="00A129EA" w:rsidP="003270E9">
      <w:pPr>
        <w:pStyle w:val="Sinespaciado"/>
        <w:numPr>
          <w:ilvl w:val="0"/>
          <w:numId w:val="11"/>
        </w:numPr>
        <w:jc w:val="both"/>
        <w:rPr>
          <w:rFonts w:ascii="Tahoma" w:hAnsi="Tahoma" w:cs="Tahoma"/>
        </w:rPr>
      </w:pPr>
      <w:r w:rsidRPr="00A129EA">
        <w:rPr>
          <w:rFonts w:ascii="Tahoma" w:hAnsi="Tahoma" w:cs="Tahoma"/>
        </w:rPr>
        <w:t>Todas aquellas funciones de su competencia que le s</w:t>
      </w:r>
      <w:r>
        <w:rPr>
          <w:rFonts w:ascii="Tahoma" w:hAnsi="Tahoma" w:cs="Tahoma"/>
        </w:rPr>
        <w:t xml:space="preserve">ean asignadas por el Secretario </w:t>
      </w:r>
      <w:r w:rsidRPr="00A129EA">
        <w:rPr>
          <w:rFonts w:ascii="Tahoma" w:hAnsi="Tahoma" w:cs="Tahoma"/>
        </w:rPr>
        <w:t>de Bienestar Social.</w:t>
      </w:r>
    </w:p>
    <w:p w:rsidR="00A129EA" w:rsidRPr="006A4608" w:rsidRDefault="00A129EA" w:rsidP="006A4608">
      <w:pPr>
        <w:pStyle w:val="Sinespaciado"/>
        <w:jc w:val="both"/>
        <w:rPr>
          <w:rFonts w:ascii="Tahoma" w:hAnsi="Tahoma" w:cs="Tahoma"/>
        </w:rPr>
      </w:pPr>
    </w:p>
    <w:p w:rsidR="006A4608" w:rsidRPr="006A4608" w:rsidRDefault="006A4608" w:rsidP="006A4608">
      <w:pPr>
        <w:pStyle w:val="Sinespaciado"/>
        <w:jc w:val="both"/>
        <w:rPr>
          <w:rFonts w:ascii="Tahoma" w:hAnsi="Tahoma" w:cs="Tahoma"/>
          <w:b/>
        </w:rPr>
      </w:pPr>
      <w:r w:rsidRPr="006A4608">
        <w:rPr>
          <w:rFonts w:ascii="Tahoma" w:hAnsi="Tahoma" w:cs="Tahoma"/>
          <w:b/>
        </w:rPr>
        <w:t>Subsecretario de Protección y Acogimiento a la Niñez y Adolescencia</w:t>
      </w:r>
    </w:p>
    <w:p w:rsidR="006A4608" w:rsidRDefault="006A4608" w:rsidP="006A4608">
      <w:pPr>
        <w:pStyle w:val="Sinespaciado"/>
        <w:jc w:val="both"/>
        <w:rPr>
          <w:rFonts w:ascii="Tahoma" w:hAnsi="Tahoma" w:cs="Tahoma"/>
        </w:rPr>
      </w:pPr>
      <w:r w:rsidRPr="006A4608">
        <w:rPr>
          <w:rFonts w:ascii="Tahoma" w:hAnsi="Tahoma" w:cs="Tahoma"/>
        </w:rPr>
        <w:t>Son funcione</w:t>
      </w:r>
      <w:r>
        <w:rPr>
          <w:rFonts w:ascii="Tahoma" w:hAnsi="Tahoma" w:cs="Tahoma"/>
        </w:rPr>
        <w:t xml:space="preserve">s específicas del Subsecretario </w:t>
      </w:r>
      <w:r w:rsidRPr="006A4608">
        <w:rPr>
          <w:rFonts w:ascii="Tahoma" w:hAnsi="Tahoma" w:cs="Tahoma"/>
        </w:rPr>
        <w:t>de Protección y Acogimiento a la Niñez y Adolescencia, las siguientes:</w:t>
      </w:r>
    </w:p>
    <w:p w:rsidR="006A4608" w:rsidRPr="006A4608" w:rsidRDefault="006A4608" w:rsidP="006A4608">
      <w:pPr>
        <w:pStyle w:val="Sinespaciado"/>
        <w:jc w:val="both"/>
        <w:rPr>
          <w:rFonts w:ascii="Tahoma" w:hAnsi="Tahoma" w:cs="Tahoma"/>
        </w:rPr>
      </w:pPr>
    </w:p>
    <w:p w:rsidR="006A4608" w:rsidRDefault="006A4608" w:rsidP="003270E9">
      <w:pPr>
        <w:pStyle w:val="Sinespaciado"/>
        <w:numPr>
          <w:ilvl w:val="0"/>
          <w:numId w:val="12"/>
        </w:numPr>
        <w:jc w:val="both"/>
        <w:rPr>
          <w:rFonts w:ascii="Tahoma" w:hAnsi="Tahoma" w:cs="Tahoma"/>
        </w:rPr>
      </w:pPr>
      <w:r w:rsidRPr="006A4608">
        <w:rPr>
          <w:rFonts w:ascii="Tahoma" w:hAnsi="Tahoma" w:cs="Tahoma"/>
        </w:rPr>
        <w:t>Promover las directrices técnicas y programáticas para</w:t>
      </w:r>
      <w:r>
        <w:rPr>
          <w:rFonts w:ascii="Tahoma" w:hAnsi="Tahoma" w:cs="Tahoma"/>
        </w:rPr>
        <w:t xml:space="preserve"> la planificación, organización </w:t>
      </w:r>
      <w:r w:rsidRPr="006A4608">
        <w:rPr>
          <w:rFonts w:ascii="Tahoma" w:hAnsi="Tahoma" w:cs="Tahoma"/>
        </w:rPr>
        <w:t>y coordinación, de los programas que contribuyan a la restitución de los derechos</w:t>
      </w:r>
      <w:r>
        <w:rPr>
          <w:rFonts w:ascii="Tahoma" w:hAnsi="Tahoma" w:cs="Tahoma"/>
        </w:rPr>
        <w:t xml:space="preserve"> </w:t>
      </w:r>
      <w:r w:rsidRPr="006A4608">
        <w:rPr>
          <w:rFonts w:ascii="Tahoma" w:hAnsi="Tahoma" w:cs="Tahoma"/>
        </w:rPr>
        <w:t>vulnerados de niñas, niños y adolescentes que por orden de autoridad judicial</w:t>
      </w:r>
      <w:r>
        <w:rPr>
          <w:rFonts w:ascii="Tahoma" w:hAnsi="Tahoma" w:cs="Tahoma"/>
        </w:rPr>
        <w:t xml:space="preserve"> </w:t>
      </w:r>
      <w:r w:rsidRPr="006A4608">
        <w:rPr>
          <w:rFonts w:ascii="Tahoma" w:hAnsi="Tahoma" w:cs="Tahoma"/>
        </w:rPr>
        <w:t>competente son separados de su familia o que no cuentan con ella para que les brinde</w:t>
      </w:r>
      <w:r>
        <w:rPr>
          <w:rFonts w:ascii="Tahoma" w:hAnsi="Tahoma" w:cs="Tahoma"/>
        </w:rPr>
        <w:t xml:space="preserve"> </w:t>
      </w:r>
      <w:r w:rsidRPr="006A4608">
        <w:rPr>
          <w:rFonts w:ascii="Tahoma" w:hAnsi="Tahoma" w:cs="Tahoma"/>
        </w:rPr>
        <w:t>protección.</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Proporcionar alternativas para el acogimiento familiar temporal (familias sustitutas) o</w:t>
      </w:r>
      <w:r>
        <w:rPr>
          <w:rFonts w:ascii="Tahoma" w:hAnsi="Tahoma" w:cs="Tahoma"/>
        </w:rPr>
        <w:t xml:space="preserve"> </w:t>
      </w:r>
      <w:r w:rsidRPr="006A4608">
        <w:rPr>
          <w:rFonts w:ascii="Tahoma" w:hAnsi="Tahoma" w:cs="Tahoma"/>
        </w:rPr>
        <w:t>el acogimiento residencial temporal (hogar de protección y abrigo).</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Ejecutar a través de los Departamentos</w:t>
      </w:r>
      <w:r>
        <w:rPr>
          <w:rFonts w:ascii="Tahoma" w:hAnsi="Tahoma" w:cs="Tahoma"/>
        </w:rPr>
        <w:t xml:space="preserve"> correspondientes los programas </w:t>
      </w:r>
      <w:r w:rsidRPr="006A4608">
        <w:rPr>
          <w:rFonts w:ascii="Tahoma" w:hAnsi="Tahoma" w:cs="Tahoma"/>
        </w:rPr>
        <w:t>especializados para la atención integral de la niñez vulnerada en sus derechos que</w:t>
      </w:r>
      <w:r>
        <w:rPr>
          <w:rFonts w:ascii="Tahoma" w:hAnsi="Tahoma" w:cs="Tahoma"/>
        </w:rPr>
        <w:t xml:space="preserve"> </w:t>
      </w:r>
      <w:r w:rsidRPr="006A4608">
        <w:rPr>
          <w:rFonts w:ascii="Tahoma" w:hAnsi="Tahoma" w:cs="Tahoma"/>
        </w:rPr>
        <w:t xml:space="preserve">requieren protección </w:t>
      </w:r>
      <w:r w:rsidRPr="006A4608">
        <w:rPr>
          <w:rFonts w:ascii="Tahoma" w:hAnsi="Tahoma" w:cs="Tahoma"/>
        </w:rPr>
        <w:lastRenderedPageBreak/>
        <w:t>especial en la primera infancia, protección a la niñez y</w:t>
      </w:r>
      <w:r>
        <w:rPr>
          <w:rFonts w:ascii="Tahoma" w:hAnsi="Tahoma" w:cs="Tahoma"/>
        </w:rPr>
        <w:t xml:space="preserve"> </w:t>
      </w:r>
      <w:r w:rsidRPr="006A4608">
        <w:rPr>
          <w:rFonts w:ascii="Tahoma" w:hAnsi="Tahoma" w:cs="Tahoma"/>
        </w:rPr>
        <w:t>adolescencia contra el maltrato en todas sus formas, protección a la niñez y</w:t>
      </w:r>
      <w:r>
        <w:rPr>
          <w:rFonts w:ascii="Tahoma" w:hAnsi="Tahoma" w:cs="Tahoma"/>
        </w:rPr>
        <w:t xml:space="preserve"> </w:t>
      </w:r>
      <w:r w:rsidRPr="006A4608">
        <w:rPr>
          <w:rFonts w:ascii="Tahoma" w:hAnsi="Tahoma" w:cs="Tahoma"/>
        </w:rPr>
        <w:t>adolescencia con capacidades diferentes leve, moderada, severa y profunda,</w:t>
      </w:r>
      <w:r>
        <w:rPr>
          <w:rFonts w:ascii="Tahoma" w:hAnsi="Tahoma" w:cs="Tahoma"/>
        </w:rPr>
        <w:t xml:space="preserve"> </w:t>
      </w:r>
      <w:r w:rsidRPr="006A4608">
        <w:rPr>
          <w:rFonts w:ascii="Tahoma" w:hAnsi="Tahoma" w:cs="Tahoma"/>
        </w:rPr>
        <w:t xml:space="preserve">protección a la niñez y adolescencia víctima de </w:t>
      </w:r>
      <w:r>
        <w:rPr>
          <w:rFonts w:ascii="Tahoma" w:hAnsi="Tahoma" w:cs="Tahoma"/>
        </w:rPr>
        <w:t xml:space="preserve">violencia sexual con enfoque de </w:t>
      </w:r>
      <w:r w:rsidRPr="006A4608">
        <w:rPr>
          <w:rFonts w:ascii="Tahoma" w:hAnsi="Tahoma" w:cs="Tahoma"/>
        </w:rPr>
        <w:t>género, programa de adolescentes con atención especializada. Así como, programas</w:t>
      </w:r>
      <w:r>
        <w:rPr>
          <w:rFonts w:ascii="Tahoma" w:hAnsi="Tahoma" w:cs="Tahoma"/>
        </w:rPr>
        <w:t xml:space="preserve"> </w:t>
      </w:r>
      <w:r w:rsidRPr="006A4608">
        <w:rPr>
          <w:rFonts w:ascii="Tahoma" w:hAnsi="Tahoma" w:cs="Tahoma"/>
        </w:rPr>
        <w:t>dirigidos a adolescentes con la finalidad de prepararlos en su vida independiente.</w:t>
      </w:r>
    </w:p>
    <w:p w:rsidR="006A4608" w:rsidRPr="006A4608" w:rsidRDefault="006A4608" w:rsidP="003270E9">
      <w:pPr>
        <w:pStyle w:val="Sinespaciado"/>
        <w:numPr>
          <w:ilvl w:val="0"/>
          <w:numId w:val="12"/>
        </w:numPr>
        <w:jc w:val="both"/>
        <w:rPr>
          <w:rFonts w:ascii="Tahoma" w:hAnsi="Tahoma" w:cs="Tahoma"/>
        </w:rPr>
      </w:pPr>
      <w:r w:rsidRPr="006A4608">
        <w:rPr>
          <w:rFonts w:ascii="Tahoma" w:hAnsi="Tahoma" w:cs="Tahoma"/>
        </w:rPr>
        <w:t xml:space="preserve">Dirigir y aprobar el desarrollo de los programas que </w:t>
      </w:r>
      <w:r>
        <w:rPr>
          <w:rFonts w:ascii="Tahoma" w:hAnsi="Tahoma" w:cs="Tahoma"/>
        </w:rPr>
        <w:t xml:space="preserve">demanden atención psicosocial y </w:t>
      </w:r>
      <w:r w:rsidRPr="006A4608">
        <w:rPr>
          <w:rFonts w:ascii="Tahoma" w:hAnsi="Tahoma" w:cs="Tahoma"/>
        </w:rPr>
        <w:t>orientación legal que no requieren la separación de su entorno familiar a las niñas,</w:t>
      </w:r>
      <w:r>
        <w:rPr>
          <w:rFonts w:ascii="Tahoma" w:hAnsi="Tahoma" w:cs="Tahoma"/>
        </w:rPr>
        <w:t xml:space="preserve"> </w:t>
      </w:r>
      <w:r w:rsidRPr="006A4608">
        <w:rPr>
          <w:rFonts w:ascii="Tahoma" w:hAnsi="Tahoma" w:cs="Tahoma"/>
        </w:rPr>
        <w:t>niños y adolescentes vulnerados en sus derechos integrando la atención a la familia</w:t>
      </w:r>
      <w:r>
        <w:rPr>
          <w:rFonts w:ascii="Tahoma" w:hAnsi="Tahoma" w:cs="Tahoma"/>
        </w:rPr>
        <w:t xml:space="preserve"> </w:t>
      </w:r>
      <w:r w:rsidRPr="006A4608">
        <w:rPr>
          <w:rFonts w:ascii="Tahoma" w:hAnsi="Tahoma" w:cs="Tahoma"/>
        </w:rPr>
        <w:t>potencia</w:t>
      </w:r>
      <w:r w:rsidR="007D1A97">
        <w:rPr>
          <w:rFonts w:ascii="Tahoma" w:hAnsi="Tahoma" w:cs="Tahoma"/>
        </w:rPr>
        <w:t>-</w:t>
      </w:r>
      <w:r w:rsidRPr="006A4608">
        <w:rPr>
          <w:rFonts w:ascii="Tahoma" w:hAnsi="Tahoma" w:cs="Tahoma"/>
        </w:rPr>
        <w:t xml:space="preserve"> </w:t>
      </w:r>
      <w:proofErr w:type="spellStart"/>
      <w:r w:rsidR="007D1A97">
        <w:rPr>
          <w:rFonts w:ascii="Tahoma" w:hAnsi="Tahoma" w:cs="Tahoma"/>
        </w:rPr>
        <w:t>l</w:t>
      </w:r>
      <w:r w:rsidRPr="006A4608">
        <w:rPr>
          <w:rFonts w:ascii="Tahoma" w:hAnsi="Tahoma" w:cs="Tahoma"/>
        </w:rPr>
        <w:t>izando</w:t>
      </w:r>
      <w:proofErr w:type="spellEnd"/>
      <w:r w:rsidRPr="006A4608">
        <w:rPr>
          <w:rFonts w:ascii="Tahoma" w:hAnsi="Tahoma" w:cs="Tahoma"/>
        </w:rPr>
        <w:t xml:space="preserve"> sus capacidades paternales; prioritariamente los casos que por orden</w:t>
      </w:r>
      <w:r>
        <w:rPr>
          <w:rFonts w:ascii="Tahoma" w:hAnsi="Tahoma" w:cs="Tahoma"/>
        </w:rPr>
        <w:t xml:space="preserve"> </w:t>
      </w:r>
      <w:r w:rsidRPr="006A4608">
        <w:rPr>
          <w:rFonts w:ascii="Tahoma" w:hAnsi="Tahoma" w:cs="Tahoma"/>
        </w:rPr>
        <w:t>de autoridad judicial competente son referidos. Estos servicios son una alternativa</w:t>
      </w:r>
      <w:r>
        <w:rPr>
          <w:rFonts w:ascii="Tahoma" w:hAnsi="Tahoma" w:cs="Tahoma"/>
        </w:rPr>
        <w:t xml:space="preserve"> </w:t>
      </w:r>
      <w:r w:rsidRPr="006A4608">
        <w:rPr>
          <w:rFonts w:ascii="Tahoma" w:hAnsi="Tahoma" w:cs="Tahoma"/>
        </w:rPr>
        <w:t>para evitar la institucionalización.</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Diseñar y aprobar planes, programas y proyectos que faci</w:t>
      </w:r>
      <w:r>
        <w:rPr>
          <w:rFonts w:ascii="Tahoma" w:hAnsi="Tahoma" w:cs="Tahoma"/>
        </w:rPr>
        <w:t xml:space="preserve">liten la reunificación familiar </w:t>
      </w:r>
      <w:r w:rsidRPr="006A4608">
        <w:rPr>
          <w:rFonts w:ascii="Tahoma" w:hAnsi="Tahoma" w:cs="Tahoma"/>
        </w:rPr>
        <w:t>de las niñas, niños y adolescentes residentes en los diferentes programas,</w:t>
      </w:r>
      <w:r>
        <w:rPr>
          <w:rFonts w:ascii="Tahoma" w:hAnsi="Tahoma" w:cs="Tahoma"/>
        </w:rPr>
        <w:t xml:space="preserve"> </w:t>
      </w:r>
      <w:r w:rsidRPr="006A4608">
        <w:rPr>
          <w:rFonts w:ascii="Tahoma" w:hAnsi="Tahoma" w:cs="Tahoma"/>
        </w:rPr>
        <w:t>promoviendo la desinstitucionalización.</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Diseñar y aprobar planes, programas, proyectos, serv</w:t>
      </w:r>
      <w:r>
        <w:rPr>
          <w:rFonts w:ascii="Tahoma" w:hAnsi="Tahoma" w:cs="Tahoma"/>
        </w:rPr>
        <w:t xml:space="preserve">icios y atención dirigidos a la </w:t>
      </w:r>
      <w:r w:rsidRPr="006A4608">
        <w:rPr>
          <w:rFonts w:ascii="Tahoma" w:hAnsi="Tahoma" w:cs="Tahoma"/>
        </w:rPr>
        <w:t>protección de la niñez y adolescencia migrante no acompañada.</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Supervisar, evaluar y dar seguimiento a los planes, pr</w:t>
      </w:r>
      <w:r>
        <w:rPr>
          <w:rFonts w:ascii="Tahoma" w:hAnsi="Tahoma" w:cs="Tahoma"/>
        </w:rPr>
        <w:t xml:space="preserve">ogramas, servicios y atenciones </w:t>
      </w:r>
      <w:r w:rsidRPr="006A4608">
        <w:rPr>
          <w:rFonts w:ascii="Tahoma" w:hAnsi="Tahoma" w:cs="Tahoma"/>
        </w:rPr>
        <w:t>dirigidos a niñas, niños y adolescentes migrantes no acompañados repatriados y en</w:t>
      </w:r>
      <w:r>
        <w:rPr>
          <w:rFonts w:ascii="Tahoma" w:hAnsi="Tahoma" w:cs="Tahoma"/>
        </w:rPr>
        <w:t xml:space="preserve"> </w:t>
      </w:r>
      <w:r w:rsidRPr="006A4608">
        <w:rPr>
          <w:rFonts w:ascii="Tahoma" w:hAnsi="Tahoma" w:cs="Tahoma"/>
        </w:rPr>
        <w:t>tránsito que requieren servicios de protección especial en su recepción, reunificación</w:t>
      </w:r>
      <w:r>
        <w:rPr>
          <w:rFonts w:ascii="Tahoma" w:hAnsi="Tahoma" w:cs="Tahoma"/>
        </w:rPr>
        <w:t xml:space="preserve"> </w:t>
      </w:r>
      <w:r w:rsidRPr="006A4608">
        <w:rPr>
          <w:rFonts w:ascii="Tahoma" w:hAnsi="Tahoma" w:cs="Tahoma"/>
        </w:rPr>
        <w:t>e inserción familiar en sus comunidades de origen.</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Aprobar los planes, programas, servicios y acciones encaminados a brindar</w:t>
      </w:r>
      <w:r>
        <w:rPr>
          <w:rFonts w:ascii="Tahoma" w:hAnsi="Tahoma" w:cs="Tahoma"/>
        </w:rPr>
        <w:t xml:space="preserve"> </w:t>
      </w:r>
      <w:r w:rsidRPr="006A4608">
        <w:rPr>
          <w:rFonts w:ascii="Tahoma" w:hAnsi="Tahoma" w:cs="Tahoma"/>
        </w:rPr>
        <w:t>protección y atención a las niñas, niños, adolescentes y jóvenes, con el objetivo de</w:t>
      </w:r>
      <w:r>
        <w:rPr>
          <w:rFonts w:ascii="Tahoma" w:hAnsi="Tahoma" w:cs="Tahoma"/>
        </w:rPr>
        <w:t xml:space="preserve"> </w:t>
      </w:r>
      <w:r w:rsidRPr="006A4608">
        <w:rPr>
          <w:rFonts w:ascii="Tahoma" w:hAnsi="Tahoma" w:cs="Tahoma"/>
        </w:rPr>
        <w:t>generar espacios seguros juveniles en comunidades de alto riesgo social.</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Promover que se brinde protección integral y herramien</w:t>
      </w:r>
      <w:r>
        <w:rPr>
          <w:rFonts w:ascii="Tahoma" w:hAnsi="Tahoma" w:cs="Tahoma"/>
        </w:rPr>
        <w:t xml:space="preserve">tas orientadas a que las niñas, </w:t>
      </w:r>
      <w:r w:rsidRPr="006A4608">
        <w:rPr>
          <w:rFonts w:ascii="Tahoma" w:hAnsi="Tahoma" w:cs="Tahoma"/>
        </w:rPr>
        <w:t>niños, adolescentes y jóvenes, tengan nuevas oportunidades de vida que impidan</w:t>
      </w:r>
      <w:r>
        <w:rPr>
          <w:rFonts w:ascii="Tahoma" w:hAnsi="Tahoma" w:cs="Tahoma"/>
        </w:rPr>
        <w:t xml:space="preserve"> </w:t>
      </w:r>
      <w:r w:rsidRPr="006A4608">
        <w:rPr>
          <w:rFonts w:ascii="Tahoma" w:hAnsi="Tahoma" w:cs="Tahoma"/>
        </w:rPr>
        <w:t>convertirse en víctimas o victimarios de la violencia y sus múltiples formas en áreas</w:t>
      </w:r>
      <w:r>
        <w:rPr>
          <w:rFonts w:ascii="Tahoma" w:hAnsi="Tahoma" w:cs="Tahoma"/>
        </w:rPr>
        <w:t xml:space="preserve"> </w:t>
      </w:r>
      <w:r w:rsidRPr="006A4608">
        <w:rPr>
          <w:rFonts w:ascii="Tahoma" w:hAnsi="Tahoma" w:cs="Tahoma"/>
        </w:rPr>
        <w:t>de riesgo social.</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Proporcionar los lineamientos técnicos a la Dirección Departamental en la</w:t>
      </w:r>
      <w:r>
        <w:rPr>
          <w:rFonts w:ascii="Tahoma" w:hAnsi="Tahoma" w:cs="Tahoma"/>
        </w:rPr>
        <w:t xml:space="preserve"> </w:t>
      </w:r>
      <w:r w:rsidRPr="006A4608">
        <w:rPr>
          <w:rFonts w:ascii="Tahoma" w:hAnsi="Tahoma" w:cs="Tahoma"/>
        </w:rPr>
        <w:t>implementación de los distintos programas y servicios a nivel nacional relacionados</w:t>
      </w:r>
      <w:r>
        <w:rPr>
          <w:rFonts w:ascii="Tahoma" w:hAnsi="Tahoma" w:cs="Tahoma"/>
        </w:rPr>
        <w:t xml:space="preserve"> </w:t>
      </w:r>
      <w:r w:rsidRPr="006A4608">
        <w:rPr>
          <w:rFonts w:ascii="Tahoma" w:hAnsi="Tahoma" w:cs="Tahoma"/>
        </w:rPr>
        <w:t>con la protección especial a la niñez y adolescencia.</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Coordinar con las instancias del Sector Públi</w:t>
      </w:r>
      <w:r>
        <w:rPr>
          <w:rFonts w:ascii="Tahoma" w:hAnsi="Tahoma" w:cs="Tahoma"/>
        </w:rPr>
        <w:t xml:space="preserve">co y privado para garantizar la </w:t>
      </w:r>
      <w:r w:rsidRPr="006A4608">
        <w:rPr>
          <w:rFonts w:ascii="Tahoma" w:hAnsi="Tahoma" w:cs="Tahoma"/>
        </w:rPr>
        <w:t>integralidad de las acciones y procedimientos que desarrolla la Subsecretaría de</w:t>
      </w:r>
      <w:r>
        <w:rPr>
          <w:rFonts w:ascii="Tahoma" w:hAnsi="Tahoma" w:cs="Tahoma"/>
        </w:rPr>
        <w:t xml:space="preserve"> </w:t>
      </w:r>
      <w:r w:rsidRPr="006A4608">
        <w:rPr>
          <w:rFonts w:ascii="Tahoma" w:hAnsi="Tahoma" w:cs="Tahoma"/>
        </w:rPr>
        <w:t>Protección y Acogimiento a la Niñez y Adolescencia.</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Promover una constante cooperación interinstitucional con organizacio</w:t>
      </w:r>
      <w:r>
        <w:rPr>
          <w:rFonts w:ascii="Tahoma" w:hAnsi="Tahoma" w:cs="Tahoma"/>
        </w:rPr>
        <w:t xml:space="preserve">nes públicas y </w:t>
      </w:r>
      <w:r w:rsidRPr="006A4608">
        <w:rPr>
          <w:rFonts w:ascii="Tahoma" w:hAnsi="Tahoma" w:cs="Tahoma"/>
        </w:rPr>
        <w:t>privadas, nacionales e internacionales que permitan fortalecer el sistema de</w:t>
      </w:r>
      <w:r>
        <w:rPr>
          <w:rFonts w:ascii="Tahoma" w:hAnsi="Tahoma" w:cs="Tahoma"/>
        </w:rPr>
        <w:t xml:space="preserve"> </w:t>
      </w:r>
      <w:r w:rsidRPr="006A4608">
        <w:rPr>
          <w:rFonts w:ascii="Tahoma" w:hAnsi="Tahoma" w:cs="Tahoma"/>
        </w:rPr>
        <w:t>protección integral y especial de niñas, niños y adolescentes víctimas.</w:t>
      </w:r>
      <w:r>
        <w:rPr>
          <w:rFonts w:ascii="Tahoma" w:hAnsi="Tahoma" w:cs="Tahoma"/>
        </w:rPr>
        <w:t xml:space="preserve"> </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Fortalecer los modelos de atención específicos para ayudar a las niñas, niños y</w:t>
      </w:r>
      <w:r>
        <w:rPr>
          <w:rFonts w:ascii="Tahoma" w:hAnsi="Tahoma" w:cs="Tahoma"/>
        </w:rPr>
        <w:t xml:space="preserve"> </w:t>
      </w:r>
      <w:r w:rsidRPr="006A4608">
        <w:rPr>
          <w:rFonts w:ascii="Tahoma" w:hAnsi="Tahoma" w:cs="Tahoma"/>
        </w:rPr>
        <w:t>adolescentes a superar las causas que produjeron su institucionalización.</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Respetar la pertinencia cultural de los beneficiarios d</w:t>
      </w:r>
      <w:r>
        <w:rPr>
          <w:rFonts w:ascii="Tahoma" w:hAnsi="Tahoma" w:cs="Tahoma"/>
        </w:rPr>
        <w:t xml:space="preserve">e los programas de protección y </w:t>
      </w:r>
      <w:r w:rsidRPr="006A4608">
        <w:rPr>
          <w:rFonts w:ascii="Tahoma" w:hAnsi="Tahoma" w:cs="Tahoma"/>
        </w:rPr>
        <w:t>acogimiento temporal.</w:t>
      </w:r>
    </w:p>
    <w:p w:rsidR="006A4608" w:rsidRDefault="006A4608" w:rsidP="003270E9">
      <w:pPr>
        <w:pStyle w:val="Sinespaciado"/>
        <w:numPr>
          <w:ilvl w:val="0"/>
          <w:numId w:val="12"/>
        </w:numPr>
        <w:jc w:val="both"/>
        <w:rPr>
          <w:rFonts w:ascii="Tahoma" w:hAnsi="Tahoma" w:cs="Tahoma"/>
        </w:rPr>
      </w:pPr>
      <w:r w:rsidRPr="006A4608">
        <w:rPr>
          <w:rFonts w:ascii="Tahoma" w:hAnsi="Tahoma" w:cs="Tahoma"/>
        </w:rPr>
        <w:t xml:space="preserve">Atender las notificaciones de las sentencias de Declaratoria de </w:t>
      </w:r>
      <w:proofErr w:type="spellStart"/>
      <w:r w:rsidRPr="006A4608">
        <w:rPr>
          <w:rFonts w:ascii="Tahoma" w:hAnsi="Tahoma" w:cs="Tahoma"/>
        </w:rPr>
        <w:t>Ado</w:t>
      </w:r>
      <w:r>
        <w:rPr>
          <w:rFonts w:ascii="Tahoma" w:hAnsi="Tahoma" w:cs="Tahoma"/>
        </w:rPr>
        <w:t>ptabilidad</w:t>
      </w:r>
      <w:proofErr w:type="spellEnd"/>
      <w:r>
        <w:rPr>
          <w:rFonts w:ascii="Tahoma" w:hAnsi="Tahoma" w:cs="Tahoma"/>
        </w:rPr>
        <w:t xml:space="preserve"> ante el </w:t>
      </w:r>
      <w:r w:rsidRPr="006A4608">
        <w:rPr>
          <w:rFonts w:ascii="Tahoma" w:hAnsi="Tahoma" w:cs="Tahoma"/>
        </w:rPr>
        <w:t>Consejo Nacional de Adopciones, a efecto que se ejecute el proceso administrativo</w:t>
      </w:r>
      <w:r>
        <w:rPr>
          <w:rFonts w:ascii="Tahoma" w:hAnsi="Tahoma" w:cs="Tahoma"/>
        </w:rPr>
        <w:t xml:space="preserve"> </w:t>
      </w:r>
      <w:r w:rsidRPr="006A4608">
        <w:rPr>
          <w:rFonts w:ascii="Tahoma" w:hAnsi="Tahoma" w:cs="Tahoma"/>
        </w:rPr>
        <w:t>para la integración de las niñas, niños y adolescentes en un espacio familiar definitivo.</w:t>
      </w:r>
    </w:p>
    <w:p w:rsidR="00A129EA" w:rsidRPr="006A4608" w:rsidRDefault="006A4608" w:rsidP="003270E9">
      <w:pPr>
        <w:pStyle w:val="Sinespaciado"/>
        <w:numPr>
          <w:ilvl w:val="0"/>
          <w:numId w:val="12"/>
        </w:numPr>
        <w:jc w:val="both"/>
        <w:rPr>
          <w:rFonts w:ascii="Tahoma" w:hAnsi="Tahoma" w:cs="Tahoma"/>
        </w:rPr>
      </w:pPr>
      <w:r w:rsidRPr="006A4608">
        <w:rPr>
          <w:rFonts w:ascii="Tahoma" w:hAnsi="Tahoma" w:cs="Tahoma"/>
        </w:rPr>
        <w:t>Todas aquellas funciones de su competencia que le sean asignad</w:t>
      </w:r>
      <w:r>
        <w:rPr>
          <w:rFonts w:ascii="Tahoma" w:hAnsi="Tahoma" w:cs="Tahoma"/>
        </w:rPr>
        <w:t xml:space="preserve">as por el Secretario </w:t>
      </w:r>
      <w:r w:rsidRPr="006A4608">
        <w:rPr>
          <w:rFonts w:ascii="Tahoma" w:hAnsi="Tahoma" w:cs="Tahoma"/>
        </w:rPr>
        <w:t>de Bienestar Social.</w:t>
      </w:r>
    </w:p>
    <w:p w:rsidR="00930F40" w:rsidRPr="006A4608" w:rsidRDefault="00930F40" w:rsidP="006A4608">
      <w:pPr>
        <w:pStyle w:val="Sinespaciado"/>
        <w:jc w:val="both"/>
        <w:rPr>
          <w:rFonts w:ascii="Tahoma" w:hAnsi="Tahoma" w:cs="Tahoma"/>
        </w:rPr>
      </w:pPr>
    </w:p>
    <w:p w:rsidR="00F1745E" w:rsidRPr="00F1745E" w:rsidRDefault="00F1745E" w:rsidP="00F1745E">
      <w:pPr>
        <w:pStyle w:val="Sinespaciado"/>
        <w:jc w:val="both"/>
        <w:rPr>
          <w:rFonts w:ascii="Tahoma" w:hAnsi="Tahoma" w:cs="Tahoma"/>
          <w:b/>
        </w:rPr>
      </w:pPr>
      <w:r w:rsidRPr="00F1745E">
        <w:rPr>
          <w:rFonts w:ascii="Tahoma" w:hAnsi="Tahoma" w:cs="Tahoma"/>
          <w:b/>
        </w:rPr>
        <w:lastRenderedPageBreak/>
        <w:t>Subsecretario de Reinserción y Resocialización de Adolescentes en Conflicto con la Ley Penal.</w:t>
      </w:r>
    </w:p>
    <w:p w:rsidR="00F1745E" w:rsidRPr="00F1745E" w:rsidRDefault="00F1745E" w:rsidP="00F1745E">
      <w:pPr>
        <w:pStyle w:val="Sinespaciado"/>
        <w:jc w:val="both"/>
        <w:rPr>
          <w:rFonts w:ascii="Tahoma" w:hAnsi="Tahoma" w:cs="Tahoma"/>
        </w:rPr>
      </w:pPr>
      <w:r w:rsidRPr="00F1745E">
        <w:rPr>
          <w:rFonts w:ascii="Tahoma" w:hAnsi="Tahoma" w:cs="Tahoma"/>
        </w:rPr>
        <w:t>Son funciones específicas del Subsecretario</w:t>
      </w:r>
      <w:r>
        <w:rPr>
          <w:rFonts w:ascii="Tahoma" w:hAnsi="Tahoma" w:cs="Tahoma"/>
        </w:rPr>
        <w:t xml:space="preserve"> </w:t>
      </w:r>
      <w:r w:rsidRPr="00F1745E">
        <w:rPr>
          <w:rFonts w:ascii="Tahoma" w:hAnsi="Tahoma" w:cs="Tahoma"/>
        </w:rPr>
        <w:t>de Reinserción y Resocialización de Adolescentes en Conflicto con la Ley Penal, las</w:t>
      </w:r>
      <w:r>
        <w:rPr>
          <w:rFonts w:ascii="Tahoma" w:hAnsi="Tahoma" w:cs="Tahoma"/>
        </w:rPr>
        <w:t xml:space="preserve"> </w:t>
      </w:r>
      <w:r w:rsidRPr="00F1745E">
        <w:rPr>
          <w:rFonts w:ascii="Tahoma" w:hAnsi="Tahoma" w:cs="Tahoma"/>
        </w:rPr>
        <w:t>siguientes:</w:t>
      </w:r>
    </w:p>
    <w:p w:rsidR="00F1745E" w:rsidRDefault="00F1745E" w:rsidP="00F1745E">
      <w:pPr>
        <w:pStyle w:val="Sinespaciado"/>
        <w:jc w:val="both"/>
        <w:rPr>
          <w:rFonts w:ascii="Tahoma" w:hAnsi="Tahoma" w:cs="Tahoma"/>
        </w:rPr>
      </w:pPr>
    </w:p>
    <w:p w:rsidR="00F1745E" w:rsidRPr="00F1745E" w:rsidRDefault="00F1745E" w:rsidP="003270E9">
      <w:pPr>
        <w:pStyle w:val="Sinespaciado"/>
        <w:numPr>
          <w:ilvl w:val="0"/>
          <w:numId w:val="13"/>
        </w:numPr>
        <w:jc w:val="both"/>
        <w:rPr>
          <w:rFonts w:ascii="Tahoma" w:hAnsi="Tahoma" w:cs="Tahoma"/>
        </w:rPr>
      </w:pPr>
      <w:r w:rsidRPr="00F1745E">
        <w:rPr>
          <w:rFonts w:ascii="Tahoma" w:hAnsi="Tahoma" w:cs="Tahoma"/>
        </w:rPr>
        <w:t>Planificar, organizar, dirigir, coordinar y ejecutar lo</w:t>
      </w:r>
      <w:r>
        <w:rPr>
          <w:rFonts w:ascii="Tahoma" w:hAnsi="Tahoma" w:cs="Tahoma"/>
        </w:rPr>
        <w:t xml:space="preserve">s programas que favorezcan a la </w:t>
      </w:r>
      <w:r w:rsidRPr="00F1745E">
        <w:rPr>
          <w:rFonts w:ascii="Tahoma" w:hAnsi="Tahoma" w:cs="Tahoma"/>
        </w:rPr>
        <w:t>reinserción y resocialización de los adolescentes en conflicto con la ley penal.</w:t>
      </w:r>
    </w:p>
    <w:p w:rsidR="00F1745E" w:rsidRPr="00F1745E" w:rsidRDefault="00F1745E" w:rsidP="003270E9">
      <w:pPr>
        <w:pStyle w:val="Sinespaciado"/>
        <w:numPr>
          <w:ilvl w:val="0"/>
          <w:numId w:val="13"/>
        </w:numPr>
        <w:jc w:val="both"/>
        <w:rPr>
          <w:rFonts w:ascii="Tahoma" w:hAnsi="Tahoma" w:cs="Tahoma"/>
        </w:rPr>
      </w:pPr>
      <w:r w:rsidRPr="00F1745E">
        <w:rPr>
          <w:rFonts w:ascii="Tahoma" w:hAnsi="Tahoma" w:cs="Tahoma"/>
        </w:rPr>
        <w:t>Proponer al Secretario de Bienestar Social, la descon</w:t>
      </w:r>
      <w:r>
        <w:rPr>
          <w:rFonts w:ascii="Tahoma" w:hAnsi="Tahoma" w:cs="Tahoma"/>
        </w:rPr>
        <w:t xml:space="preserve">centración de servicios a nivel </w:t>
      </w:r>
      <w:r w:rsidRPr="00F1745E">
        <w:rPr>
          <w:rFonts w:ascii="Tahoma" w:hAnsi="Tahoma" w:cs="Tahoma"/>
        </w:rPr>
        <w:t>nacional.</w:t>
      </w:r>
    </w:p>
    <w:p w:rsidR="00F1745E" w:rsidRPr="00F1745E" w:rsidRDefault="00F1745E" w:rsidP="003270E9">
      <w:pPr>
        <w:pStyle w:val="Sinespaciado"/>
        <w:numPr>
          <w:ilvl w:val="0"/>
          <w:numId w:val="13"/>
        </w:numPr>
        <w:jc w:val="both"/>
        <w:rPr>
          <w:rFonts w:ascii="Tahoma" w:hAnsi="Tahoma" w:cs="Tahoma"/>
        </w:rPr>
      </w:pPr>
      <w:r w:rsidRPr="00F1745E">
        <w:rPr>
          <w:rFonts w:ascii="Tahoma" w:hAnsi="Tahoma" w:cs="Tahoma"/>
        </w:rPr>
        <w:t>Dotar de insumos técnicos y coordinar co</w:t>
      </w:r>
      <w:r>
        <w:rPr>
          <w:rFonts w:ascii="Tahoma" w:hAnsi="Tahoma" w:cs="Tahoma"/>
        </w:rPr>
        <w:t xml:space="preserve">n el Director Departamental, la </w:t>
      </w:r>
      <w:r w:rsidRPr="00F1745E">
        <w:rPr>
          <w:rFonts w:ascii="Tahoma" w:hAnsi="Tahoma" w:cs="Tahoma"/>
        </w:rPr>
        <w:t>implementación de los programas y servicios a nivel nacional.</w:t>
      </w:r>
    </w:p>
    <w:p w:rsidR="00F1745E" w:rsidRDefault="00F1745E" w:rsidP="003270E9">
      <w:pPr>
        <w:pStyle w:val="Sinespaciado"/>
        <w:numPr>
          <w:ilvl w:val="0"/>
          <w:numId w:val="13"/>
        </w:numPr>
        <w:jc w:val="both"/>
        <w:rPr>
          <w:rFonts w:ascii="Tahoma" w:hAnsi="Tahoma" w:cs="Tahoma"/>
        </w:rPr>
      </w:pPr>
      <w:r w:rsidRPr="00F1745E">
        <w:rPr>
          <w:rFonts w:ascii="Tahoma" w:hAnsi="Tahoma" w:cs="Tahoma"/>
        </w:rPr>
        <w:t>Orientar y acompañar en la elaboración e implement</w:t>
      </w:r>
      <w:r>
        <w:rPr>
          <w:rFonts w:ascii="Tahoma" w:hAnsi="Tahoma" w:cs="Tahoma"/>
        </w:rPr>
        <w:t xml:space="preserve">ación de metodologías, modelos, </w:t>
      </w:r>
      <w:r w:rsidRPr="00F1745E">
        <w:rPr>
          <w:rFonts w:ascii="Tahoma" w:hAnsi="Tahoma" w:cs="Tahoma"/>
        </w:rPr>
        <w:t>modalidades, estándares y protocolos que promuevan l</w:t>
      </w:r>
      <w:r>
        <w:rPr>
          <w:rFonts w:ascii="Tahoma" w:hAnsi="Tahoma" w:cs="Tahoma"/>
        </w:rPr>
        <w:t xml:space="preserve">a reinserción y resocialización </w:t>
      </w:r>
      <w:r w:rsidRPr="00F1745E">
        <w:rPr>
          <w:rFonts w:ascii="Tahoma" w:hAnsi="Tahoma" w:cs="Tahoma"/>
        </w:rPr>
        <w:t>de los adolescentes en conflicto con la ley penal.</w:t>
      </w:r>
    </w:p>
    <w:p w:rsidR="00F1745E" w:rsidRDefault="00F1745E" w:rsidP="003270E9">
      <w:pPr>
        <w:pStyle w:val="Sinespaciado"/>
        <w:numPr>
          <w:ilvl w:val="0"/>
          <w:numId w:val="13"/>
        </w:numPr>
        <w:jc w:val="both"/>
        <w:rPr>
          <w:rFonts w:ascii="Tahoma" w:hAnsi="Tahoma" w:cs="Tahoma"/>
        </w:rPr>
      </w:pPr>
      <w:r w:rsidRPr="00F1745E">
        <w:rPr>
          <w:rFonts w:ascii="Tahoma" w:hAnsi="Tahoma" w:cs="Tahoma"/>
        </w:rPr>
        <w:t>Realizar el monitoreo, seguimiento y control</w:t>
      </w:r>
      <w:r>
        <w:rPr>
          <w:rFonts w:ascii="Tahoma" w:hAnsi="Tahoma" w:cs="Tahoma"/>
        </w:rPr>
        <w:t xml:space="preserve"> de los programas a cargo de la </w:t>
      </w:r>
      <w:r w:rsidRPr="00F1745E">
        <w:rPr>
          <w:rFonts w:ascii="Tahoma" w:hAnsi="Tahoma" w:cs="Tahoma"/>
        </w:rPr>
        <w:t xml:space="preserve">Subsecretaría, así como de aquellas acciones que </w:t>
      </w:r>
      <w:r>
        <w:rPr>
          <w:rFonts w:ascii="Tahoma" w:hAnsi="Tahoma" w:cs="Tahoma"/>
        </w:rPr>
        <w:t xml:space="preserve">se encuentren desconcentradas a </w:t>
      </w:r>
      <w:r w:rsidRPr="00F1745E">
        <w:rPr>
          <w:rFonts w:ascii="Tahoma" w:hAnsi="Tahoma" w:cs="Tahoma"/>
        </w:rPr>
        <w:t>nivel nacional, a través de las distintas sedes departamentales.</w:t>
      </w:r>
    </w:p>
    <w:p w:rsidR="00F1745E" w:rsidRDefault="00F1745E" w:rsidP="003270E9">
      <w:pPr>
        <w:pStyle w:val="Sinespaciado"/>
        <w:numPr>
          <w:ilvl w:val="0"/>
          <w:numId w:val="13"/>
        </w:numPr>
        <w:jc w:val="both"/>
        <w:rPr>
          <w:rFonts w:ascii="Tahoma" w:hAnsi="Tahoma" w:cs="Tahoma"/>
        </w:rPr>
      </w:pPr>
      <w:r w:rsidRPr="00F1745E">
        <w:rPr>
          <w:rFonts w:ascii="Tahoma" w:hAnsi="Tahoma" w:cs="Tahoma"/>
        </w:rPr>
        <w:t xml:space="preserve">Coordinar e instruir el trabajo de las Direcciones de </w:t>
      </w:r>
      <w:r>
        <w:rPr>
          <w:rFonts w:ascii="Tahoma" w:hAnsi="Tahoma" w:cs="Tahoma"/>
        </w:rPr>
        <w:t xml:space="preserve">la Subsecretaría de Reinserción </w:t>
      </w:r>
      <w:r w:rsidRPr="00F1745E">
        <w:rPr>
          <w:rFonts w:ascii="Tahoma" w:hAnsi="Tahoma" w:cs="Tahoma"/>
        </w:rPr>
        <w:t>y Resocialización de Adolescentes en Conflicto con la Ley Penal.</w:t>
      </w:r>
    </w:p>
    <w:p w:rsidR="00F1745E" w:rsidRPr="00F1745E" w:rsidRDefault="00F1745E" w:rsidP="003270E9">
      <w:pPr>
        <w:pStyle w:val="Sinespaciado"/>
        <w:numPr>
          <w:ilvl w:val="0"/>
          <w:numId w:val="13"/>
        </w:numPr>
        <w:jc w:val="both"/>
        <w:rPr>
          <w:rFonts w:ascii="Tahoma" w:hAnsi="Tahoma" w:cs="Tahoma"/>
        </w:rPr>
      </w:pPr>
      <w:r w:rsidRPr="00F1745E">
        <w:rPr>
          <w:rFonts w:ascii="Tahoma" w:hAnsi="Tahoma" w:cs="Tahoma"/>
        </w:rPr>
        <w:t>Proponer al Despacho Superior, por su carácter e</w:t>
      </w:r>
      <w:r>
        <w:rPr>
          <w:rFonts w:ascii="Tahoma" w:hAnsi="Tahoma" w:cs="Tahoma"/>
        </w:rPr>
        <w:t xml:space="preserve">specializado la contratación de </w:t>
      </w:r>
      <w:r w:rsidRPr="00F1745E">
        <w:rPr>
          <w:rFonts w:ascii="Tahoma" w:hAnsi="Tahoma" w:cs="Tahoma"/>
        </w:rPr>
        <w:t>personal y la remoción de los mismos, con el objet</w:t>
      </w:r>
      <w:r>
        <w:rPr>
          <w:rFonts w:ascii="Tahoma" w:hAnsi="Tahoma" w:cs="Tahoma"/>
        </w:rPr>
        <w:t xml:space="preserve">o de garantizar la buena marcha </w:t>
      </w:r>
      <w:r w:rsidRPr="00F1745E">
        <w:rPr>
          <w:rFonts w:ascii="Tahoma" w:hAnsi="Tahoma" w:cs="Tahoma"/>
        </w:rPr>
        <w:t>de los programas y Direcciones que se encuentran a su cargo.</w:t>
      </w:r>
    </w:p>
    <w:p w:rsidR="00F1745E" w:rsidRPr="00F1745E" w:rsidRDefault="00F1745E" w:rsidP="003270E9">
      <w:pPr>
        <w:pStyle w:val="Sinespaciado"/>
        <w:numPr>
          <w:ilvl w:val="0"/>
          <w:numId w:val="13"/>
        </w:numPr>
        <w:jc w:val="both"/>
        <w:rPr>
          <w:rFonts w:ascii="Tahoma" w:hAnsi="Tahoma" w:cs="Tahoma"/>
        </w:rPr>
      </w:pPr>
      <w:r w:rsidRPr="00F1745E">
        <w:rPr>
          <w:rFonts w:ascii="Tahoma" w:hAnsi="Tahoma" w:cs="Tahoma"/>
        </w:rPr>
        <w:t>Proponer al Secretario de Bienestar Social, becas de e</w:t>
      </w:r>
      <w:r>
        <w:rPr>
          <w:rFonts w:ascii="Tahoma" w:hAnsi="Tahoma" w:cs="Tahoma"/>
        </w:rPr>
        <w:t xml:space="preserve">specialización para el personal </w:t>
      </w:r>
      <w:r w:rsidRPr="00F1745E">
        <w:rPr>
          <w:rFonts w:ascii="Tahoma" w:hAnsi="Tahoma" w:cs="Tahoma"/>
        </w:rPr>
        <w:t>de la Subsecretaría, y para las personas adolescentes beneficiarias.</w:t>
      </w:r>
    </w:p>
    <w:p w:rsidR="00F1745E" w:rsidRPr="00F1745E" w:rsidRDefault="00F1745E" w:rsidP="003270E9">
      <w:pPr>
        <w:pStyle w:val="Sinespaciado"/>
        <w:numPr>
          <w:ilvl w:val="0"/>
          <w:numId w:val="13"/>
        </w:numPr>
        <w:jc w:val="both"/>
        <w:rPr>
          <w:rFonts w:ascii="Tahoma" w:hAnsi="Tahoma" w:cs="Tahoma"/>
        </w:rPr>
      </w:pPr>
      <w:r w:rsidRPr="00F1745E">
        <w:rPr>
          <w:rFonts w:ascii="Tahoma" w:hAnsi="Tahoma" w:cs="Tahoma"/>
        </w:rPr>
        <w:t xml:space="preserve">Gestionar proyectos de infraestructura, con el aval del </w:t>
      </w:r>
      <w:r>
        <w:rPr>
          <w:rFonts w:ascii="Tahoma" w:hAnsi="Tahoma" w:cs="Tahoma"/>
        </w:rPr>
        <w:t xml:space="preserve">Secretario de Bienestar Social, </w:t>
      </w:r>
      <w:r w:rsidRPr="00F1745E">
        <w:rPr>
          <w:rFonts w:ascii="Tahoma" w:hAnsi="Tahoma" w:cs="Tahoma"/>
        </w:rPr>
        <w:t>para el mejoramiento de las condiciones de vida de lo</w:t>
      </w:r>
      <w:r>
        <w:rPr>
          <w:rFonts w:ascii="Tahoma" w:hAnsi="Tahoma" w:cs="Tahoma"/>
        </w:rPr>
        <w:t xml:space="preserve">s adolescentes en conflicto con </w:t>
      </w:r>
      <w:r w:rsidRPr="00F1745E">
        <w:rPr>
          <w:rFonts w:ascii="Tahoma" w:hAnsi="Tahoma" w:cs="Tahoma"/>
        </w:rPr>
        <w:t>la ley penal.</w:t>
      </w:r>
    </w:p>
    <w:p w:rsidR="00F1745E" w:rsidRDefault="00F1745E" w:rsidP="003270E9">
      <w:pPr>
        <w:pStyle w:val="Sinespaciado"/>
        <w:numPr>
          <w:ilvl w:val="0"/>
          <w:numId w:val="13"/>
        </w:numPr>
        <w:jc w:val="both"/>
        <w:rPr>
          <w:rFonts w:ascii="Tahoma" w:hAnsi="Tahoma" w:cs="Tahoma"/>
        </w:rPr>
      </w:pPr>
      <w:r w:rsidRPr="00F1745E">
        <w:rPr>
          <w:rFonts w:ascii="Tahoma" w:hAnsi="Tahoma" w:cs="Tahoma"/>
        </w:rPr>
        <w:t>Mantener una comunicación y coordinación p</w:t>
      </w:r>
      <w:r>
        <w:rPr>
          <w:rFonts w:ascii="Tahoma" w:hAnsi="Tahoma" w:cs="Tahoma"/>
        </w:rPr>
        <w:t xml:space="preserve">ermanente con los operadores de </w:t>
      </w:r>
      <w:r w:rsidRPr="00F1745E">
        <w:rPr>
          <w:rFonts w:ascii="Tahoma" w:hAnsi="Tahoma" w:cs="Tahoma"/>
        </w:rPr>
        <w:t>justicia de los diferentes órganos jurisdiccionales de adolescentes en conflicto con la</w:t>
      </w:r>
      <w:r>
        <w:rPr>
          <w:rFonts w:ascii="Tahoma" w:hAnsi="Tahoma" w:cs="Tahoma"/>
        </w:rPr>
        <w:t xml:space="preserve"> </w:t>
      </w:r>
      <w:r w:rsidRPr="00F1745E">
        <w:rPr>
          <w:rFonts w:ascii="Tahoma" w:hAnsi="Tahoma" w:cs="Tahoma"/>
        </w:rPr>
        <w:t>ley penal.</w:t>
      </w:r>
    </w:p>
    <w:p w:rsidR="00F1745E" w:rsidRDefault="00F1745E" w:rsidP="003270E9">
      <w:pPr>
        <w:pStyle w:val="Sinespaciado"/>
        <w:numPr>
          <w:ilvl w:val="0"/>
          <w:numId w:val="13"/>
        </w:numPr>
        <w:jc w:val="both"/>
        <w:rPr>
          <w:rFonts w:ascii="Tahoma" w:hAnsi="Tahoma" w:cs="Tahoma"/>
        </w:rPr>
      </w:pPr>
      <w:r w:rsidRPr="00F1745E">
        <w:rPr>
          <w:rFonts w:ascii="Tahoma" w:hAnsi="Tahoma" w:cs="Tahoma"/>
        </w:rPr>
        <w:t>Conocer y evaluar las actividades que desee desarroll</w:t>
      </w:r>
      <w:r>
        <w:rPr>
          <w:rFonts w:ascii="Tahoma" w:hAnsi="Tahoma" w:cs="Tahoma"/>
        </w:rPr>
        <w:t xml:space="preserve">ar la sociedad civil en apoyo a </w:t>
      </w:r>
      <w:r w:rsidRPr="00F1745E">
        <w:rPr>
          <w:rFonts w:ascii="Tahoma" w:hAnsi="Tahoma" w:cs="Tahoma"/>
        </w:rPr>
        <w:t>los programas de la Subsecretaría.</w:t>
      </w:r>
    </w:p>
    <w:p w:rsidR="00F1745E" w:rsidRDefault="00F1745E" w:rsidP="003270E9">
      <w:pPr>
        <w:pStyle w:val="Sinespaciado"/>
        <w:numPr>
          <w:ilvl w:val="0"/>
          <w:numId w:val="13"/>
        </w:numPr>
        <w:jc w:val="both"/>
        <w:rPr>
          <w:rFonts w:ascii="Tahoma" w:hAnsi="Tahoma" w:cs="Tahoma"/>
        </w:rPr>
      </w:pPr>
      <w:r w:rsidRPr="00F1745E">
        <w:rPr>
          <w:rFonts w:ascii="Tahoma" w:hAnsi="Tahoma" w:cs="Tahoma"/>
        </w:rPr>
        <w:t>Supervisar los protocolos de atención a los adoles</w:t>
      </w:r>
      <w:r>
        <w:rPr>
          <w:rFonts w:ascii="Tahoma" w:hAnsi="Tahoma" w:cs="Tahoma"/>
        </w:rPr>
        <w:t xml:space="preserve">centes que se encuentran dentro </w:t>
      </w:r>
      <w:r w:rsidRPr="00F1745E">
        <w:rPr>
          <w:rFonts w:ascii="Tahoma" w:hAnsi="Tahoma" w:cs="Tahoma"/>
        </w:rPr>
        <w:t>de los programas a cargo de la Subsecretaría.</w:t>
      </w:r>
    </w:p>
    <w:p w:rsidR="00930F40" w:rsidRPr="00F1745E" w:rsidRDefault="00F1745E" w:rsidP="003270E9">
      <w:pPr>
        <w:pStyle w:val="Sinespaciado"/>
        <w:numPr>
          <w:ilvl w:val="0"/>
          <w:numId w:val="13"/>
        </w:numPr>
        <w:jc w:val="both"/>
        <w:rPr>
          <w:rFonts w:ascii="Tahoma" w:hAnsi="Tahoma" w:cs="Tahoma"/>
        </w:rPr>
      </w:pPr>
      <w:r w:rsidRPr="00F1745E">
        <w:rPr>
          <w:rFonts w:ascii="Tahoma" w:hAnsi="Tahoma" w:cs="Tahoma"/>
        </w:rPr>
        <w:t>Todas aquellas funciones de su competencia que le s</w:t>
      </w:r>
      <w:r>
        <w:rPr>
          <w:rFonts w:ascii="Tahoma" w:hAnsi="Tahoma" w:cs="Tahoma"/>
        </w:rPr>
        <w:t xml:space="preserve">ean asignadas por el Secretario </w:t>
      </w:r>
      <w:r w:rsidRPr="00F1745E">
        <w:rPr>
          <w:rFonts w:ascii="Tahoma" w:hAnsi="Tahoma" w:cs="Tahoma"/>
        </w:rPr>
        <w:t>de Bienestar Social.</w:t>
      </w: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930F40" w:rsidRDefault="00930F40" w:rsidP="006F4F5B">
      <w:pPr>
        <w:pStyle w:val="Sinespaciado"/>
        <w:jc w:val="both"/>
        <w:rPr>
          <w:rFonts w:ascii="Tahoma" w:hAnsi="Tahoma" w:cs="Tahoma"/>
        </w:rPr>
      </w:pPr>
    </w:p>
    <w:p w:rsidR="00A038F5" w:rsidRDefault="00A038F5" w:rsidP="006F4F5B">
      <w:pPr>
        <w:pStyle w:val="Sinespaciado"/>
        <w:jc w:val="both"/>
        <w:rPr>
          <w:rFonts w:ascii="Tahoma" w:hAnsi="Tahoma" w:cs="Tahoma"/>
        </w:rPr>
      </w:pPr>
    </w:p>
    <w:p w:rsidR="00A038F5" w:rsidRPr="00636762" w:rsidRDefault="00A038F5" w:rsidP="0038203C">
      <w:pPr>
        <w:pStyle w:val="TITULO1-GUIA-"/>
        <w:rPr>
          <w:lang w:val="es-GT"/>
        </w:rPr>
      </w:pPr>
      <w:bookmarkStart w:id="15" w:name="_Toc461101433"/>
      <w:bookmarkStart w:id="16" w:name="_Toc467046644"/>
      <w:r w:rsidRPr="00636762">
        <w:rPr>
          <w:lang w:val="es-GT"/>
        </w:rPr>
        <w:t>DESCRIPTOR Y PERFIL DE PUESTOS</w:t>
      </w:r>
      <w:bookmarkEnd w:id="15"/>
      <w:bookmarkEnd w:id="16"/>
    </w:p>
    <w:p w:rsidR="00A038F5" w:rsidRPr="00A038F5" w:rsidRDefault="00C33FD8" w:rsidP="003270E9">
      <w:pPr>
        <w:pStyle w:val="SUBTITULO1-GUIA-"/>
        <w:numPr>
          <w:ilvl w:val="1"/>
          <w:numId w:val="3"/>
        </w:numPr>
        <w:ind w:left="2127"/>
        <w:rPr>
          <w:sz w:val="22"/>
          <w:szCs w:val="22"/>
        </w:rPr>
      </w:pPr>
      <w:bookmarkStart w:id="17" w:name="_Toc467046645"/>
      <w:r w:rsidRPr="00C33FD8">
        <w:rPr>
          <w:lang w:val="es-GT"/>
        </w:rPr>
        <w:t>Secretario</w:t>
      </w:r>
      <w:r>
        <w:t xml:space="preserve"> de </w:t>
      </w:r>
      <w:r w:rsidRPr="00C33FD8">
        <w:rPr>
          <w:lang w:val="es-GT"/>
        </w:rPr>
        <w:t>Bienestar</w:t>
      </w:r>
      <w:r>
        <w:t xml:space="preserve"> Social</w:t>
      </w:r>
      <w:bookmarkEnd w:id="17"/>
    </w:p>
    <w:tbl>
      <w:tblPr>
        <w:tblW w:w="52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1758"/>
        <w:gridCol w:w="429"/>
        <w:gridCol w:w="2309"/>
        <w:gridCol w:w="1221"/>
        <w:gridCol w:w="3658"/>
      </w:tblGrid>
      <w:tr w:rsidR="00CE1D51" w:rsidRPr="00217663" w:rsidTr="0041011F">
        <w:trPr>
          <w:trHeight w:val="189"/>
        </w:trPr>
        <w:tc>
          <w:tcPr>
            <w:tcW w:w="1256" w:type="pct"/>
            <w:gridSpan w:val="2"/>
            <w:tcBorders>
              <w:bottom w:val="single" w:sz="4" w:space="0" w:color="auto"/>
            </w:tcBorders>
            <w:shd w:val="clear" w:color="auto" w:fill="C6D9F1" w:themeFill="text2" w:themeFillTint="33"/>
            <w:vAlign w:val="center"/>
          </w:tcPr>
          <w:p w:rsidR="00CE1D51" w:rsidRPr="00217663" w:rsidRDefault="00CE1D51" w:rsidP="00C54884">
            <w:pPr>
              <w:pStyle w:val="Sinespaciado"/>
              <w:jc w:val="center"/>
              <w:rPr>
                <w:rFonts w:ascii="Tahoma" w:hAnsi="Tahoma" w:cs="Tahoma"/>
                <w:b/>
              </w:rPr>
            </w:pPr>
            <w:bookmarkStart w:id="18" w:name="_Toc461101435"/>
            <w:r>
              <w:rPr>
                <w:rFonts w:ascii="Tahoma" w:hAnsi="Tahoma" w:cs="Tahoma"/>
                <w:b/>
              </w:rPr>
              <w:t>Actualización No.</w:t>
            </w:r>
          </w:p>
        </w:tc>
        <w:tc>
          <w:tcPr>
            <w:tcW w:w="1346" w:type="pct"/>
            <w:gridSpan w:val="2"/>
            <w:tcBorders>
              <w:bottom w:val="single" w:sz="4" w:space="0" w:color="auto"/>
            </w:tcBorders>
            <w:shd w:val="clear" w:color="auto" w:fill="auto"/>
            <w:vAlign w:val="center"/>
          </w:tcPr>
          <w:p w:rsidR="00CE1D51" w:rsidRPr="00EE3E35" w:rsidRDefault="00CE1D51" w:rsidP="00C54884">
            <w:pPr>
              <w:pStyle w:val="Sinespaciado"/>
              <w:jc w:val="center"/>
              <w:rPr>
                <w:rFonts w:ascii="Tahoma" w:hAnsi="Tahoma" w:cs="Tahoma"/>
              </w:rPr>
            </w:pPr>
            <w:r>
              <w:rPr>
                <w:rFonts w:ascii="Tahoma" w:hAnsi="Tahoma" w:cs="Tahoma"/>
              </w:rPr>
              <w:t>001</w:t>
            </w:r>
          </w:p>
        </w:tc>
        <w:tc>
          <w:tcPr>
            <w:tcW w:w="600" w:type="pct"/>
            <w:tcBorders>
              <w:bottom w:val="single" w:sz="4" w:space="0" w:color="auto"/>
            </w:tcBorders>
            <w:shd w:val="clear" w:color="auto" w:fill="C6D9F1" w:themeFill="text2" w:themeFillTint="33"/>
            <w:vAlign w:val="center"/>
          </w:tcPr>
          <w:p w:rsidR="00CE1D51" w:rsidRPr="00217663" w:rsidRDefault="00CE1D51" w:rsidP="00C54884">
            <w:pPr>
              <w:pStyle w:val="Sinespaciado"/>
              <w:jc w:val="center"/>
              <w:rPr>
                <w:rFonts w:ascii="Tahoma" w:hAnsi="Tahoma" w:cs="Tahoma"/>
                <w:b/>
              </w:rPr>
            </w:pPr>
            <w:r>
              <w:rPr>
                <w:rFonts w:ascii="Tahoma" w:hAnsi="Tahoma" w:cs="Tahoma"/>
                <w:b/>
              </w:rPr>
              <w:t>Fecha:</w:t>
            </w:r>
          </w:p>
        </w:tc>
        <w:tc>
          <w:tcPr>
            <w:tcW w:w="1798" w:type="pct"/>
            <w:tcBorders>
              <w:bottom w:val="single" w:sz="4" w:space="0" w:color="auto"/>
            </w:tcBorders>
            <w:shd w:val="clear" w:color="auto" w:fill="auto"/>
            <w:vAlign w:val="center"/>
          </w:tcPr>
          <w:p w:rsidR="00CE1D51" w:rsidRPr="00EE3E35" w:rsidRDefault="00CE1D51" w:rsidP="00C54884">
            <w:pPr>
              <w:pStyle w:val="Sinespaciado"/>
              <w:jc w:val="center"/>
              <w:rPr>
                <w:rFonts w:ascii="Tahoma" w:hAnsi="Tahoma" w:cs="Tahoma"/>
              </w:rPr>
            </w:pPr>
            <w:r w:rsidRPr="00EE3E35">
              <w:rPr>
                <w:rFonts w:ascii="Tahoma" w:hAnsi="Tahoma" w:cs="Tahoma"/>
              </w:rPr>
              <w:t>28 de octubre de 2016</w:t>
            </w:r>
          </w:p>
        </w:tc>
      </w:tr>
      <w:tr w:rsidR="00CA30A7" w:rsidRPr="00217663" w:rsidTr="00CA30A7">
        <w:trPr>
          <w:trHeight w:val="73"/>
        </w:trPr>
        <w:tc>
          <w:tcPr>
            <w:tcW w:w="5000" w:type="pct"/>
            <w:gridSpan w:val="6"/>
            <w:tcBorders>
              <w:top w:val="single" w:sz="4" w:space="0" w:color="auto"/>
              <w:left w:val="single" w:sz="4" w:space="0" w:color="auto"/>
              <w:bottom w:val="nil"/>
              <w:right w:val="single" w:sz="4" w:space="0" w:color="auto"/>
            </w:tcBorders>
            <w:shd w:val="clear" w:color="auto" w:fill="auto"/>
            <w:vAlign w:val="center"/>
          </w:tcPr>
          <w:p w:rsidR="00CA30A7" w:rsidRPr="00CA30A7" w:rsidRDefault="00CA30A7" w:rsidP="00CA30A7">
            <w:pPr>
              <w:pStyle w:val="Sinespaciado"/>
              <w:rPr>
                <w:rFonts w:ascii="Tahoma" w:hAnsi="Tahoma" w:cs="Tahoma"/>
                <w:b/>
                <w:sz w:val="2"/>
              </w:rPr>
            </w:pPr>
          </w:p>
        </w:tc>
      </w:tr>
      <w:tr w:rsidR="00CE1D51" w:rsidRPr="00D148FC" w:rsidTr="0041011F">
        <w:trPr>
          <w:trHeight w:val="541"/>
        </w:trPr>
        <w:tc>
          <w:tcPr>
            <w:tcW w:w="5000" w:type="pct"/>
            <w:gridSpan w:val="6"/>
            <w:tcBorders>
              <w:top w:val="nil"/>
              <w:bottom w:val="single" w:sz="4" w:space="0" w:color="auto"/>
            </w:tcBorders>
            <w:shd w:val="clear" w:color="auto" w:fill="auto"/>
            <w:vAlign w:val="center"/>
          </w:tcPr>
          <w:p w:rsidR="00CE1D51" w:rsidRPr="00EE3E35" w:rsidRDefault="00CE1D51" w:rsidP="00C54884">
            <w:pPr>
              <w:pStyle w:val="Sinespaciado"/>
              <w:jc w:val="center"/>
              <w:rPr>
                <w:rFonts w:ascii="Tahoma" w:hAnsi="Tahoma" w:cs="Tahoma"/>
                <w:b/>
                <w:sz w:val="24"/>
                <w:szCs w:val="24"/>
              </w:rPr>
            </w:pPr>
            <w:r w:rsidRPr="00EE3E35">
              <w:rPr>
                <w:rFonts w:ascii="Tahoma" w:hAnsi="Tahoma" w:cs="Tahoma"/>
                <w:b/>
                <w:sz w:val="24"/>
                <w:szCs w:val="24"/>
              </w:rPr>
              <w:t>SECRETARÍA DE BIENESTAR SOCIAL DE LA PRESIDENCIA DE LA REPÚBLICA</w:t>
            </w:r>
          </w:p>
        </w:tc>
      </w:tr>
      <w:tr w:rsidR="00CE1D51" w:rsidRPr="00CE1D51" w:rsidTr="0041011F">
        <w:trPr>
          <w:trHeight w:val="57"/>
        </w:trPr>
        <w:tc>
          <w:tcPr>
            <w:tcW w:w="1467" w:type="pct"/>
            <w:gridSpan w:val="3"/>
            <w:shd w:val="clear" w:color="auto" w:fill="C6D9F1"/>
            <w:vAlign w:val="center"/>
          </w:tcPr>
          <w:p w:rsidR="00CE1D51" w:rsidRPr="0076391A" w:rsidRDefault="00CE1D51" w:rsidP="00C54884">
            <w:pPr>
              <w:pStyle w:val="Sinespaciado"/>
              <w:spacing w:line="276" w:lineRule="auto"/>
              <w:rPr>
                <w:rFonts w:ascii="Tahoma" w:hAnsi="Tahoma" w:cs="Tahoma"/>
                <w:b/>
                <w:sz w:val="20"/>
                <w:szCs w:val="20"/>
              </w:rPr>
            </w:pPr>
            <w:r w:rsidRPr="0076391A">
              <w:rPr>
                <w:rFonts w:ascii="Tahoma" w:hAnsi="Tahoma" w:cs="Tahoma"/>
                <w:b/>
                <w:sz w:val="20"/>
                <w:szCs w:val="20"/>
              </w:rPr>
              <w:t>Nombre funcional del puesto:</w:t>
            </w:r>
          </w:p>
        </w:tc>
        <w:tc>
          <w:tcPr>
            <w:tcW w:w="3533" w:type="pct"/>
            <w:gridSpan w:val="3"/>
            <w:vAlign w:val="center"/>
          </w:tcPr>
          <w:p w:rsidR="00CE1D51" w:rsidRPr="0076391A" w:rsidRDefault="00CE1D51" w:rsidP="0041011F">
            <w:pPr>
              <w:pStyle w:val="Sinespaciado"/>
              <w:rPr>
                <w:rFonts w:ascii="Tahoma" w:hAnsi="Tahoma" w:cs="Tahoma"/>
                <w:sz w:val="20"/>
                <w:szCs w:val="20"/>
              </w:rPr>
            </w:pPr>
            <w:r>
              <w:rPr>
                <w:rFonts w:ascii="Tahoma" w:hAnsi="Tahoma" w:cs="Tahoma"/>
                <w:sz w:val="20"/>
                <w:szCs w:val="20"/>
              </w:rPr>
              <w:t>Secretario de Bienestar Social</w:t>
            </w:r>
          </w:p>
        </w:tc>
      </w:tr>
      <w:tr w:rsidR="00CE1D51" w:rsidRPr="00CE1D51" w:rsidTr="0041011F">
        <w:trPr>
          <w:trHeight w:val="57"/>
        </w:trPr>
        <w:tc>
          <w:tcPr>
            <w:tcW w:w="1467" w:type="pct"/>
            <w:gridSpan w:val="3"/>
            <w:shd w:val="clear" w:color="auto" w:fill="C6D9F1"/>
            <w:vAlign w:val="center"/>
          </w:tcPr>
          <w:p w:rsidR="00CE1D51" w:rsidRPr="0076391A" w:rsidRDefault="00CE1D51" w:rsidP="00C54884">
            <w:pPr>
              <w:pStyle w:val="Sinespaciado"/>
              <w:spacing w:line="276" w:lineRule="auto"/>
              <w:rPr>
                <w:rFonts w:ascii="Tahoma" w:hAnsi="Tahoma" w:cs="Tahoma"/>
                <w:b/>
                <w:sz w:val="20"/>
                <w:szCs w:val="20"/>
              </w:rPr>
            </w:pPr>
            <w:r w:rsidRPr="0076391A">
              <w:rPr>
                <w:rFonts w:ascii="Tahoma" w:hAnsi="Tahoma" w:cs="Tahoma"/>
                <w:b/>
                <w:sz w:val="20"/>
                <w:szCs w:val="20"/>
              </w:rPr>
              <w:t>Jefe Inmediato:</w:t>
            </w:r>
          </w:p>
        </w:tc>
        <w:tc>
          <w:tcPr>
            <w:tcW w:w="3533" w:type="pct"/>
            <w:gridSpan w:val="3"/>
            <w:vAlign w:val="center"/>
          </w:tcPr>
          <w:p w:rsidR="00CE1D51" w:rsidRPr="0076391A" w:rsidRDefault="0041011F" w:rsidP="0041011F">
            <w:pPr>
              <w:pStyle w:val="Sinespaciado"/>
              <w:rPr>
                <w:rFonts w:ascii="Tahoma" w:hAnsi="Tahoma" w:cs="Tahoma"/>
                <w:sz w:val="20"/>
                <w:szCs w:val="20"/>
              </w:rPr>
            </w:pPr>
            <w:r>
              <w:rPr>
                <w:rFonts w:ascii="Tahoma" w:hAnsi="Tahoma" w:cs="Tahoma"/>
                <w:sz w:val="20"/>
                <w:szCs w:val="20"/>
              </w:rPr>
              <w:t>Presidente de la República</w:t>
            </w:r>
          </w:p>
        </w:tc>
      </w:tr>
      <w:tr w:rsidR="00CE1D51" w:rsidRPr="00D148FC" w:rsidTr="0041011F">
        <w:trPr>
          <w:trHeight w:val="57"/>
        </w:trPr>
        <w:tc>
          <w:tcPr>
            <w:tcW w:w="1467" w:type="pct"/>
            <w:gridSpan w:val="3"/>
            <w:shd w:val="clear" w:color="auto" w:fill="C6D9F1"/>
            <w:vAlign w:val="center"/>
          </w:tcPr>
          <w:p w:rsidR="00CE1D51" w:rsidRPr="0076391A" w:rsidRDefault="00CE1D51" w:rsidP="00C54884">
            <w:pPr>
              <w:pStyle w:val="Sinespaciado"/>
              <w:spacing w:line="276" w:lineRule="auto"/>
              <w:rPr>
                <w:rFonts w:ascii="Tahoma" w:hAnsi="Tahoma" w:cs="Tahoma"/>
                <w:b/>
                <w:sz w:val="20"/>
                <w:szCs w:val="20"/>
              </w:rPr>
            </w:pPr>
            <w:r w:rsidRPr="0076391A">
              <w:rPr>
                <w:rFonts w:ascii="Tahoma" w:hAnsi="Tahoma" w:cs="Tahoma"/>
                <w:b/>
                <w:sz w:val="20"/>
                <w:szCs w:val="20"/>
              </w:rPr>
              <w:t>Subalternos:</w:t>
            </w:r>
          </w:p>
        </w:tc>
        <w:tc>
          <w:tcPr>
            <w:tcW w:w="3533" w:type="pct"/>
            <w:gridSpan w:val="3"/>
            <w:vAlign w:val="center"/>
          </w:tcPr>
          <w:p w:rsidR="00CE1D51" w:rsidRDefault="0041011F" w:rsidP="0041011F">
            <w:pPr>
              <w:pStyle w:val="Sinespaciado"/>
              <w:rPr>
                <w:rFonts w:ascii="Tahoma" w:hAnsi="Tahoma" w:cs="Tahoma"/>
                <w:sz w:val="20"/>
                <w:szCs w:val="20"/>
              </w:rPr>
            </w:pPr>
            <w:r>
              <w:rPr>
                <w:rFonts w:ascii="Tahoma" w:hAnsi="Tahoma" w:cs="Tahoma"/>
                <w:sz w:val="20"/>
                <w:szCs w:val="20"/>
              </w:rPr>
              <w:t>Asistente,</w:t>
            </w:r>
          </w:p>
          <w:p w:rsidR="0041011F" w:rsidRPr="0041011F" w:rsidRDefault="0041011F" w:rsidP="0041011F">
            <w:pPr>
              <w:pStyle w:val="Sinespaciado"/>
              <w:rPr>
                <w:rFonts w:ascii="Tahoma" w:hAnsi="Tahoma" w:cs="Tahoma"/>
                <w:sz w:val="20"/>
                <w:szCs w:val="20"/>
              </w:rPr>
            </w:pPr>
            <w:r w:rsidRPr="0041011F">
              <w:rPr>
                <w:rFonts w:ascii="Tahoma" w:hAnsi="Tahoma" w:cs="Tahoma"/>
                <w:sz w:val="20"/>
                <w:szCs w:val="20"/>
              </w:rPr>
              <w:t>Subsecretario de Preservación Familiar, Fortalecimiento y Apoyo Comunitario</w:t>
            </w:r>
            <w:r>
              <w:rPr>
                <w:rFonts w:ascii="Tahoma" w:hAnsi="Tahoma" w:cs="Tahoma"/>
                <w:sz w:val="20"/>
                <w:szCs w:val="20"/>
              </w:rPr>
              <w:t>,</w:t>
            </w:r>
          </w:p>
          <w:p w:rsidR="0041011F" w:rsidRPr="0041011F" w:rsidRDefault="0041011F" w:rsidP="0041011F">
            <w:pPr>
              <w:pStyle w:val="Sinespaciado"/>
              <w:rPr>
                <w:rFonts w:ascii="Tahoma" w:hAnsi="Tahoma" w:cs="Tahoma"/>
                <w:sz w:val="20"/>
                <w:szCs w:val="20"/>
              </w:rPr>
            </w:pPr>
            <w:r w:rsidRPr="0041011F">
              <w:rPr>
                <w:rFonts w:ascii="Tahoma" w:hAnsi="Tahoma" w:cs="Tahoma"/>
                <w:sz w:val="20"/>
                <w:szCs w:val="20"/>
              </w:rPr>
              <w:t>Subsecretario de Protección y Acogimiento a la Niñez y Adolescencia</w:t>
            </w:r>
            <w:r>
              <w:rPr>
                <w:rFonts w:ascii="Tahoma" w:hAnsi="Tahoma" w:cs="Tahoma"/>
                <w:sz w:val="20"/>
                <w:szCs w:val="20"/>
              </w:rPr>
              <w:t>,</w:t>
            </w:r>
          </w:p>
          <w:p w:rsidR="0041011F" w:rsidRPr="0076391A" w:rsidRDefault="0041011F" w:rsidP="0041011F">
            <w:pPr>
              <w:pStyle w:val="Sinespaciado"/>
              <w:rPr>
                <w:rFonts w:ascii="Tahoma" w:hAnsi="Tahoma" w:cs="Tahoma"/>
                <w:sz w:val="20"/>
                <w:szCs w:val="20"/>
              </w:rPr>
            </w:pPr>
            <w:r w:rsidRPr="0041011F">
              <w:rPr>
                <w:rFonts w:ascii="Tahoma" w:hAnsi="Tahoma" w:cs="Tahoma"/>
                <w:sz w:val="20"/>
                <w:szCs w:val="20"/>
              </w:rPr>
              <w:t>Subsecretario de Reinserción y Resocialización de Adolescentes en Conflicto con la Ley Penal</w:t>
            </w:r>
            <w:r>
              <w:rPr>
                <w:rFonts w:ascii="Tahoma" w:hAnsi="Tahoma" w:cs="Tahoma"/>
                <w:sz w:val="20"/>
                <w:szCs w:val="20"/>
              </w:rPr>
              <w:t>.</w:t>
            </w:r>
          </w:p>
        </w:tc>
      </w:tr>
      <w:tr w:rsidR="00CE1D51" w:rsidRPr="00D148FC" w:rsidTr="0041011F">
        <w:trPr>
          <w:trHeight w:val="57"/>
        </w:trPr>
        <w:tc>
          <w:tcPr>
            <w:tcW w:w="1467" w:type="pct"/>
            <w:gridSpan w:val="3"/>
            <w:shd w:val="clear" w:color="auto" w:fill="C6D9F1"/>
            <w:vAlign w:val="center"/>
          </w:tcPr>
          <w:p w:rsidR="00CE1D51" w:rsidRPr="0076391A" w:rsidRDefault="00CE1D51" w:rsidP="00C54884">
            <w:pPr>
              <w:pStyle w:val="Sinespaciado"/>
              <w:spacing w:line="276" w:lineRule="auto"/>
              <w:rPr>
                <w:rFonts w:ascii="Tahoma" w:hAnsi="Tahoma" w:cs="Tahoma"/>
                <w:b/>
                <w:sz w:val="20"/>
                <w:szCs w:val="20"/>
              </w:rPr>
            </w:pPr>
            <w:r w:rsidRPr="0076391A">
              <w:rPr>
                <w:rFonts w:ascii="Tahoma" w:hAnsi="Tahoma" w:cs="Tahoma"/>
                <w:b/>
                <w:sz w:val="20"/>
                <w:szCs w:val="20"/>
              </w:rPr>
              <w:t>Objetivo del puesto:</w:t>
            </w:r>
          </w:p>
        </w:tc>
        <w:tc>
          <w:tcPr>
            <w:tcW w:w="3533" w:type="pct"/>
            <w:gridSpan w:val="3"/>
            <w:vAlign w:val="center"/>
          </w:tcPr>
          <w:p w:rsidR="00CE1D51" w:rsidRPr="0076391A" w:rsidRDefault="0041011F" w:rsidP="0041011F">
            <w:pPr>
              <w:pStyle w:val="Sinespaciado"/>
              <w:rPr>
                <w:rFonts w:ascii="Tahoma" w:hAnsi="Tahoma" w:cs="Tahoma"/>
                <w:sz w:val="20"/>
                <w:szCs w:val="20"/>
              </w:rPr>
            </w:pPr>
            <w:r w:rsidRPr="0041011F">
              <w:rPr>
                <w:rFonts w:ascii="Tahoma" w:hAnsi="Tahoma" w:cs="Tahoma"/>
                <w:sz w:val="20"/>
                <w:szCs w:val="20"/>
              </w:rPr>
              <w:t>Planificar, organizar, dirigir y controlar las actividades de la dirección y el personal a su cargo.</w:t>
            </w:r>
          </w:p>
        </w:tc>
      </w:tr>
      <w:tr w:rsidR="00CE1D51" w:rsidRPr="0076391A" w:rsidTr="0041011F">
        <w:trPr>
          <w:trHeight w:val="57"/>
        </w:trPr>
        <w:tc>
          <w:tcPr>
            <w:tcW w:w="5000" w:type="pct"/>
            <w:gridSpan w:val="6"/>
            <w:shd w:val="clear" w:color="auto" w:fill="C7DAF1"/>
            <w:vAlign w:val="center"/>
          </w:tcPr>
          <w:p w:rsidR="00CE1D51" w:rsidRPr="0076391A" w:rsidRDefault="00CE1D51" w:rsidP="00C54884">
            <w:pPr>
              <w:pStyle w:val="Sinespaciado"/>
              <w:spacing w:line="276" w:lineRule="auto"/>
              <w:rPr>
                <w:rFonts w:ascii="Tahoma" w:hAnsi="Tahoma" w:cs="Tahoma"/>
                <w:b/>
                <w:sz w:val="20"/>
                <w:szCs w:val="20"/>
              </w:rPr>
            </w:pPr>
            <w:r w:rsidRPr="0076391A">
              <w:rPr>
                <w:rFonts w:ascii="Tahoma" w:hAnsi="Tahoma" w:cs="Tahoma"/>
                <w:b/>
                <w:sz w:val="20"/>
                <w:szCs w:val="20"/>
              </w:rPr>
              <w:t>Funciones y atribuciones principales:</w:t>
            </w:r>
          </w:p>
        </w:tc>
      </w:tr>
      <w:tr w:rsidR="00CE1D51" w:rsidRPr="0076391A" w:rsidTr="0041011F">
        <w:trPr>
          <w:trHeight w:val="57"/>
        </w:trPr>
        <w:tc>
          <w:tcPr>
            <w:tcW w:w="392" w:type="pct"/>
            <w:shd w:val="clear" w:color="auto" w:fill="C6D9F1"/>
            <w:vAlign w:val="center"/>
          </w:tcPr>
          <w:p w:rsidR="00CE1D51" w:rsidRPr="0076391A" w:rsidRDefault="00CE1D51" w:rsidP="00C54884">
            <w:pPr>
              <w:pStyle w:val="Sinespaciado"/>
              <w:spacing w:line="276" w:lineRule="auto"/>
              <w:rPr>
                <w:rFonts w:ascii="Tahoma" w:hAnsi="Tahoma" w:cs="Tahoma"/>
                <w:b/>
                <w:sz w:val="20"/>
                <w:szCs w:val="20"/>
              </w:rPr>
            </w:pPr>
            <w:r w:rsidRPr="0076391A">
              <w:rPr>
                <w:rFonts w:ascii="Tahoma" w:hAnsi="Tahoma" w:cs="Tahoma"/>
                <w:b/>
                <w:sz w:val="20"/>
                <w:szCs w:val="20"/>
              </w:rPr>
              <w:t>No.</w:t>
            </w:r>
          </w:p>
        </w:tc>
        <w:tc>
          <w:tcPr>
            <w:tcW w:w="4608" w:type="pct"/>
            <w:gridSpan w:val="5"/>
            <w:shd w:val="clear" w:color="auto" w:fill="C7DAF1"/>
            <w:vAlign w:val="center"/>
          </w:tcPr>
          <w:p w:rsidR="00CE1D51" w:rsidRPr="0076391A" w:rsidRDefault="00CE1D51" w:rsidP="00C54884">
            <w:pPr>
              <w:pStyle w:val="Sinespaciado"/>
              <w:spacing w:line="276" w:lineRule="auto"/>
              <w:rPr>
                <w:rFonts w:ascii="Tahoma" w:hAnsi="Tahoma" w:cs="Tahoma"/>
                <w:b/>
                <w:sz w:val="20"/>
                <w:szCs w:val="20"/>
              </w:rPr>
            </w:pPr>
            <w:r w:rsidRPr="0076391A">
              <w:rPr>
                <w:rFonts w:ascii="Tahoma" w:hAnsi="Tahoma" w:cs="Tahoma"/>
                <w:b/>
                <w:sz w:val="20"/>
                <w:szCs w:val="20"/>
              </w:rPr>
              <w:t>Descripción</w:t>
            </w:r>
          </w:p>
        </w:tc>
      </w:tr>
      <w:tr w:rsidR="0041011F" w:rsidRPr="00D148FC" w:rsidTr="0041011F">
        <w:trPr>
          <w:trHeight w:val="57"/>
        </w:trPr>
        <w:tc>
          <w:tcPr>
            <w:tcW w:w="392" w:type="pct"/>
            <w:vAlign w:val="center"/>
          </w:tcPr>
          <w:p w:rsidR="0041011F" w:rsidRPr="0041011F" w:rsidRDefault="0041011F" w:rsidP="0041011F">
            <w:pPr>
              <w:pStyle w:val="Sinespaciado"/>
              <w:jc w:val="center"/>
              <w:rPr>
                <w:rFonts w:ascii="Tahoma" w:hAnsi="Tahoma" w:cs="Tahoma"/>
                <w:sz w:val="20"/>
              </w:rPr>
            </w:pPr>
            <w:r w:rsidRPr="0041011F">
              <w:rPr>
                <w:rFonts w:ascii="Tahoma" w:hAnsi="Tahoma" w:cs="Tahoma"/>
                <w:sz w:val="20"/>
              </w:rPr>
              <w:t>1</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Administrar y ejecutar los programas de bienestar social a favor de grupos vulnerables que lleve a cabo el Organismo Ejecutivo.</w:t>
            </w:r>
          </w:p>
        </w:tc>
      </w:tr>
      <w:tr w:rsidR="0041011F" w:rsidRPr="00D148FC" w:rsidTr="0041011F">
        <w:trPr>
          <w:trHeight w:val="57"/>
        </w:trPr>
        <w:tc>
          <w:tcPr>
            <w:tcW w:w="392" w:type="pct"/>
            <w:vAlign w:val="center"/>
          </w:tcPr>
          <w:p w:rsidR="0041011F" w:rsidRPr="0041011F" w:rsidRDefault="0041011F" w:rsidP="0041011F">
            <w:pPr>
              <w:pStyle w:val="Sinespaciado"/>
              <w:jc w:val="center"/>
              <w:rPr>
                <w:rFonts w:ascii="Tahoma" w:hAnsi="Tahoma" w:cs="Tahoma"/>
                <w:sz w:val="20"/>
              </w:rPr>
            </w:pPr>
            <w:r w:rsidRPr="0041011F">
              <w:rPr>
                <w:rFonts w:ascii="Tahoma" w:hAnsi="Tahoma" w:cs="Tahoma"/>
                <w:sz w:val="20"/>
              </w:rPr>
              <w:t>2</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Representar legalmente a la Secretaría de Bienestar Social de la Presidencia de la República.</w:t>
            </w:r>
          </w:p>
        </w:tc>
      </w:tr>
      <w:tr w:rsidR="0041011F" w:rsidRPr="00D148FC" w:rsidTr="0041011F">
        <w:trPr>
          <w:trHeight w:val="57"/>
        </w:trPr>
        <w:tc>
          <w:tcPr>
            <w:tcW w:w="392" w:type="pct"/>
            <w:vAlign w:val="center"/>
          </w:tcPr>
          <w:p w:rsidR="0041011F" w:rsidRPr="0041011F" w:rsidRDefault="0041011F" w:rsidP="0041011F">
            <w:pPr>
              <w:pStyle w:val="Sinespaciado"/>
              <w:jc w:val="center"/>
              <w:rPr>
                <w:rFonts w:ascii="Tahoma" w:hAnsi="Tahoma" w:cs="Tahoma"/>
                <w:sz w:val="20"/>
              </w:rPr>
            </w:pPr>
            <w:r w:rsidRPr="0041011F">
              <w:rPr>
                <w:rFonts w:ascii="Tahoma" w:hAnsi="Tahoma" w:cs="Tahoma"/>
                <w:sz w:val="20"/>
              </w:rPr>
              <w:t>3</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Vincular la comunicación entre la Secretaría de Bienestar Social de la Presidencia de la República y la Presidencia.</w:t>
            </w:r>
          </w:p>
        </w:tc>
      </w:tr>
      <w:tr w:rsidR="0041011F" w:rsidRPr="00D148FC" w:rsidTr="0041011F">
        <w:trPr>
          <w:trHeight w:val="57"/>
        </w:trPr>
        <w:tc>
          <w:tcPr>
            <w:tcW w:w="392" w:type="pct"/>
            <w:vAlign w:val="center"/>
          </w:tcPr>
          <w:p w:rsidR="0041011F" w:rsidRPr="0041011F" w:rsidRDefault="0041011F" w:rsidP="0041011F">
            <w:pPr>
              <w:pStyle w:val="Sinespaciado"/>
              <w:jc w:val="center"/>
              <w:rPr>
                <w:rFonts w:ascii="Tahoma" w:hAnsi="Tahoma" w:cs="Tahoma"/>
                <w:sz w:val="20"/>
              </w:rPr>
            </w:pPr>
            <w:r w:rsidRPr="0041011F">
              <w:rPr>
                <w:rFonts w:ascii="Tahoma" w:hAnsi="Tahoma" w:cs="Tahoma"/>
                <w:sz w:val="20"/>
              </w:rPr>
              <w:t>4</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Presidir el Consejo Asesor y los Órganos que le designen legalmente.</w:t>
            </w:r>
          </w:p>
        </w:tc>
      </w:tr>
      <w:tr w:rsidR="0041011F" w:rsidRPr="00D148FC" w:rsidTr="0041011F">
        <w:trPr>
          <w:trHeight w:val="57"/>
        </w:trPr>
        <w:tc>
          <w:tcPr>
            <w:tcW w:w="392" w:type="pct"/>
            <w:vAlign w:val="center"/>
          </w:tcPr>
          <w:p w:rsidR="0041011F" w:rsidRPr="0041011F" w:rsidRDefault="0041011F" w:rsidP="0041011F">
            <w:pPr>
              <w:pStyle w:val="Sinespaciado"/>
              <w:jc w:val="center"/>
              <w:rPr>
                <w:rFonts w:ascii="Tahoma" w:hAnsi="Tahoma" w:cs="Tahoma"/>
                <w:sz w:val="20"/>
              </w:rPr>
            </w:pPr>
            <w:r w:rsidRPr="0041011F">
              <w:rPr>
                <w:rFonts w:ascii="Tahoma" w:hAnsi="Tahoma" w:cs="Tahoma"/>
                <w:sz w:val="20"/>
              </w:rPr>
              <w:t>5</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Dirigir, revisar y evaluar el desarrollo de programas y acciones institucionales.</w:t>
            </w:r>
          </w:p>
        </w:tc>
      </w:tr>
      <w:tr w:rsidR="0041011F" w:rsidRPr="00D148FC" w:rsidTr="0041011F">
        <w:trPr>
          <w:trHeight w:val="57"/>
        </w:trPr>
        <w:tc>
          <w:tcPr>
            <w:tcW w:w="392" w:type="pct"/>
            <w:vAlign w:val="center"/>
          </w:tcPr>
          <w:p w:rsidR="0041011F" w:rsidRPr="0041011F" w:rsidRDefault="0041011F" w:rsidP="0041011F">
            <w:pPr>
              <w:pStyle w:val="Sinespaciado"/>
              <w:jc w:val="center"/>
              <w:rPr>
                <w:rFonts w:ascii="Tahoma" w:hAnsi="Tahoma" w:cs="Tahoma"/>
                <w:sz w:val="20"/>
              </w:rPr>
            </w:pPr>
            <w:r w:rsidRPr="0041011F">
              <w:rPr>
                <w:rFonts w:ascii="Tahoma" w:hAnsi="Tahoma" w:cs="Tahoma"/>
                <w:sz w:val="20"/>
              </w:rPr>
              <w:t>6</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Gestionar toda la ayuda técnica o financiera necesaria para el funcionamiento de la Secretaría de Bienestar Social de la Presidencia de la República.</w:t>
            </w:r>
          </w:p>
        </w:tc>
      </w:tr>
      <w:tr w:rsidR="0041011F" w:rsidRPr="00D148FC" w:rsidTr="0041011F">
        <w:trPr>
          <w:trHeight w:val="57"/>
        </w:trPr>
        <w:tc>
          <w:tcPr>
            <w:tcW w:w="392" w:type="pct"/>
            <w:vAlign w:val="center"/>
          </w:tcPr>
          <w:p w:rsidR="0041011F" w:rsidRPr="0041011F" w:rsidRDefault="0041011F" w:rsidP="0041011F">
            <w:pPr>
              <w:pStyle w:val="Sinespaciado"/>
              <w:jc w:val="center"/>
              <w:rPr>
                <w:rFonts w:ascii="Tahoma" w:hAnsi="Tahoma" w:cs="Tahoma"/>
                <w:sz w:val="20"/>
              </w:rPr>
            </w:pPr>
            <w:r w:rsidRPr="0041011F">
              <w:rPr>
                <w:rFonts w:ascii="Tahoma" w:hAnsi="Tahoma" w:cs="Tahoma"/>
                <w:sz w:val="20"/>
              </w:rPr>
              <w:t>7</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Nombrar, sancionar y remover al personal de la Secretaría de Bienestar Social de la Presidencia de la República de acuerdo a las necesidades de cada una de las Direcciones, Departamentos etc.</w:t>
            </w:r>
          </w:p>
        </w:tc>
      </w:tr>
      <w:tr w:rsidR="0041011F" w:rsidRPr="00D148FC" w:rsidTr="0041011F">
        <w:trPr>
          <w:trHeight w:val="57"/>
        </w:trPr>
        <w:tc>
          <w:tcPr>
            <w:tcW w:w="392" w:type="pct"/>
            <w:vAlign w:val="center"/>
          </w:tcPr>
          <w:p w:rsidR="0041011F" w:rsidRPr="0041011F" w:rsidRDefault="0041011F" w:rsidP="0041011F">
            <w:pPr>
              <w:pStyle w:val="Sinespaciado"/>
              <w:jc w:val="center"/>
              <w:rPr>
                <w:rFonts w:ascii="Tahoma" w:hAnsi="Tahoma" w:cs="Tahoma"/>
                <w:sz w:val="20"/>
              </w:rPr>
            </w:pPr>
            <w:r w:rsidRPr="0041011F">
              <w:rPr>
                <w:rFonts w:ascii="Tahoma" w:hAnsi="Tahoma" w:cs="Tahoma"/>
                <w:sz w:val="20"/>
              </w:rPr>
              <w:t>8</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Suscribir los contratos y convenios de interés de la Secretaría de Bienestar Social de la Presidencia de la República.</w:t>
            </w:r>
          </w:p>
        </w:tc>
      </w:tr>
      <w:tr w:rsidR="0041011F" w:rsidRPr="00D148FC" w:rsidTr="0041011F">
        <w:trPr>
          <w:trHeight w:val="57"/>
        </w:trPr>
        <w:tc>
          <w:tcPr>
            <w:tcW w:w="392" w:type="pct"/>
            <w:vAlign w:val="center"/>
          </w:tcPr>
          <w:p w:rsidR="0041011F" w:rsidRPr="0041011F" w:rsidRDefault="00CA30A7" w:rsidP="0041011F">
            <w:pPr>
              <w:pStyle w:val="Sinespaciado"/>
              <w:jc w:val="center"/>
              <w:rPr>
                <w:rFonts w:ascii="Tahoma" w:hAnsi="Tahoma" w:cs="Tahoma"/>
                <w:sz w:val="20"/>
              </w:rPr>
            </w:pPr>
            <w:r>
              <w:rPr>
                <w:rFonts w:ascii="Tahoma" w:hAnsi="Tahoma" w:cs="Tahoma"/>
                <w:sz w:val="20"/>
              </w:rPr>
              <w:t>9</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Emitir opinión, Dictámenes, Acuerdos, Providencias y Resoluciones de acuerdo a su competencia.</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1</w:t>
            </w:r>
            <w:r w:rsidR="00CA30A7">
              <w:rPr>
                <w:rFonts w:ascii="Tahoma" w:hAnsi="Tahoma" w:cs="Tahoma"/>
                <w:sz w:val="20"/>
              </w:rPr>
              <w:t>0</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Dirigir, coordinar, organizar, supervisar y aprobar las actividades, documentos y procesos de atención, servicio, administración y otros varios que se llevan a cabo dentro de la Secretaría de Bienestar Social de la Presidencia de la República para el cumplimiento de las metas y objetivos de la misma.</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1</w:t>
            </w:r>
            <w:r w:rsidR="00CA30A7">
              <w:rPr>
                <w:rFonts w:ascii="Tahoma" w:hAnsi="Tahoma" w:cs="Tahoma"/>
                <w:sz w:val="20"/>
              </w:rPr>
              <w:t>1</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Cumplir y hacer cumplir disposiciones legales y reglamentos institucionales de la Secretaría de Bienestar Social de la Presidencia de la República.</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1</w:t>
            </w:r>
            <w:r w:rsidR="00CA30A7">
              <w:rPr>
                <w:rFonts w:ascii="Tahoma" w:hAnsi="Tahoma" w:cs="Tahoma"/>
                <w:sz w:val="20"/>
              </w:rPr>
              <w:t>2</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Gestionar proyectos para el mejoramiento de las condiciones, funciones y cumplimiento de metas de la Secretaría de Bienestar Social de la Presidencia de la República.</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1</w:t>
            </w:r>
            <w:r w:rsidR="00CA30A7">
              <w:rPr>
                <w:rFonts w:ascii="Tahoma" w:hAnsi="Tahoma" w:cs="Tahoma"/>
                <w:sz w:val="20"/>
              </w:rPr>
              <w:t>3</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Mantener una comunicación permanente y solicitar asistencia a direcciones y el personal de la Institución que presente asesoría y apoyo en un ámbito especializado para contribuir a realizar las funciones a cargo.</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1</w:t>
            </w:r>
            <w:r w:rsidR="00CA30A7">
              <w:rPr>
                <w:rFonts w:ascii="Tahoma" w:hAnsi="Tahoma" w:cs="Tahoma"/>
                <w:sz w:val="20"/>
              </w:rPr>
              <w:t>4</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Conocer, evaluar y autorizar las actividades que deseen desarrollar grupos externos en apoyo y coordinación para beneficio y bienestar social.</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1</w:t>
            </w:r>
            <w:r w:rsidR="00CA30A7">
              <w:rPr>
                <w:rFonts w:ascii="Tahoma" w:hAnsi="Tahoma" w:cs="Tahoma"/>
                <w:sz w:val="20"/>
              </w:rPr>
              <w:t>5</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Desarrollar programas y actividades, dirigidas al fortalecimiento, abrigo, protección y atención a la niñez, la adolescencia y grupos vulnerables en beneficio y alcance del bienestar social nacional.</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lastRenderedPageBreak/>
              <w:t>1</w:t>
            </w:r>
            <w:r w:rsidR="00CA30A7">
              <w:rPr>
                <w:rFonts w:ascii="Tahoma" w:hAnsi="Tahoma" w:cs="Tahoma"/>
                <w:sz w:val="20"/>
              </w:rPr>
              <w:t>6</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Garantizar el enfoque integral y multidisciplinario de procesos en función del alcance de objetivos y metas propuestas en los planes operativos.</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1</w:t>
            </w:r>
            <w:r w:rsidR="00CA30A7">
              <w:rPr>
                <w:rFonts w:ascii="Tahoma" w:hAnsi="Tahoma" w:cs="Tahoma"/>
                <w:sz w:val="20"/>
              </w:rPr>
              <w:t>7</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Planear, programar y realizar visitas periódicas y estratégicas a centros, hogares, direcciones, establecimientos y demás dependencias de los programas y coordinaciones bajo su cargo en el puesto de Secretario de Bienestar Social.</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1</w:t>
            </w:r>
            <w:r w:rsidR="00CA30A7">
              <w:rPr>
                <w:rFonts w:ascii="Tahoma" w:hAnsi="Tahoma" w:cs="Tahoma"/>
                <w:sz w:val="20"/>
              </w:rPr>
              <w:t>8</w:t>
            </w:r>
          </w:p>
        </w:tc>
        <w:tc>
          <w:tcPr>
            <w:tcW w:w="4608" w:type="pct"/>
            <w:gridSpan w:val="5"/>
            <w:vAlign w:val="center"/>
          </w:tcPr>
          <w:p w:rsidR="0041011F" w:rsidRPr="0041011F" w:rsidRDefault="0041011F" w:rsidP="0041011F">
            <w:pPr>
              <w:pStyle w:val="Sinespaciado"/>
              <w:jc w:val="both"/>
              <w:rPr>
                <w:rFonts w:ascii="Tahoma" w:hAnsi="Tahoma" w:cs="Tahoma"/>
                <w:sz w:val="20"/>
              </w:rPr>
            </w:pPr>
            <w:r w:rsidRPr="0041011F">
              <w:rPr>
                <w:rFonts w:ascii="Tahoma" w:hAnsi="Tahoma" w:cs="Tahoma"/>
                <w:sz w:val="20"/>
                <w:lang w:val="es-MX"/>
              </w:rPr>
              <w:t>Asistir en la administración transparente y eficiente el presupuesto designado, cuidando y garantizando la ejecución transparente y correcta.</w:t>
            </w:r>
          </w:p>
        </w:tc>
      </w:tr>
      <w:tr w:rsidR="0041011F" w:rsidRPr="00D148FC" w:rsidTr="0041011F">
        <w:trPr>
          <w:trHeight w:val="57"/>
        </w:trPr>
        <w:tc>
          <w:tcPr>
            <w:tcW w:w="392" w:type="pct"/>
            <w:vAlign w:val="center"/>
          </w:tcPr>
          <w:p w:rsidR="0041011F" w:rsidRPr="0041011F" w:rsidRDefault="00CA30A7" w:rsidP="0041011F">
            <w:pPr>
              <w:pStyle w:val="Sinespaciado"/>
              <w:jc w:val="center"/>
              <w:rPr>
                <w:rFonts w:ascii="Tahoma" w:hAnsi="Tahoma" w:cs="Tahoma"/>
                <w:sz w:val="20"/>
              </w:rPr>
            </w:pPr>
            <w:r>
              <w:rPr>
                <w:rFonts w:ascii="Tahoma" w:hAnsi="Tahoma" w:cs="Tahoma"/>
                <w:sz w:val="20"/>
              </w:rPr>
              <w:t>19</w:t>
            </w:r>
          </w:p>
        </w:tc>
        <w:tc>
          <w:tcPr>
            <w:tcW w:w="4608" w:type="pct"/>
            <w:gridSpan w:val="5"/>
            <w:vAlign w:val="center"/>
          </w:tcPr>
          <w:p w:rsidR="0041011F" w:rsidRPr="0041011F" w:rsidRDefault="0041011F" w:rsidP="0041011F">
            <w:pPr>
              <w:pStyle w:val="Sinespaciado"/>
              <w:jc w:val="both"/>
              <w:rPr>
                <w:rFonts w:ascii="Tahoma" w:hAnsi="Tahoma" w:cs="Tahoma"/>
                <w:sz w:val="20"/>
                <w:lang w:val="es-MX"/>
              </w:rPr>
            </w:pPr>
            <w:r w:rsidRPr="0041011F">
              <w:rPr>
                <w:rFonts w:ascii="Tahoma" w:hAnsi="Tahoma" w:cs="Tahoma"/>
                <w:sz w:val="20"/>
                <w:lang w:val="es-MX"/>
              </w:rPr>
              <w:t>Garantizar la prestación óptima de los servicios, uso de las instalaciones y actividades o programas.</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2</w:t>
            </w:r>
            <w:r w:rsidR="00CA30A7">
              <w:rPr>
                <w:rFonts w:ascii="Tahoma" w:hAnsi="Tahoma" w:cs="Tahoma"/>
                <w:sz w:val="20"/>
              </w:rPr>
              <w:t>0</w:t>
            </w:r>
          </w:p>
        </w:tc>
        <w:tc>
          <w:tcPr>
            <w:tcW w:w="4608" w:type="pct"/>
            <w:gridSpan w:val="5"/>
            <w:vAlign w:val="center"/>
          </w:tcPr>
          <w:p w:rsidR="0041011F" w:rsidRPr="0041011F" w:rsidRDefault="0041011F" w:rsidP="0041011F">
            <w:pPr>
              <w:pStyle w:val="Sinespaciado"/>
              <w:jc w:val="both"/>
              <w:rPr>
                <w:rFonts w:ascii="Tahoma" w:hAnsi="Tahoma" w:cs="Tahoma"/>
                <w:sz w:val="20"/>
              </w:rPr>
            </w:pPr>
            <w:r w:rsidRPr="0041011F">
              <w:rPr>
                <w:rFonts w:ascii="Tahoma" w:hAnsi="Tahoma" w:cs="Tahoma"/>
                <w:sz w:val="20"/>
              </w:rPr>
              <w:t>Monitorear comportamientos, comentarios y quejas del público atendido, del personal o superiores a su cargo con el fin de mejorar y optimizar sus servicios y acciones.</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2</w:t>
            </w:r>
            <w:r w:rsidR="00CA30A7">
              <w:rPr>
                <w:rFonts w:ascii="Tahoma" w:hAnsi="Tahoma" w:cs="Tahoma"/>
                <w:sz w:val="20"/>
              </w:rPr>
              <w:t>1</w:t>
            </w:r>
          </w:p>
        </w:tc>
        <w:tc>
          <w:tcPr>
            <w:tcW w:w="4608" w:type="pct"/>
            <w:gridSpan w:val="5"/>
            <w:vAlign w:val="center"/>
          </w:tcPr>
          <w:p w:rsidR="0041011F" w:rsidRPr="0041011F" w:rsidRDefault="0041011F" w:rsidP="0041011F">
            <w:pPr>
              <w:pStyle w:val="Sinespaciado"/>
              <w:jc w:val="both"/>
              <w:rPr>
                <w:rFonts w:ascii="Tahoma" w:hAnsi="Tahoma" w:cs="Tahoma"/>
                <w:sz w:val="20"/>
              </w:rPr>
            </w:pPr>
            <w:r w:rsidRPr="0041011F">
              <w:rPr>
                <w:rFonts w:ascii="Tahoma" w:hAnsi="Tahoma" w:cs="Tahoma"/>
                <w:sz w:val="20"/>
                <w:lang w:val="es-MX"/>
              </w:rPr>
              <w:t>Asesorar y resolver consultas, solicitudes, quejas y problemas que surjan.</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2</w:t>
            </w:r>
            <w:r w:rsidR="00CA30A7">
              <w:rPr>
                <w:rFonts w:ascii="Tahoma" w:hAnsi="Tahoma" w:cs="Tahoma"/>
                <w:sz w:val="20"/>
              </w:rPr>
              <w:t>2</w:t>
            </w:r>
          </w:p>
        </w:tc>
        <w:tc>
          <w:tcPr>
            <w:tcW w:w="4608" w:type="pct"/>
            <w:gridSpan w:val="5"/>
            <w:vAlign w:val="center"/>
          </w:tcPr>
          <w:p w:rsidR="0041011F" w:rsidRPr="0041011F" w:rsidRDefault="0041011F" w:rsidP="0041011F">
            <w:pPr>
              <w:pStyle w:val="Sinespaciado"/>
              <w:jc w:val="both"/>
              <w:rPr>
                <w:rFonts w:ascii="Tahoma" w:hAnsi="Tahoma" w:cs="Tahoma"/>
                <w:sz w:val="20"/>
              </w:rPr>
            </w:pPr>
            <w:r w:rsidRPr="0041011F">
              <w:rPr>
                <w:rFonts w:ascii="Tahoma" w:hAnsi="Tahoma" w:cs="Tahoma"/>
                <w:sz w:val="20"/>
              </w:rPr>
              <w:t>Asignar, revisar o corregir y trasladar los proyectos propuestos para el cargo y velar por su seguimiento.</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2</w:t>
            </w:r>
            <w:r w:rsidR="00CA30A7">
              <w:rPr>
                <w:rFonts w:ascii="Tahoma" w:hAnsi="Tahoma" w:cs="Tahoma"/>
                <w:sz w:val="20"/>
              </w:rPr>
              <w:t>3</w:t>
            </w:r>
          </w:p>
        </w:tc>
        <w:tc>
          <w:tcPr>
            <w:tcW w:w="4608" w:type="pct"/>
            <w:gridSpan w:val="5"/>
            <w:vAlign w:val="center"/>
          </w:tcPr>
          <w:p w:rsidR="0041011F" w:rsidRPr="0041011F" w:rsidRDefault="0041011F" w:rsidP="0041011F">
            <w:pPr>
              <w:pStyle w:val="Sinespaciado"/>
              <w:jc w:val="both"/>
              <w:rPr>
                <w:rFonts w:ascii="Tahoma" w:hAnsi="Tahoma" w:cs="Tahoma"/>
                <w:sz w:val="20"/>
              </w:rPr>
            </w:pPr>
            <w:r w:rsidRPr="0041011F">
              <w:rPr>
                <w:rFonts w:ascii="Tahoma" w:hAnsi="Tahoma" w:cs="Tahoma"/>
                <w:sz w:val="20"/>
              </w:rPr>
              <w:t>Velar por el debido cumplimiento de las metas y disposiciones legales y técnicas que regulan el funcionamiento de la Institución.</w:t>
            </w:r>
          </w:p>
        </w:tc>
      </w:tr>
      <w:tr w:rsidR="0041011F" w:rsidRPr="00D148FC" w:rsidTr="0041011F">
        <w:trPr>
          <w:trHeight w:val="57"/>
        </w:trPr>
        <w:tc>
          <w:tcPr>
            <w:tcW w:w="392" w:type="pct"/>
            <w:vAlign w:val="center"/>
          </w:tcPr>
          <w:p w:rsidR="0041011F" w:rsidRPr="0041011F" w:rsidRDefault="0041011F" w:rsidP="00CA30A7">
            <w:pPr>
              <w:pStyle w:val="Sinespaciado"/>
              <w:jc w:val="center"/>
              <w:rPr>
                <w:rFonts w:ascii="Tahoma" w:hAnsi="Tahoma" w:cs="Tahoma"/>
                <w:sz w:val="20"/>
              </w:rPr>
            </w:pPr>
            <w:r w:rsidRPr="0041011F">
              <w:rPr>
                <w:rFonts w:ascii="Tahoma" w:hAnsi="Tahoma" w:cs="Tahoma"/>
                <w:sz w:val="20"/>
              </w:rPr>
              <w:t>2</w:t>
            </w:r>
            <w:r w:rsidR="00CA30A7">
              <w:rPr>
                <w:rFonts w:ascii="Tahoma" w:hAnsi="Tahoma" w:cs="Tahoma"/>
                <w:sz w:val="20"/>
              </w:rPr>
              <w:t>4</w:t>
            </w:r>
          </w:p>
        </w:tc>
        <w:tc>
          <w:tcPr>
            <w:tcW w:w="4608" w:type="pct"/>
            <w:gridSpan w:val="5"/>
            <w:vAlign w:val="center"/>
          </w:tcPr>
          <w:p w:rsidR="0041011F" w:rsidRPr="0041011F" w:rsidRDefault="0041011F" w:rsidP="0041011F">
            <w:pPr>
              <w:pStyle w:val="Sinespaciado"/>
              <w:jc w:val="both"/>
              <w:rPr>
                <w:rFonts w:ascii="Tahoma" w:hAnsi="Tahoma" w:cs="Tahoma"/>
                <w:sz w:val="20"/>
                <w:lang w:val="es-GT"/>
              </w:rPr>
            </w:pPr>
            <w:r w:rsidRPr="0041011F">
              <w:rPr>
                <w:rFonts w:ascii="Tahoma" w:hAnsi="Tahoma" w:cs="Tahoma"/>
                <w:sz w:val="20"/>
                <w:lang w:val="es-GT"/>
              </w:rPr>
              <w:t>Realizar las funciones del cargo, junto las funciones que le sean asignadas por la Presidencia u otro superior gubernamental.</w:t>
            </w:r>
          </w:p>
        </w:tc>
      </w:tr>
      <w:tr w:rsidR="00CE1D51" w:rsidRPr="0076391A" w:rsidTr="0041011F">
        <w:trPr>
          <w:trHeight w:val="57"/>
        </w:trPr>
        <w:tc>
          <w:tcPr>
            <w:tcW w:w="1467" w:type="pct"/>
            <w:gridSpan w:val="3"/>
            <w:shd w:val="clear" w:color="auto" w:fill="C7DAF1"/>
            <w:vAlign w:val="center"/>
          </w:tcPr>
          <w:p w:rsidR="00CE1D51" w:rsidRPr="007B0750" w:rsidRDefault="00CE1D51" w:rsidP="00C54884">
            <w:pPr>
              <w:pStyle w:val="Sinespaciado"/>
              <w:spacing w:line="276" w:lineRule="auto"/>
              <w:rPr>
                <w:rFonts w:ascii="Tahoma" w:hAnsi="Tahoma" w:cs="Tahoma"/>
                <w:b/>
                <w:sz w:val="20"/>
                <w:szCs w:val="20"/>
              </w:rPr>
            </w:pPr>
            <w:r w:rsidRPr="007B0750">
              <w:rPr>
                <w:rFonts w:ascii="Tahoma" w:hAnsi="Tahoma" w:cs="Tahoma"/>
                <w:b/>
                <w:sz w:val="20"/>
                <w:szCs w:val="20"/>
              </w:rPr>
              <w:t>Responsabilidades:</w:t>
            </w:r>
          </w:p>
        </w:tc>
        <w:tc>
          <w:tcPr>
            <w:tcW w:w="3533" w:type="pct"/>
            <w:gridSpan w:val="3"/>
            <w:shd w:val="clear" w:color="auto" w:fill="C7DAF1"/>
            <w:vAlign w:val="center"/>
          </w:tcPr>
          <w:p w:rsidR="00CE1D51" w:rsidRPr="007B0750" w:rsidRDefault="00CE1D51" w:rsidP="00A16A47">
            <w:pPr>
              <w:pStyle w:val="Sinespaciado"/>
              <w:spacing w:line="276" w:lineRule="auto"/>
              <w:jc w:val="both"/>
              <w:rPr>
                <w:rFonts w:ascii="Tahoma" w:hAnsi="Tahoma" w:cs="Tahoma"/>
                <w:b/>
                <w:sz w:val="20"/>
                <w:szCs w:val="20"/>
              </w:rPr>
            </w:pPr>
          </w:p>
        </w:tc>
      </w:tr>
      <w:tr w:rsidR="00C941CB" w:rsidRPr="00CE1D51" w:rsidTr="0041011F">
        <w:trPr>
          <w:trHeight w:val="57"/>
        </w:trPr>
        <w:tc>
          <w:tcPr>
            <w:tcW w:w="1467" w:type="pct"/>
            <w:gridSpan w:val="3"/>
            <w:vAlign w:val="center"/>
          </w:tcPr>
          <w:p w:rsidR="00C941CB" w:rsidRPr="0076391A" w:rsidRDefault="00C941CB" w:rsidP="00A16A47">
            <w:pPr>
              <w:pStyle w:val="Sinespaciado"/>
              <w:spacing w:line="276" w:lineRule="auto"/>
              <w:jc w:val="both"/>
              <w:rPr>
                <w:rFonts w:ascii="Tahoma" w:hAnsi="Tahoma" w:cs="Tahoma"/>
                <w:sz w:val="20"/>
                <w:szCs w:val="20"/>
              </w:rPr>
            </w:pPr>
            <w:r w:rsidRPr="0076391A">
              <w:rPr>
                <w:rFonts w:ascii="Tahoma" w:hAnsi="Tahoma" w:cs="Tahoma"/>
                <w:sz w:val="20"/>
                <w:szCs w:val="20"/>
              </w:rPr>
              <w:t>Bienes</w:t>
            </w:r>
          </w:p>
        </w:tc>
        <w:tc>
          <w:tcPr>
            <w:tcW w:w="3533" w:type="pct"/>
            <w:gridSpan w:val="3"/>
            <w:vAlign w:val="center"/>
          </w:tcPr>
          <w:p w:rsidR="00C941CB" w:rsidRPr="00EF0813" w:rsidRDefault="00C941CB" w:rsidP="00A16A47">
            <w:pPr>
              <w:pStyle w:val="Sinespaciado"/>
              <w:jc w:val="both"/>
              <w:rPr>
                <w:rFonts w:ascii="Tahoma" w:hAnsi="Tahoma" w:cs="Tahoma"/>
                <w:sz w:val="20"/>
                <w:szCs w:val="20"/>
              </w:rPr>
            </w:pPr>
            <w:r w:rsidRPr="00EF0813">
              <w:rPr>
                <w:rFonts w:ascii="Tahoma" w:hAnsi="Tahoma" w:cs="Tahoma"/>
                <w:sz w:val="20"/>
                <w:szCs w:val="20"/>
              </w:rPr>
              <w:t xml:space="preserve">Silla, escritorio, archivo, ventilador </w:t>
            </w:r>
          </w:p>
        </w:tc>
      </w:tr>
      <w:tr w:rsidR="00C941CB" w:rsidRPr="00D148FC" w:rsidTr="0041011F">
        <w:trPr>
          <w:trHeight w:val="57"/>
        </w:trPr>
        <w:tc>
          <w:tcPr>
            <w:tcW w:w="1467" w:type="pct"/>
            <w:gridSpan w:val="3"/>
            <w:vAlign w:val="center"/>
          </w:tcPr>
          <w:p w:rsidR="00C941CB" w:rsidRPr="0076391A" w:rsidRDefault="00C941CB" w:rsidP="00A16A47">
            <w:pPr>
              <w:pStyle w:val="Sinespaciado"/>
              <w:spacing w:line="276" w:lineRule="auto"/>
              <w:jc w:val="both"/>
              <w:rPr>
                <w:rFonts w:ascii="Tahoma" w:hAnsi="Tahoma" w:cs="Tahoma"/>
                <w:sz w:val="20"/>
                <w:szCs w:val="20"/>
              </w:rPr>
            </w:pPr>
            <w:r w:rsidRPr="0076391A">
              <w:rPr>
                <w:rFonts w:ascii="Tahoma" w:hAnsi="Tahoma" w:cs="Tahoma"/>
                <w:sz w:val="20"/>
                <w:szCs w:val="20"/>
              </w:rPr>
              <w:t>Equipo</w:t>
            </w:r>
          </w:p>
        </w:tc>
        <w:tc>
          <w:tcPr>
            <w:tcW w:w="3533" w:type="pct"/>
            <w:gridSpan w:val="3"/>
            <w:vAlign w:val="center"/>
          </w:tcPr>
          <w:p w:rsidR="00C941CB" w:rsidRPr="00EF0813" w:rsidRDefault="00C941CB" w:rsidP="00A16A47">
            <w:pPr>
              <w:pStyle w:val="Sinespaciado"/>
              <w:jc w:val="both"/>
              <w:rPr>
                <w:rFonts w:ascii="Tahoma" w:hAnsi="Tahoma" w:cs="Tahoma"/>
                <w:sz w:val="20"/>
                <w:szCs w:val="20"/>
              </w:rPr>
            </w:pPr>
            <w:r w:rsidRPr="00EF0813">
              <w:rPr>
                <w:rFonts w:ascii="Tahoma" w:hAnsi="Tahoma" w:cs="Tahoma"/>
                <w:sz w:val="20"/>
                <w:szCs w:val="20"/>
              </w:rPr>
              <w:t>Computadora: monitor, mouse, teclado, UPS, impresora, máquina de escribir.</w:t>
            </w:r>
          </w:p>
        </w:tc>
      </w:tr>
      <w:tr w:rsidR="00C941CB" w:rsidRPr="00D148FC" w:rsidTr="0041011F">
        <w:trPr>
          <w:trHeight w:val="57"/>
        </w:trPr>
        <w:tc>
          <w:tcPr>
            <w:tcW w:w="1467" w:type="pct"/>
            <w:gridSpan w:val="3"/>
            <w:vAlign w:val="center"/>
          </w:tcPr>
          <w:p w:rsidR="00C941CB" w:rsidRPr="0076391A" w:rsidRDefault="00C941CB" w:rsidP="00A16A47">
            <w:pPr>
              <w:pStyle w:val="Sinespaciado"/>
              <w:spacing w:line="276" w:lineRule="auto"/>
              <w:jc w:val="both"/>
              <w:rPr>
                <w:rFonts w:ascii="Tahoma" w:hAnsi="Tahoma" w:cs="Tahoma"/>
                <w:sz w:val="20"/>
                <w:szCs w:val="20"/>
              </w:rPr>
            </w:pPr>
            <w:r w:rsidRPr="0076391A">
              <w:rPr>
                <w:rFonts w:ascii="Tahoma" w:hAnsi="Tahoma" w:cs="Tahoma"/>
                <w:sz w:val="20"/>
                <w:szCs w:val="20"/>
              </w:rPr>
              <w:t>Materiales</w:t>
            </w:r>
          </w:p>
        </w:tc>
        <w:tc>
          <w:tcPr>
            <w:tcW w:w="3533" w:type="pct"/>
            <w:gridSpan w:val="3"/>
            <w:vAlign w:val="center"/>
          </w:tcPr>
          <w:p w:rsidR="00C941CB" w:rsidRPr="00EF0813" w:rsidRDefault="00C941CB" w:rsidP="00A16A47">
            <w:pPr>
              <w:pStyle w:val="Sinespaciado"/>
              <w:jc w:val="both"/>
              <w:rPr>
                <w:rFonts w:ascii="Tahoma" w:hAnsi="Tahoma" w:cs="Tahoma"/>
                <w:sz w:val="20"/>
                <w:szCs w:val="20"/>
              </w:rPr>
            </w:pPr>
            <w:r w:rsidRPr="00EF0813">
              <w:rPr>
                <w:rFonts w:ascii="Tahoma" w:hAnsi="Tahoma" w:cs="Tahoma"/>
                <w:sz w:val="20"/>
                <w:szCs w:val="20"/>
              </w:rPr>
              <w:t xml:space="preserve">Hojas, lapiceros, folders , grapas, CDS, etc. </w:t>
            </w:r>
          </w:p>
        </w:tc>
      </w:tr>
      <w:tr w:rsidR="00CE1D51" w:rsidRPr="0076391A" w:rsidTr="0041011F">
        <w:trPr>
          <w:trHeight w:val="57"/>
        </w:trPr>
        <w:tc>
          <w:tcPr>
            <w:tcW w:w="5000" w:type="pct"/>
            <w:gridSpan w:val="6"/>
            <w:shd w:val="clear" w:color="auto" w:fill="C6D9F1"/>
            <w:vAlign w:val="center"/>
          </w:tcPr>
          <w:p w:rsidR="00CE1D51" w:rsidRPr="00BF09CB" w:rsidRDefault="00CE1D51" w:rsidP="00A16A47">
            <w:pPr>
              <w:pStyle w:val="Sinespaciado"/>
              <w:spacing w:line="276" w:lineRule="auto"/>
              <w:jc w:val="both"/>
              <w:rPr>
                <w:rFonts w:ascii="Tahoma" w:hAnsi="Tahoma" w:cs="Tahoma"/>
                <w:b/>
                <w:sz w:val="20"/>
                <w:szCs w:val="20"/>
              </w:rPr>
            </w:pPr>
            <w:r w:rsidRPr="00BF09CB">
              <w:rPr>
                <w:rFonts w:ascii="Tahoma" w:hAnsi="Tahoma" w:cs="Tahoma"/>
                <w:b/>
                <w:sz w:val="20"/>
                <w:szCs w:val="20"/>
              </w:rPr>
              <w:t>Condiciones de trabajo</w:t>
            </w:r>
            <w:r>
              <w:rPr>
                <w:rFonts w:ascii="Tahoma" w:hAnsi="Tahoma" w:cs="Tahoma"/>
                <w:b/>
                <w:sz w:val="20"/>
                <w:szCs w:val="20"/>
              </w:rPr>
              <w:t>:</w:t>
            </w:r>
          </w:p>
        </w:tc>
      </w:tr>
      <w:tr w:rsidR="00CE1D51" w:rsidRPr="00D148FC" w:rsidTr="0041011F">
        <w:trPr>
          <w:trHeight w:val="57"/>
        </w:trPr>
        <w:tc>
          <w:tcPr>
            <w:tcW w:w="1467" w:type="pct"/>
            <w:gridSpan w:val="3"/>
            <w:shd w:val="clear" w:color="auto" w:fill="C6D9F1"/>
            <w:vAlign w:val="center"/>
          </w:tcPr>
          <w:p w:rsidR="00CE1D51" w:rsidRPr="00BF09CB" w:rsidRDefault="00CE1D51" w:rsidP="00A16A47">
            <w:pPr>
              <w:pStyle w:val="Sinespaciado"/>
              <w:spacing w:line="276" w:lineRule="auto"/>
              <w:jc w:val="both"/>
              <w:rPr>
                <w:rFonts w:ascii="Tahoma" w:hAnsi="Tahoma" w:cs="Tahoma"/>
                <w:b/>
                <w:sz w:val="20"/>
                <w:szCs w:val="20"/>
              </w:rPr>
            </w:pPr>
            <w:r w:rsidRPr="00BF09CB">
              <w:rPr>
                <w:rFonts w:ascii="Tahoma" w:hAnsi="Tahoma" w:cs="Tahoma"/>
                <w:b/>
                <w:sz w:val="20"/>
                <w:szCs w:val="20"/>
              </w:rPr>
              <w:t>Lugar de trabajo</w:t>
            </w:r>
            <w:r>
              <w:rPr>
                <w:rFonts w:ascii="Tahoma" w:hAnsi="Tahoma" w:cs="Tahoma"/>
                <w:b/>
                <w:sz w:val="20"/>
                <w:szCs w:val="20"/>
              </w:rPr>
              <w:t>:</w:t>
            </w:r>
          </w:p>
        </w:tc>
        <w:tc>
          <w:tcPr>
            <w:tcW w:w="3533" w:type="pct"/>
            <w:gridSpan w:val="3"/>
            <w:vAlign w:val="center"/>
          </w:tcPr>
          <w:p w:rsidR="00CE1D51" w:rsidRPr="0076391A" w:rsidRDefault="000A5645" w:rsidP="00A16A47">
            <w:pPr>
              <w:pStyle w:val="Sinespaciado"/>
              <w:spacing w:line="276" w:lineRule="auto"/>
              <w:jc w:val="both"/>
              <w:rPr>
                <w:rFonts w:ascii="Tahoma" w:hAnsi="Tahoma" w:cs="Tahoma"/>
                <w:sz w:val="20"/>
                <w:szCs w:val="20"/>
              </w:rPr>
            </w:pPr>
            <w:r>
              <w:rPr>
                <w:rFonts w:ascii="Tahoma" w:hAnsi="Tahoma" w:cs="Tahoma"/>
                <w:sz w:val="20"/>
                <w:szCs w:val="20"/>
              </w:rPr>
              <w:t>Oficina amplia</w:t>
            </w:r>
            <w:r w:rsidR="00C941CB">
              <w:rPr>
                <w:rFonts w:ascii="Tahoma" w:hAnsi="Tahoma" w:cs="Tahoma"/>
                <w:sz w:val="20"/>
                <w:szCs w:val="20"/>
              </w:rPr>
              <w:t>, buena iluminación y ventilación.</w:t>
            </w:r>
          </w:p>
        </w:tc>
      </w:tr>
      <w:tr w:rsidR="00CE1D51" w:rsidRPr="00D148FC" w:rsidTr="0041011F">
        <w:trPr>
          <w:trHeight w:val="57"/>
        </w:trPr>
        <w:tc>
          <w:tcPr>
            <w:tcW w:w="1467" w:type="pct"/>
            <w:gridSpan w:val="3"/>
            <w:shd w:val="clear" w:color="auto" w:fill="C6D9F1"/>
            <w:vAlign w:val="center"/>
          </w:tcPr>
          <w:p w:rsidR="00CE1D51" w:rsidRPr="00BF09CB" w:rsidRDefault="00CE1D51" w:rsidP="00A16A47">
            <w:pPr>
              <w:pStyle w:val="Sinespaciado"/>
              <w:spacing w:line="276" w:lineRule="auto"/>
              <w:jc w:val="both"/>
              <w:rPr>
                <w:rFonts w:ascii="Tahoma" w:hAnsi="Tahoma" w:cs="Tahoma"/>
                <w:b/>
                <w:sz w:val="20"/>
                <w:szCs w:val="20"/>
              </w:rPr>
            </w:pPr>
            <w:r w:rsidRPr="00BF09CB">
              <w:rPr>
                <w:rFonts w:ascii="Tahoma" w:hAnsi="Tahoma" w:cs="Tahoma"/>
                <w:b/>
                <w:sz w:val="20"/>
                <w:szCs w:val="20"/>
              </w:rPr>
              <w:t>Jornada de trabajo:</w:t>
            </w:r>
          </w:p>
        </w:tc>
        <w:tc>
          <w:tcPr>
            <w:tcW w:w="3533" w:type="pct"/>
            <w:gridSpan w:val="3"/>
            <w:vAlign w:val="center"/>
          </w:tcPr>
          <w:p w:rsidR="00CE1D51" w:rsidRPr="0076391A" w:rsidRDefault="009962C5" w:rsidP="00A16A47">
            <w:pPr>
              <w:pStyle w:val="Sinespaciado"/>
              <w:spacing w:line="276" w:lineRule="auto"/>
              <w:jc w:val="both"/>
              <w:rPr>
                <w:rFonts w:ascii="Tahoma" w:hAnsi="Tahoma" w:cs="Tahoma"/>
                <w:sz w:val="20"/>
                <w:szCs w:val="20"/>
              </w:rPr>
            </w:pPr>
            <w:r w:rsidRPr="009962C5">
              <w:rPr>
                <w:rFonts w:ascii="Tahoma" w:hAnsi="Tahoma" w:cs="Tahoma"/>
                <w:sz w:val="20"/>
                <w:szCs w:val="20"/>
              </w:rPr>
              <w:t>El establecido en la Ley de Servicio Civil y su Reglamento.</w:t>
            </w:r>
          </w:p>
        </w:tc>
      </w:tr>
      <w:tr w:rsidR="00CE1D51" w:rsidRPr="00D148FC" w:rsidTr="0041011F">
        <w:trPr>
          <w:trHeight w:val="57"/>
        </w:trPr>
        <w:tc>
          <w:tcPr>
            <w:tcW w:w="1467" w:type="pct"/>
            <w:gridSpan w:val="3"/>
            <w:shd w:val="clear" w:color="auto" w:fill="C6D9F1"/>
            <w:vAlign w:val="center"/>
          </w:tcPr>
          <w:p w:rsidR="00CE1D51" w:rsidRPr="00BF09CB" w:rsidRDefault="00CE1D51" w:rsidP="00A16A47">
            <w:pPr>
              <w:pStyle w:val="Sinespaciado"/>
              <w:spacing w:line="276" w:lineRule="auto"/>
              <w:jc w:val="both"/>
              <w:rPr>
                <w:rFonts w:ascii="Tahoma" w:hAnsi="Tahoma" w:cs="Tahoma"/>
                <w:b/>
                <w:sz w:val="20"/>
                <w:szCs w:val="20"/>
              </w:rPr>
            </w:pPr>
            <w:r w:rsidRPr="00BF09CB">
              <w:rPr>
                <w:rFonts w:ascii="Tahoma" w:hAnsi="Tahoma" w:cs="Tahoma"/>
                <w:b/>
                <w:sz w:val="20"/>
                <w:szCs w:val="20"/>
              </w:rPr>
              <w:t>Riesgos:</w:t>
            </w:r>
          </w:p>
        </w:tc>
        <w:tc>
          <w:tcPr>
            <w:tcW w:w="3533" w:type="pct"/>
            <w:gridSpan w:val="3"/>
            <w:vAlign w:val="center"/>
          </w:tcPr>
          <w:p w:rsidR="00CE1D51" w:rsidRPr="0076391A" w:rsidRDefault="00987978" w:rsidP="00A16A47">
            <w:pPr>
              <w:pStyle w:val="Sinespaciado"/>
              <w:spacing w:line="276" w:lineRule="auto"/>
              <w:jc w:val="both"/>
              <w:rPr>
                <w:rFonts w:ascii="Tahoma" w:hAnsi="Tahoma" w:cs="Tahoma"/>
                <w:sz w:val="20"/>
                <w:szCs w:val="20"/>
              </w:rPr>
            </w:pPr>
            <w:r w:rsidRPr="00987978">
              <w:rPr>
                <w:rFonts w:ascii="Tahoma" w:hAnsi="Tahoma" w:cs="Tahoma"/>
                <w:sz w:val="20"/>
                <w:szCs w:val="20"/>
              </w:rPr>
              <w:t>Accidentes de tránsito durante traslados en vehícul</w:t>
            </w:r>
            <w:r>
              <w:rPr>
                <w:rFonts w:ascii="Tahoma" w:hAnsi="Tahoma" w:cs="Tahoma"/>
                <w:sz w:val="20"/>
                <w:szCs w:val="20"/>
              </w:rPr>
              <w:t>o hacia otras instituciones para el cumplimiento de sus funciones.</w:t>
            </w:r>
          </w:p>
        </w:tc>
      </w:tr>
      <w:tr w:rsidR="00CE1D51" w:rsidRPr="00CE1D51" w:rsidTr="0041011F">
        <w:trPr>
          <w:trHeight w:val="57"/>
        </w:trPr>
        <w:tc>
          <w:tcPr>
            <w:tcW w:w="1467" w:type="pct"/>
            <w:gridSpan w:val="3"/>
            <w:shd w:val="clear" w:color="auto" w:fill="C7DAF1"/>
            <w:vAlign w:val="center"/>
          </w:tcPr>
          <w:p w:rsidR="00CE1D51" w:rsidRPr="00BF09CB" w:rsidRDefault="00CE1D51" w:rsidP="00A16A47">
            <w:pPr>
              <w:pStyle w:val="Sinespaciado"/>
              <w:spacing w:line="276" w:lineRule="auto"/>
              <w:jc w:val="both"/>
              <w:rPr>
                <w:rFonts w:ascii="Tahoma" w:hAnsi="Tahoma" w:cs="Tahoma"/>
                <w:b/>
                <w:sz w:val="20"/>
                <w:szCs w:val="20"/>
              </w:rPr>
            </w:pPr>
            <w:r w:rsidRPr="00BF09CB">
              <w:rPr>
                <w:rFonts w:ascii="Tahoma" w:hAnsi="Tahoma" w:cs="Tahoma"/>
                <w:b/>
                <w:sz w:val="20"/>
                <w:szCs w:val="20"/>
              </w:rPr>
              <w:t>Esfuerzo:</w:t>
            </w:r>
          </w:p>
        </w:tc>
        <w:tc>
          <w:tcPr>
            <w:tcW w:w="3533" w:type="pct"/>
            <w:gridSpan w:val="3"/>
            <w:shd w:val="clear" w:color="auto" w:fill="C7DAF1"/>
            <w:vAlign w:val="center"/>
          </w:tcPr>
          <w:p w:rsidR="00CE1D51" w:rsidRPr="0076391A" w:rsidRDefault="00CE1D51" w:rsidP="00A16A47">
            <w:pPr>
              <w:pStyle w:val="Sinespaciado"/>
              <w:spacing w:line="276" w:lineRule="auto"/>
              <w:jc w:val="both"/>
              <w:rPr>
                <w:rFonts w:ascii="Tahoma" w:hAnsi="Tahoma" w:cs="Tahoma"/>
                <w:sz w:val="20"/>
                <w:szCs w:val="20"/>
              </w:rPr>
            </w:pPr>
          </w:p>
        </w:tc>
      </w:tr>
      <w:tr w:rsidR="00CE1D51" w:rsidRPr="0076391A" w:rsidTr="0041011F">
        <w:trPr>
          <w:trHeight w:val="57"/>
        </w:trPr>
        <w:tc>
          <w:tcPr>
            <w:tcW w:w="1467" w:type="pct"/>
            <w:gridSpan w:val="3"/>
            <w:vAlign w:val="center"/>
          </w:tcPr>
          <w:p w:rsidR="00CE1D51" w:rsidRPr="0076391A" w:rsidRDefault="00CE1D51" w:rsidP="00A16A47">
            <w:pPr>
              <w:pStyle w:val="Sinespaciado"/>
              <w:spacing w:line="276" w:lineRule="auto"/>
              <w:jc w:val="both"/>
              <w:rPr>
                <w:rFonts w:ascii="Tahoma" w:hAnsi="Tahoma" w:cs="Tahoma"/>
                <w:sz w:val="20"/>
                <w:szCs w:val="20"/>
              </w:rPr>
            </w:pPr>
            <w:r w:rsidRPr="0076391A">
              <w:rPr>
                <w:rFonts w:ascii="Tahoma" w:hAnsi="Tahoma" w:cs="Tahoma"/>
                <w:sz w:val="20"/>
                <w:szCs w:val="20"/>
              </w:rPr>
              <w:t>Mental</w:t>
            </w:r>
          </w:p>
        </w:tc>
        <w:tc>
          <w:tcPr>
            <w:tcW w:w="3533" w:type="pct"/>
            <w:gridSpan w:val="3"/>
            <w:vAlign w:val="center"/>
          </w:tcPr>
          <w:p w:rsidR="00CE1D51" w:rsidRPr="0076391A" w:rsidRDefault="000A5645" w:rsidP="00A16A47">
            <w:pPr>
              <w:pStyle w:val="Sinespaciado"/>
              <w:spacing w:line="276" w:lineRule="auto"/>
              <w:jc w:val="both"/>
              <w:rPr>
                <w:rFonts w:ascii="Tahoma" w:hAnsi="Tahoma" w:cs="Tahoma"/>
                <w:sz w:val="20"/>
                <w:szCs w:val="20"/>
              </w:rPr>
            </w:pPr>
            <w:r>
              <w:rPr>
                <w:rFonts w:ascii="Tahoma" w:hAnsi="Tahoma" w:cs="Tahoma"/>
                <w:sz w:val="20"/>
                <w:szCs w:val="20"/>
              </w:rPr>
              <w:t>70%</w:t>
            </w:r>
          </w:p>
        </w:tc>
      </w:tr>
      <w:tr w:rsidR="00CE1D51" w:rsidRPr="0076391A" w:rsidTr="0041011F">
        <w:trPr>
          <w:trHeight w:val="57"/>
        </w:trPr>
        <w:tc>
          <w:tcPr>
            <w:tcW w:w="1467" w:type="pct"/>
            <w:gridSpan w:val="3"/>
            <w:vAlign w:val="center"/>
          </w:tcPr>
          <w:p w:rsidR="00CE1D51" w:rsidRPr="0076391A" w:rsidRDefault="00CE1D51" w:rsidP="00A16A47">
            <w:pPr>
              <w:pStyle w:val="Sinespaciado"/>
              <w:spacing w:line="276" w:lineRule="auto"/>
              <w:jc w:val="both"/>
              <w:rPr>
                <w:rFonts w:ascii="Tahoma" w:hAnsi="Tahoma" w:cs="Tahoma"/>
                <w:sz w:val="20"/>
                <w:szCs w:val="20"/>
              </w:rPr>
            </w:pPr>
            <w:r w:rsidRPr="0076391A">
              <w:rPr>
                <w:rFonts w:ascii="Tahoma" w:hAnsi="Tahoma" w:cs="Tahoma"/>
                <w:sz w:val="20"/>
                <w:szCs w:val="20"/>
              </w:rPr>
              <w:t>Físico</w:t>
            </w:r>
          </w:p>
        </w:tc>
        <w:tc>
          <w:tcPr>
            <w:tcW w:w="3533" w:type="pct"/>
            <w:gridSpan w:val="3"/>
            <w:vAlign w:val="center"/>
          </w:tcPr>
          <w:p w:rsidR="00CE1D51" w:rsidRPr="0076391A" w:rsidRDefault="000A5645" w:rsidP="00A16A47">
            <w:pPr>
              <w:pStyle w:val="Sinespaciado"/>
              <w:spacing w:line="276" w:lineRule="auto"/>
              <w:jc w:val="both"/>
              <w:rPr>
                <w:rFonts w:ascii="Tahoma" w:hAnsi="Tahoma" w:cs="Tahoma"/>
                <w:sz w:val="20"/>
                <w:szCs w:val="20"/>
              </w:rPr>
            </w:pPr>
            <w:r>
              <w:rPr>
                <w:rFonts w:ascii="Tahoma" w:hAnsi="Tahoma" w:cs="Tahoma"/>
                <w:sz w:val="20"/>
                <w:szCs w:val="20"/>
              </w:rPr>
              <w:t>30%</w:t>
            </w:r>
          </w:p>
        </w:tc>
      </w:tr>
      <w:tr w:rsidR="00CE1D51" w:rsidRPr="0076391A" w:rsidTr="0041011F">
        <w:trPr>
          <w:trHeight w:val="57"/>
        </w:trPr>
        <w:tc>
          <w:tcPr>
            <w:tcW w:w="5000" w:type="pct"/>
            <w:gridSpan w:val="6"/>
            <w:shd w:val="clear" w:color="auto" w:fill="C6D9F1"/>
            <w:vAlign w:val="center"/>
          </w:tcPr>
          <w:p w:rsidR="00CE1D51" w:rsidRPr="00BF09CB" w:rsidRDefault="00CE1D51" w:rsidP="00A16A47">
            <w:pPr>
              <w:pStyle w:val="Sinespaciado"/>
              <w:spacing w:line="276" w:lineRule="auto"/>
              <w:jc w:val="both"/>
              <w:rPr>
                <w:rFonts w:ascii="Tahoma" w:hAnsi="Tahoma" w:cs="Tahoma"/>
                <w:b/>
                <w:sz w:val="20"/>
                <w:szCs w:val="20"/>
              </w:rPr>
            </w:pPr>
            <w:r>
              <w:rPr>
                <w:rFonts w:ascii="Tahoma" w:hAnsi="Tahoma" w:cs="Tahoma"/>
                <w:b/>
                <w:sz w:val="20"/>
                <w:szCs w:val="20"/>
              </w:rPr>
              <w:t>Especificaciones del puesto:</w:t>
            </w:r>
          </w:p>
        </w:tc>
      </w:tr>
      <w:tr w:rsidR="00CE1D51" w:rsidRPr="00564866" w:rsidTr="0041011F">
        <w:trPr>
          <w:trHeight w:val="57"/>
        </w:trPr>
        <w:tc>
          <w:tcPr>
            <w:tcW w:w="1467" w:type="pct"/>
            <w:gridSpan w:val="3"/>
            <w:vAlign w:val="center"/>
          </w:tcPr>
          <w:p w:rsidR="00CE1D51" w:rsidRPr="00BF09CB" w:rsidRDefault="00CE1D51" w:rsidP="00A16A47">
            <w:pPr>
              <w:pStyle w:val="Sinespaciado"/>
              <w:spacing w:line="276" w:lineRule="auto"/>
              <w:jc w:val="both"/>
              <w:rPr>
                <w:rFonts w:ascii="Tahoma" w:hAnsi="Tahoma" w:cs="Tahoma"/>
                <w:b/>
                <w:sz w:val="20"/>
                <w:szCs w:val="20"/>
              </w:rPr>
            </w:pPr>
            <w:r w:rsidRPr="00BF09CB">
              <w:rPr>
                <w:rFonts w:ascii="Tahoma" w:hAnsi="Tahoma" w:cs="Tahoma"/>
                <w:b/>
                <w:sz w:val="20"/>
                <w:szCs w:val="20"/>
              </w:rPr>
              <w:t>Educación:</w:t>
            </w:r>
          </w:p>
        </w:tc>
        <w:tc>
          <w:tcPr>
            <w:tcW w:w="3533" w:type="pct"/>
            <w:gridSpan w:val="3"/>
            <w:vAlign w:val="center"/>
          </w:tcPr>
          <w:p w:rsidR="00CE1D51" w:rsidRPr="0076391A" w:rsidRDefault="00410D71" w:rsidP="00A16A47">
            <w:pPr>
              <w:pStyle w:val="Sinespaciado"/>
              <w:spacing w:line="276" w:lineRule="auto"/>
              <w:jc w:val="both"/>
              <w:rPr>
                <w:rFonts w:ascii="Tahoma" w:hAnsi="Tahoma" w:cs="Tahoma"/>
                <w:sz w:val="20"/>
                <w:szCs w:val="20"/>
              </w:rPr>
            </w:pPr>
            <w:r>
              <w:rPr>
                <w:rFonts w:ascii="Tahoma" w:hAnsi="Tahoma" w:cs="Tahoma"/>
                <w:sz w:val="20"/>
                <w:szCs w:val="20"/>
              </w:rPr>
              <w:t xml:space="preserve">Se </w:t>
            </w:r>
            <w:r w:rsidR="006A5EA6">
              <w:rPr>
                <w:rFonts w:ascii="Tahoma" w:hAnsi="Tahoma" w:cs="Tahoma"/>
                <w:sz w:val="20"/>
                <w:szCs w:val="20"/>
              </w:rPr>
              <w:t>recomienda que la persona esté a</w:t>
            </w:r>
            <w:r w:rsidR="00987978" w:rsidRPr="00987978">
              <w:rPr>
                <w:rFonts w:ascii="Tahoma" w:hAnsi="Tahoma" w:cs="Tahoma"/>
                <w:sz w:val="20"/>
                <w:szCs w:val="20"/>
              </w:rPr>
              <w:t>credita</w:t>
            </w:r>
            <w:r w:rsidR="006A5EA6">
              <w:rPr>
                <w:rFonts w:ascii="Tahoma" w:hAnsi="Tahoma" w:cs="Tahoma"/>
                <w:sz w:val="20"/>
                <w:szCs w:val="20"/>
              </w:rPr>
              <w:t>da con un</w:t>
            </w:r>
            <w:r w:rsidR="00987978" w:rsidRPr="00987978">
              <w:rPr>
                <w:rFonts w:ascii="Tahoma" w:hAnsi="Tahoma" w:cs="Tahoma"/>
                <w:sz w:val="20"/>
                <w:szCs w:val="20"/>
              </w:rPr>
              <w:t xml:space="preserve"> título a nivel universitario en</w:t>
            </w:r>
            <w:r w:rsidR="00564866">
              <w:rPr>
                <w:rFonts w:ascii="Tahoma" w:hAnsi="Tahoma" w:cs="Tahoma"/>
                <w:sz w:val="20"/>
                <w:szCs w:val="20"/>
              </w:rPr>
              <w:t xml:space="preserve"> Psicología, Abogado y Notario, </w:t>
            </w:r>
            <w:r w:rsidR="00987978" w:rsidRPr="00987978">
              <w:rPr>
                <w:rFonts w:ascii="Tahoma" w:hAnsi="Tahoma" w:cs="Tahoma"/>
                <w:sz w:val="20"/>
                <w:szCs w:val="20"/>
              </w:rPr>
              <w:t xml:space="preserve"> Economía, Administración de Empresas o una carrera afín al puesto, con conocimientos en manejo y administración pública. Ser colegiado activo</w:t>
            </w:r>
            <w:r w:rsidR="006A5EA6">
              <w:rPr>
                <w:rFonts w:ascii="Tahoma" w:hAnsi="Tahoma" w:cs="Tahoma"/>
                <w:sz w:val="20"/>
                <w:szCs w:val="20"/>
              </w:rPr>
              <w:t>.</w:t>
            </w:r>
          </w:p>
        </w:tc>
      </w:tr>
      <w:tr w:rsidR="00CE1D51" w:rsidRPr="00CE1D51" w:rsidTr="0041011F">
        <w:trPr>
          <w:trHeight w:val="57"/>
        </w:trPr>
        <w:tc>
          <w:tcPr>
            <w:tcW w:w="1467" w:type="pct"/>
            <w:gridSpan w:val="3"/>
            <w:vAlign w:val="center"/>
          </w:tcPr>
          <w:p w:rsidR="00CE1D51" w:rsidRPr="00BF09CB" w:rsidRDefault="00CE1D51" w:rsidP="00A16A47">
            <w:pPr>
              <w:pStyle w:val="Sinespaciado"/>
              <w:spacing w:line="276" w:lineRule="auto"/>
              <w:jc w:val="both"/>
              <w:rPr>
                <w:rFonts w:ascii="Tahoma" w:hAnsi="Tahoma" w:cs="Tahoma"/>
                <w:b/>
                <w:sz w:val="20"/>
                <w:szCs w:val="20"/>
              </w:rPr>
            </w:pPr>
            <w:r w:rsidRPr="00BF09CB">
              <w:rPr>
                <w:rFonts w:ascii="Tahoma" w:hAnsi="Tahoma" w:cs="Tahoma"/>
                <w:b/>
                <w:sz w:val="20"/>
                <w:szCs w:val="20"/>
              </w:rPr>
              <w:t>Experiencia:</w:t>
            </w:r>
          </w:p>
        </w:tc>
        <w:tc>
          <w:tcPr>
            <w:tcW w:w="3533" w:type="pct"/>
            <w:gridSpan w:val="3"/>
            <w:vAlign w:val="center"/>
          </w:tcPr>
          <w:p w:rsidR="00CE1D51" w:rsidRPr="0076391A" w:rsidRDefault="006A5EA6" w:rsidP="00A16A47">
            <w:pPr>
              <w:pStyle w:val="Sinespaciado"/>
              <w:spacing w:line="276" w:lineRule="auto"/>
              <w:jc w:val="both"/>
              <w:rPr>
                <w:rFonts w:ascii="Tahoma" w:hAnsi="Tahoma" w:cs="Tahoma"/>
                <w:sz w:val="20"/>
                <w:szCs w:val="20"/>
              </w:rPr>
            </w:pPr>
            <w:r>
              <w:rPr>
                <w:rFonts w:ascii="Tahoma" w:hAnsi="Tahoma" w:cs="Tahoma"/>
                <w:sz w:val="20"/>
                <w:szCs w:val="20"/>
              </w:rPr>
              <w:t>Se recomienda que tenga c</w:t>
            </w:r>
            <w:r w:rsidR="00987978" w:rsidRPr="00987978">
              <w:rPr>
                <w:rFonts w:ascii="Tahoma" w:hAnsi="Tahoma" w:cs="Tahoma"/>
                <w:sz w:val="20"/>
                <w:szCs w:val="20"/>
              </w:rPr>
              <w:t>inco años de experiencia en puesto</w:t>
            </w:r>
            <w:r>
              <w:rPr>
                <w:rFonts w:ascii="Tahoma" w:hAnsi="Tahoma" w:cs="Tahoma"/>
                <w:sz w:val="20"/>
                <w:szCs w:val="20"/>
              </w:rPr>
              <w:t>s</w:t>
            </w:r>
            <w:r w:rsidR="00987978" w:rsidRPr="00987978">
              <w:rPr>
                <w:rFonts w:ascii="Tahoma" w:hAnsi="Tahoma" w:cs="Tahoma"/>
                <w:sz w:val="20"/>
                <w:szCs w:val="20"/>
              </w:rPr>
              <w:t xml:space="preserve"> similar</w:t>
            </w:r>
            <w:r>
              <w:rPr>
                <w:rFonts w:ascii="Tahoma" w:hAnsi="Tahoma" w:cs="Tahoma"/>
                <w:sz w:val="20"/>
                <w:szCs w:val="20"/>
              </w:rPr>
              <w:t>es</w:t>
            </w:r>
            <w:r w:rsidR="00987978" w:rsidRPr="00987978">
              <w:rPr>
                <w:rFonts w:ascii="Tahoma" w:hAnsi="Tahoma" w:cs="Tahoma"/>
                <w:sz w:val="20"/>
                <w:szCs w:val="20"/>
              </w:rPr>
              <w:t>. Preferible con experiencia en niñez y adolescencia.</w:t>
            </w:r>
          </w:p>
        </w:tc>
      </w:tr>
    </w:tbl>
    <w:p w:rsidR="00CE1D51" w:rsidRDefault="00CE1D51" w:rsidP="00A038F5">
      <w:pPr>
        <w:pStyle w:val="Sinespaciado"/>
        <w:jc w:val="both"/>
        <w:rPr>
          <w:rFonts w:ascii="Tahoma" w:hAnsi="Tahoma" w:cs="Tahoma"/>
          <w:lang w:val="es-GT"/>
        </w:rPr>
      </w:pPr>
    </w:p>
    <w:p w:rsidR="00410D71" w:rsidRDefault="00410D71" w:rsidP="00A038F5">
      <w:pPr>
        <w:pStyle w:val="Sinespaciado"/>
        <w:jc w:val="both"/>
        <w:rPr>
          <w:rFonts w:ascii="Tahoma" w:hAnsi="Tahoma" w:cs="Tahoma"/>
          <w:lang w:val="es-GT"/>
        </w:rPr>
      </w:pPr>
    </w:p>
    <w:p w:rsidR="00410D71" w:rsidRDefault="00410D71" w:rsidP="00A038F5">
      <w:pPr>
        <w:pStyle w:val="Sinespaciado"/>
        <w:jc w:val="both"/>
        <w:rPr>
          <w:rFonts w:ascii="Tahoma" w:hAnsi="Tahoma" w:cs="Tahoma"/>
          <w:lang w:val="es-GT"/>
        </w:rPr>
      </w:pPr>
    </w:p>
    <w:p w:rsidR="00410D71" w:rsidRDefault="00410D71" w:rsidP="00A038F5">
      <w:pPr>
        <w:pStyle w:val="Sinespaciado"/>
        <w:jc w:val="both"/>
        <w:rPr>
          <w:rFonts w:ascii="Tahoma" w:hAnsi="Tahoma" w:cs="Tahoma"/>
          <w:lang w:val="es-GT"/>
        </w:rPr>
      </w:pPr>
    </w:p>
    <w:p w:rsidR="00410D71" w:rsidRDefault="00410D71" w:rsidP="00A038F5">
      <w:pPr>
        <w:pStyle w:val="Sinespaciado"/>
        <w:jc w:val="both"/>
        <w:rPr>
          <w:rFonts w:ascii="Tahoma" w:hAnsi="Tahoma" w:cs="Tahoma"/>
          <w:lang w:val="es-GT"/>
        </w:rPr>
      </w:pPr>
    </w:p>
    <w:p w:rsidR="00410D71" w:rsidRDefault="00410D71" w:rsidP="00A038F5">
      <w:pPr>
        <w:pStyle w:val="Sinespaciado"/>
        <w:jc w:val="both"/>
        <w:rPr>
          <w:rFonts w:ascii="Tahoma" w:hAnsi="Tahoma" w:cs="Tahoma"/>
          <w:lang w:val="es-GT"/>
        </w:rPr>
      </w:pPr>
    </w:p>
    <w:p w:rsidR="00410D71" w:rsidRPr="00CE1D51" w:rsidRDefault="00410D71" w:rsidP="00A038F5">
      <w:pPr>
        <w:pStyle w:val="Sinespaciado"/>
        <w:jc w:val="both"/>
        <w:rPr>
          <w:rFonts w:ascii="Tahoma" w:hAnsi="Tahoma" w:cs="Tahoma"/>
          <w:lang w:val="es-GT"/>
        </w:rPr>
      </w:pPr>
    </w:p>
    <w:p w:rsidR="00CE1D51" w:rsidRDefault="00CE1D51" w:rsidP="00A038F5">
      <w:pPr>
        <w:pStyle w:val="Sinespaciado"/>
        <w:jc w:val="both"/>
        <w:rPr>
          <w:rFonts w:ascii="Tahoma" w:hAnsi="Tahoma" w:cs="Tahoma"/>
        </w:rPr>
      </w:pPr>
    </w:p>
    <w:p w:rsidR="00CE1D51" w:rsidRDefault="00CE1D51" w:rsidP="00A038F5">
      <w:pPr>
        <w:pStyle w:val="Sinespaciado"/>
        <w:jc w:val="both"/>
        <w:rPr>
          <w:rFonts w:ascii="Tahoma" w:hAnsi="Tahoma" w:cs="Tahoma"/>
        </w:rPr>
      </w:pPr>
    </w:p>
    <w:p w:rsidR="00C941CB" w:rsidRDefault="00C941CB" w:rsidP="00A038F5">
      <w:pPr>
        <w:pStyle w:val="Sinespaciado"/>
        <w:jc w:val="both"/>
        <w:rPr>
          <w:rFonts w:ascii="Tahoma" w:hAnsi="Tahoma" w:cs="Tahoma"/>
        </w:rPr>
      </w:pPr>
    </w:p>
    <w:p w:rsidR="00CE1D51" w:rsidRDefault="00CE1D51" w:rsidP="00A038F5">
      <w:pPr>
        <w:pStyle w:val="Sinespaciado"/>
        <w:jc w:val="both"/>
        <w:rPr>
          <w:rFonts w:ascii="Tahoma" w:hAnsi="Tahoma" w:cs="Tahoma"/>
        </w:rPr>
      </w:pPr>
    </w:p>
    <w:p w:rsidR="00CE1D51" w:rsidRPr="00A16A47" w:rsidRDefault="00CE1D51" w:rsidP="00A16A47">
      <w:pPr>
        <w:pStyle w:val="Sinespaciado"/>
        <w:jc w:val="center"/>
        <w:rPr>
          <w:rFonts w:ascii="Tahoma" w:hAnsi="Tahoma" w:cs="Tahoma"/>
          <w:b/>
        </w:rPr>
      </w:pPr>
      <w:r w:rsidRPr="00CE1D51">
        <w:rPr>
          <w:rFonts w:ascii="Tahoma" w:hAnsi="Tahoma" w:cs="Tahoma"/>
          <w:b/>
        </w:rPr>
        <w:t>Perfil del Puesto</w:t>
      </w:r>
    </w:p>
    <w:tbl>
      <w:tblPr>
        <w:tblpPr w:leftFromText="141" w:rightFromText="141" w:vertAnchor="text" w:horzAnchor="margin" w:tblpXSpec="center" w:tblpY="152"/>
        <w:tblW w:w="10231"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652"/>
        <w:gridCol w:w="6579"/>
      </w:tblGrid>
      <w:tr w:rsidR="00CE1D51" w:rsidRPr="00D80AEC" w:rsidTr="00C54884">
        <w:trPr>
          <w:trHeight w:val="708"/>
        </w:trPr>
        <w:tc>
          <w:tcPr>
            <w:tcW w:w="10231" w:type="dxa"/>
            <w:gridSpan w:val="2"/>
            <w:shd w:val="clear" w:color="auto" w:fill="4F81BD"/>
            <w:vAlign w:val="center"/>
          </w:tcPr>
          <w:p w:rsidR="00CE1D51" w:rsidRPr="00E07A3F" w:rsidRDefault="00FC3719" w:rsidP="00C54884">
            <w:pPr>
              <w:pStyle w:val="Sinespaciado"/>
              <w:jc w:val="center"/>
              <w:rPr>
                <w:rFonts w:ascii="Tahoma" w:hAnsi="Tahoma" w:cs="Tahoma"/>
                <w:b/>
                <w:bCs/>
                <w:color w:val="000000"/>
                <w:sz w:val="28"/>
              </w:rPr>
            </w:pPr>
            <w:r>
              <w:rPr>
                <w:rFonts w:ascii="Tahoma" w:hAnsi="Tahoma" w:cs="Tahoma"/>
                <w:b/>
                <w:bCs/>
                <w:color w:val="000000"/>
                <w:sz w:val="24"/>
              </w:rPr>
              <w:t>SECRETARIO DE BIENESTAR SOCIAL</w:t>
            </w:r>
          </w:p>
        </w:tc>
      </w:tr>
      <w:tr w:rsidR="00CE1D51" w:rsidRPr="00D148FC" w:rsidTr="00C54884">
        <w:trPr>
          <w:trHeight w:val="668"/>
        </w:trPr>
        <w:tc>
          <w:tcPr>
            <w:tcW w:w="3652" w:type="dxa"/>
            <w:tcBorders>
              <w:top w:val="single" w:sz="8" w:space="0" w:color="4F81BD"/>
              <w:left w:val="single" w:sz="8" w:space="0" w:color="4F81BD"/>
              <w:bottom w:val="single" w:sz="8" w:space="0" w:color="4F81BD"/>
            </w:tcBorders>
            <w:shd w:val="clear" w:color="auto" w:fill="auto"/>
          </w:tcPr>
          <w:p w:rsidR="00CE1D51" w:rsidRPr="00E07A3F" w:rsidRDefault="00CE1D51" w:rsidP="00C54884">
            <w:pPr>
              <w:pStyle w:val="Sinespaciado"/>
              <w:rPr>
                <w:rFonts w:ascii="Tahoma" w:hAnsi="Tahoma" w:cs="Tahoma"/>
                <w:b/>
                <w:bCs/>
              </w:rPr>
            </w:pPr>
            <w:r w:rsidRPr="00E07A3F">
              <w:rPr>
                <w:rFonts w:ascii="Tahoma" w:hAnsi="Tahoma" w:cs="Tahoma"/>
                <w:b/>
                <w:bCs/>
              </w:rPr>
              <w:t>Funciones:</w:t>
            </w:r>
          </w:p>
        </w:tc>
        <w:tc>
          <w:tcPr>
            <w:tcW w:w="6579" w:type="dxa"/>
            <w:tcBorders>
              <w:top w:val="single" w:sz="8" w:space="0" w:color="4F81BD"/>
              <w:bottom w:val="single" w:sz="8" w:space="0" w:color="4F81BD"/>
              <w:right w:val="single" w:sz="8" w:space="0" w:color="4F81BD"/>
            </w:tcBorders>
            <w:shd w:val="clear" w:color="auto" w:fill="auto"/>
          </w:tcPr>
          <w:p w:rsidR="00A16A47" w:rsidRPr="00BD38BB" w:rsidRDefault="00A16A47" w:rsidP="00A16A47">
            <w:pPr>
              <w:pStyle w:val="Sinespaciado"/>
              <w:jc w:val="both"/>
              <w:rPr>
                <w:rFonts w:ascii="Tahoma" w:hAnsi="Tahoma" w:cs="Tahoma"/>
                <w:sz w:val="20"/>
              </w:rPr>
            </w:pPr>
            <w:r w:rsidRPr="00BD38BB">
              <w:rPr>
                <w:rFonts w:ascii="Tahoma" w:hAnsi="Tahoma" w:cs="Tahoma"/>
                <w:sz w:val="20"/>
              </w:rPr>
              <w:t xml:space="preserve">Representar legalmente a la Secretaría de Bienestar Social de la Presidencia de la República. </w:t>
            </w:r>
          </w:p>
          <w:p w:rsidR="00A16A47" w:rsidRPr="00BD38BB" w:rsidRDefault="00A16A47" w:rsidP="00A16A47">
            <w:pPr>
              <w:pStyle w:val="Sinespaciado"/>
              <w:jc w:val="both"/>
              <w:rPr>
                <w:rFonts w:ascii="Tahoma" w:hAnsi="Tahoma" w:cs="Tahoma"/>
                <w:sz w:val="20"/>
              </w:rPr>
            </w:pPr>
            <w:r w:rsidRPr="00BD38BB">
              <w:rPr>
                <w:rFonts w:ascii="Tahoma" w:hAnsi="Tahoma" w:cs="Tahoma"/>
                <w:sz w:val="20"/>
              </w:rPr>
              <w:t>Dirigir, supervisar y evaluar el desarrollo de los programas y acciones de la Secretaría de Bienestar Social de la Presidencia de la República.</w:t>
            </w:r>
          </w:p>
          <w:p w:rsidR="00A16A47" w:rsidRPr="00BD38BB" w:rsidRDefault="00A16A47" w:rsidP="00A16A47">
            <w:pPr>
              <w:pStyle w:val="Sinespaciado"/>
              <w:jc w:val="both"/>
              <w:rPr>
                <w:rFonts w:ascii="Tahoma" w:hAnsi="Tahoma" w:cs="Tahoma"/>
                <w:sz w:val="20"/>
              </w:rPr>
            </w:pPr>
            <w:r w:rsidRPr="00BD38BB">
              <w:rPr>
                <w:rFonts w:ascii="Tahoma" w:hAnsi="Tahoma" w:cs="Tahoma"/>
                <w:sz w:val="20"/>
              </w:rPr>
              <w:t>Gestionar todo el apoyo técnico o financiero que se necesite para el funcionamiento de la Secretaría de Bienestar Social de la Presidencia de la República.</w:t>
            </w:r>
          </w:p>
          <w:p w:rsidR="00A16A47" w:rsidRPr="00BD38BB" w:rsidRDefault="00A16A47" w:rsidP="00A16A47">
            <w:pPr>
              <w:pStyle w:val="Sinespaciado"/>
              <w:jc w:val="both"/>
              <w:rPr>
                <w:rFonts w:ascii="Tahoma" w:hAnsi="Tahoma" w:cs="Tahoma"/>
                <w:sz w:val="20"/>
              </w:rPr>
            </w:pPr>
            <w:r w:rsidRPr="00BD38BB">
              <w:rPr>
                <w:rFonts w:ascii="Tahoma" w:hAnsi="Tahoma" w:cs="Tahoma"/>
                <w:sz w:val="20"/>
              </w:rPr>
              <w:t>Dirigir y supervisar la correcta ejecución presupuestaria de la institución.</w:t>
            </w:r>
          </w:p>
          <w:p w:rsidR="00A16A47" w:rsidRPr="00BD38BB" w:rsidRDefault="00A16A47" w:rsidP="00A16A47">
            <w:pPr>
              <w:pStyle w:val="Sinespaciado"/>
              <w:jc w:val="both"/>
              <w:rPr>
                <w:rFonts w:ascii="Tahoma" w:hAnsi="Tahoma" w:cs="Tahoma"/>
                <w:sz w:val="20"/>
              </w:rPr>
            </w:pPr>
            <w:r w:rsidRPr="00BD38BB">
              <w:rPr>
                <w:rFonts w:ascii="Tahoma" w:hAnsi="Tahoma" w:cs="Tahoma"/>
                <w:sz w:val="20"/>
              </w:rPr>
              <w:t>Velar porque el patrimonio de la Secretaría de Bienestar Social de la Presidencia de la República, se utilice exclusivamente en la ejecución de sus programas y acciones.</w:t>
            </w:r>
          </w:p>
          <w:p w:rsidR="00A16A47" w:rsidRPr="00BD38BB" w:rsidRDefault="00A16A47" w:rsidP="00A16A47">
            <w:pPr>
              <w:pStyle w:val="Sinespaciado"/>
              <w:jc w:val="both"/>
              <w:rPr>
                <w:rFonts w:ascii="Tahoma" w:hAnsi="Tahoma" w:cs="Tahoma"/>
                <w:sz w:val="20"/>
              </w:rPr>
            </w:pPr>
            <w:r w:rsidRPr="00BD38BB">
              <w:rPr>
                <w:rFonts w:ascii="Tahoma" w:hAnsi="Tahoma" w:cs="Tahoma"/>
                <w:sz w:val="20"/>
              </w:rPr>
              <w:t>Realizar el seguimiento y control de las Subsecretarías, Direcciones, Programas, Unidades y Sedes Departamentales a nivel nacional.</w:t>
            </w:r>
          </w:p>
          <w:p w:rsidR="00A16A47" w:rsidRPr="00BD38BB" w:rsidRDefault="00A16A47" w:rsidP="00A16A47">
            <w:pPr>
              <w:pStyle w:val="Sinespaciado"/>
              <w:jc w:val="both"/>
              <w:rPr>
                <w:rFonts w:ascii="Tahoma" w:hAnsi="Tahoma" w:cs="Tahoma"/>
                <w:sz w:val="20"/>
              </w:rPr>
            </w:pPr>
            <w:r w:rsidRPr="00BD38BB">
              <w:rPr>
                <w:rFonts w:ascii="Tahoma" w:hAnsi="Tahoma" w:cs="Tahoma"/>
                <w:sz w:val="20"/>
              </w:rPr>
              <w:t>Aprobar y presentar al Ministerio de Finanzas Públicas, el anteproyecto del Presupuesto de Ingresos y Egresos para el funcionamiento de la Secretaría de Bienestar Social de la Presidencia de la República.</w:t>
            </w:r>
          </w:p>
          <w:p w:rsidR="00CE1D51" w:rsidRPr="002F0D12" w:rsidRDefault="00A16A47" w:rsidP="00A16A47">
            <w:pPr>
              <w:pStyle w:val="Sinespaciado"/>
              <w:jc w:val="both"/>
              <w:rPr>
                <w:rFonts w:ascii="Tahoma" w:hAnsi="Tahoma" w:cs="Tahoma"/>
              </w:rPr>
            </w:pPr>
            <w:r w:rsidRPr="00BD38BB">
              <w:rPr>
                <w:rFonts w:ascii="Tahoma" w:hAnsi="Tahoma" w:cs="Tahoma"/>
                <w:sz w:val="20"/>
              </w:rPr>
              <w:t>Aprobar y presentar el Plan Operativo Anual -POA- a donde corresponda.</w:t>
            </w:r>
          </w:p>
        </w:tc>
      </w:tr>
      <w:tr w:rsidR="00CE1D51" w:rsidRPr="00D148FC" w:rsidTr="00C54884">
        <w:trPr>
          <w:trHeight w:val="668"/>
        </w:trPr>
        <w:tc>
          <w:tcPr>
            <w:tcW w:w="3652" w:type="dxa"/>
            <w:shd w:val="clear" w:color="auto" w:fill="auto"/>
          </w:tcPr>
          <w:p w:rsidR="00CE1D51" w:rsidRPr="00E07A3F" w:rsidRDefault="00CE1D51" w:rsidP="00C54884">
            <w:pPr>
              <w:pStyle w:val="Sinespaciado"/>
              <w:rPr>
                <w:rFonts w:ascii="Tahoma" w:hAnsi="Tahoma" w:cs="Tahoma"/>
                <w:b/>
                <w:bCs/>
              </w:rPr>
            </w:pPr>
            <w:r w:rsidRPr="00E07A3F">
              <w:rPr>
                <w:rFonts w:ascii="Tahoma" w:hAnsi="Tahoma" w:cs="Tahoma"/>
                <w:b/>
                <w:bCs/>
              </w:rPr>
              <w:t xml:space="preserve">Requisitos mínimos:  </w:t>
            </w:r>
          </w:p>
          <w:p w:rsidR="00CE1D51" w:rsidRPr="00E07A3F" w:rsidRDefault="00CE1D51" w:rsidP="00C54884">
            <w:pPr>
              <w:pStyle w:val="Sinespaciado"/>
              <w:rPr>
                <w:rFonts w:ascii="Tahoma" w:hAnsi="Tahoma" w:cs="Tahoma"/>
                <w:b/>
                <w:bCs/>
              </w:rPr>
            </w:pPr>
          </w:p>
        </w:tc>
        <w:tc>
          <w:tcPr>
            <w:tcW w:w="6579" w:type="dxa"/>
            <w:shd w:val="clear" w:color="auto" w:fill="auto"/>
          </w:tcPr>
          <w:p w:rsidR="00A16A47" w:rsidRDefault="00A16A47" w:rsidP="00A16A47">
            <w:pPr>
              <w:pStyle w:val="Sinespaciado"/>
              <w:spacing w:line="276" w:lineRule="auto"/>
              <w:jc w:val="both"/>
              <w:rPr>
                <w:rFonts w:ascii="Tahoma" w:hAnsi="Tahoma" w:cs="Tahoma"/>
                <w:sz w:val="20"/>
                <w:szCs w:val="20"/>
              </w:rPr>
            </w:pPr>
            <w:r>
              <w:rPr>
                <w:rFonts w:ascii="Tahoma" w:hAnsi="Tahoma" w:cs="Tahoma"/>
                <w:sz w:val="20"/>
                <w:szCs w:val="20"/>
              </w:rPr>
              <w:t xml:space="preserve">Según el Artículo 202 y 196 de la Constitución Política de la República de Guatemala, para optar al puesto se deben de cumplir los siguientes requisitos: </w:t>
            </w:r>
          </w:p>
          <w:p w:rsidR="00A16A47" w:rsidRPr="006A5EA6" w:rsidRDefault="00A16A47" w:rsidP="003270E9">
            <w:pPr>
              <w:pStyle w:val="Sinespaciado"/>
              <w:numPr>
                <w:ilvl w:val="0"/>
                <w:numId w:val="14"/>
              </w:numPr>
              <w:jc w:val="both"/>
              <w:rPr>
                <w:rFonts w:ascii="Tahoma" w:hAnsi="Tahoma" w:cs="Tahoma"/>
                <w:sz w:val="20"/>
                <w:szCs w:val="20"/>
              </w:rPr>
            </w:pPr>
            <w:r w:rsidRPr="006A5EA6">
              <w:rPr>
                <w:rFonts w:ascii="Tahoma" w:hAnsi="Tahoma" w:cs="Tahoma"/>
                <w:sz w:val="20"/>
                <w:szCs w:val="20"/>
              </w:rPr>
              <w:t>Ser guatemalteco;</w:t>
            </w:r>
          </w:p>
          <w:p w:rsidR="00A16A47" w:rsidRPr="006A5EA6" w:rsidRDefault="00A16A47" w:rsidP="003270E9">
            <w:pPr>
              <w:pStyle w:val="Sinespaciado"/>
              <w:numPr>
                <w:ilvl w:val="0"/>
                <w:numId w:val="14"/>
              </w:numPr>
              <w:jc w:val="both"/>
              <w:rPr>
                <w:rFonts w:ascii="Tahoma" w:hAnsi="Tahoma" w:cs="Tahoma"/>
                <w:sz w:val="20"/>
                <w:szCs w:val="20"/>
              </w:rPr>
            </w:pPr>
            <w:r w:rsidRPr="006A5EA6">
              <w:rPr>
                <w:rFonts w:ascii="Tahoma" w:hAnsi="Tahoma" w:cs="Tahoma"/>
                <w:sz w:val="20"/>
                <w:szCs w:val="20"/>
              </w:rPr>
              <w:t>Hallarse en el goce de los derechos de ciudadanos; y</w:t>
            </w:r>
          </w:p>
          <w:p w:rsidR="00A16A47" w:rsidRDefault="00A16A47" w:rsidP="003270E9">
            <w:pPr>
              <w:pStyle w:val="Sinespaciado"/>
              <w:numPr>
                <w:ilvl w:val="0"/>
                <w:numId w:val="14"/>
              </w:numPr>
              <w:spacing w:line="276" w:lineRule="auto"/>
              <w:jc w:val="both"/>
              <w:rPr>
                <w:rFonts w:ascii="Tahoma" w:hAnsi="Tahoma" w:cs="Tahoma"/>
                <w:sz w:val="20"/>
                <w:szCs w:val="20"/>
              </w:rPr>
            </w:pPr>
            <w:r w:rsidRPr="006A5EA6">
              <w:rPr>
                <w:rFonts w:ascii="Tahoma" w:hAnsi="Tahoma" w:cs="Tahoma"/>
                <w:sz w:val="20"/>
                <w:szCs w:val="20"/>
              </w:rPr>
              <w:t>Ser mayor de treinta años.</w:t>
            </w:r>
          </w:p>
          <w:p w:rsidR="00CE1D51" w:rsidRPr="00410D71" w:rsidRDefault="00A16A47" w:rsidP="00410D71">
            <w:pPr>
              <w:pStyle w:val="Sinespaciado"/>
              <w:spacing w:line="276" w:lineRule="auto"/>
              <w:jc w:val="both"/>
              <w:rPr>
                <w:rFonts w:ascii="Tahoma" w:hAnsi="Tahoma" w:cs="Tahoma"/>
                <w:sz w:val="20"/>
                <w:szCs w:val="20"/>
              </w:rPr>
            </w:pPr>
            <w:r>
              <w:rPr>
                <w:rFonts w:ascii="Tahoma" w:hAnsi="Tahoma" w:cs="Tahoma"/>
                <w:sz w:val="20"/>
                <w:szCs w:val="20"/>
              </w:rPr>
              <w:t>El Presidente de la República nombra al fu</w:t>
            </w:r>
            <w:r w:rsidR="00410D71">
              <w:rPr>
                <w:rFonts w:ascii="Tahoma" w:hAnsi="Tahoma" w:cs="Tahoma"/>
                <w:sz w:val="20"/>
                <w:szCs w:val="20"/>
              </w:rPr>
              <w:t>ncionario que ocupa este cargo.</w:t>
            </w:r>
          </w:p>
        </w:tc>
      </w:tr>
      <w:tr w:rsidR="00BD38BB" w:rsidRPr="00D148FC" w:rsidTr="00C54884">
        <w:trPr>
          <w:trHeight w:val="668"/>
        </w:trPr>
        <w:tc>
          <w:tcPr>
            <w:tcW w:w="3652" w:type="dxa"/>
            <w:tcBorders>
              <w:top w:val="single" w:sz="8" w:space="0" w:color="4F81BD"/>
              <w:left w:val="single" w:sz="8" w:space="0" w:color="4F81BD"/>
              <w:bottom w:val="single" w:sz="8" w:space="0" w:color="4F81BD"/>
            </w:tcBorders>
            <w:shd w:val="clear" w:color="auto" w:fill="auto"/>
          </w:tcPr>
          <w:p w:rsidR="00BD38BB" w:rsidRPr="00E07A3F" w:rsidRDefault="00BD38BB" w:rsidP="00BD38BB">
            <w:pPr>
              <w:pStyle w:val="Sinespaciado"/>
              <w:rPr>
                <w:rFonts w:ascii="Tahoma" w:hAnsi="Tahoma" w:cs="Tahoma"/>
                <w:b/>
                <w:bCs/>
              </w:rPr>
            </w:pPr>
            <w:r w:rsidRPr="00E07A3F">
              <w:rPr>
                <w:rFonts w:ascii="Tahoma" w:hAnsi="Tahoma" w:cs="Tahoma"/>
                <w:b/>
                <w:bCs/>
              </w:rPr>
              <w:t>Competencias Profesionales:</w:t>
            </w:r>
          </w:p>
          <w:p w:rsidR="00BD38BB" w:rsidRPr="00E07A3F" w:rsidRDefault="00BD38BB" w:rsidP="00BD38BB">
            <w:pPr>
              <w:pStyle w:val="Sinespaciado"/>
              <w:rPr>
                <w:rFonts w:ascii="Tahoma" w:hAnsi="Tahoma" w:cs="Tahoma"/>
                <w:b/>
                <w:bCs/>
              </w:rPr>
            </w:pPr>
            <w:r w:rsidRPr="00E07A3F">
              <w:rPr>
                <w:rFonts w:ascii="Tahoma" w:hAnsi="Tahoma" w:cs="Tahoma"/>
                <w:b/>
                <w:bCs/>
                <w:sz w:val="16"/>
              </w:rPr>
              <w:t>Conocimientos, habilidades y destrezas.</w:t>
            </w:r>
            <w:r w:rsidRPr="00E07A3F">
              <w:rPr>
                <w:rFonts w:ascii="Tahoma" w:hAnsi="Tahoma" w:cs="Tahoma"/>
                <w:b/>
                <w:bCs/>
              </w:rPr>
              <w:t xml:space="preserve"> </w:t>
            </w:r>
          </w:p>
        </w:tc>
        <w:tc>
          <w:tcPr>
            <w:tcW w:w="6579" w:type="dxa"/>
            <w:tcBorders>
              <w:top w:val="single" w:sz="8" w:space="0" w:color="4F81BD"/>
              <w:bottom w:val="single" w:sz="8" w:space="0" w:color="4F81BD"/>
              <w:right w:val="single" w:sz="8" w:space="0" w:color="4F81BD"/>
            </w:tcBorders>
            <w:shd w:val="clear" w:color="auto" w:fill="auto"/>
          </w:tcPr>
          <w:p w:rsidR="00BD38BB" w:rsidRPr="0089354B" w:rsidRDefault="009962C5" w:rsidP="009962C5">
            <w:pPr>
              <w:pStyle w:val="Sinespaciado"/>
              <w:jc w:val="both"/>
              <w:rPr>
                <w:rFonts w:ascii="Tahoma" w:hAnsi="Tahoma" w:cs="Tahoma"/>
                <w:sz w:val="20"/>
              </w:rPr>
            </w:pPr>
            <w:r w:rsidRPr="009962C5">
              <w:rPr>
                <w:rFonts w:ascii="Tahoma" w:hAnsi="Tahoma" w:cs="Tahoma"/>
                <w:sz w:val="20"/>
              </w:rPr>
              <w:t>Conocimientos en administración y manejo de personal.</w:t>
            </w:r>
            <w:r>
              <w:rPr>
                <w:rFonts w:ascii="Tahoma" w:hAnsi="Tahoma" w:cs="Tahoma"/>
                <w:sz w:val="20"/>
              </w:rPr>
              <w:t xml:space="preserve"> </w:t>
            </w:r>
            <w:r w:rsidR="00BD38BB" w:rsidRPr="0089354B">
              <w:rPr>
                <w:rFonts w:ascii="Tahoma" w:hAnsi="Tahoma" w:cs="Tahoma"/>
                <w:sz w:val="20"/>
              </w:rPr>
              <w:t xml:space="preserve">Conocimiento de las herramientas de planificación y programación (Planificación Estratégica y Gestión por Resultados). </w:t>
            </w:r>
          </w:p>
        </w:tc>
      </w:tr>
      <w:tr w:rsidR="00BD38BB" w:rsidRPr="00D148FC" w:rsidTr="00C54884">
        <w:trPr>
          <w:trHeight w:val="668"/>
        </w:trPr>
        <w:tc>
          <w:tcPr>
            <w:tcW w:w="3652" w:type="dxa"/>
            <w:shd w:val="clear" w:color="auto" w:fill="auto"/>
          </w:tcPr>
          <w:p w:rsidR="00BD38BB" w:rsidRPr="00E07A3F" w:rsidRDefault="00BD38BB" w:rsidP="00BD38BB">
            <w:pPr>
              <w:pStyle w:val="Sinespaciado"/>
              <w:rPr>
                <w:rFonts w:ascii="Tahoma" w:hAnsi="Tahoma" w:cs="Tahoma"/>
                <w:b/>
                <w:bCs/>
              </w:rPr>
            </w:pPr>
            <w:r w:rsidRPr="00E07A3F">
              <w:rPr>
                <w:rFonts w:ascii="Tahoma" w:hAnsi="Tahoma" w:cs="Tahoma"/>
                <w:b/>
                <w:bCs/>
              </w:rPr>
              <w:t>Competencias Personales:</w:t>
            </w:r>
          </w:p>
          <w:p w:rsidR="00BD38BB" w:rsidRPr="00E07A3F" w:rsidRDefault="00BD38BB" w:rsidP="00BD38BB">
            <w:pPr>
              <w:pStyle w:val="Sinespaciado"/>
              <w:rPr>
                <w:rFonts w:ascii="Tahoma" w:hAnsi="Tahoma" w:cs="Tahoma"/>
                <w:b/>
                <w:bCs/>
              </w:rPr>
            </w:pPr>
            <w:r w:rsidRPr="00E07A3F">
              <w:rPr>
                <w:rFonts w:ascii="Tahoma" w:hAnsi="Tahoma" w:cs="Tahoma"/>
                <w:b/>
                <w:bCs/>
                <w:sz w:val="16"/>
              </w:rPr>
              <w:t>Capacidades, comportamientos y recursos.</w:t>
            </w:r>
          </w:p>
        </w:tc>
        <w:tc>
          <w:tcPr>
            <w:tcW w:w="6579" w:type="dxa"/>
            <w:shd w:val="clear" w:color="auto" w:fill="auto"/>
          </w:tcPr>
          <w:p w:rsidR="00BD38BB" w:rsidRPr="0089354B" w:rsidRDefault="00BD38BB" w:rsidP="00BD38BB">
            <w:pPr>
              <w:pStyle w:val="Sinespaciado"/>
              <w:jc w:val="both"/>
              <w:rPr>
                <w:rFonts w:ascii="Tahoma" w:hAnsi="Tahoma" w:cs="Tahoma"/>
                <w:sz w:val="20"/>
              </w:rPr>
            </w:pPr>
            <w:r w:rsidRPr="0089354B">
              <w:rPr>
                <w:rFonts w:ascii="Tahoma" w:hAnsi="Tahoma" w:cs="Tahoma"/>
                <w:sz w:val="20"/>
              </w:rPr>
              <w:t>Líder, honrado, buenas relaciones interpersonales, capacidad de trabajo en equipo, persona justa, formador positivo, dinámico para mantener un ambiente proactivo.</w:t>
            </w:r>
          </w:p>
        </w:tc>
      </w:tr>
      <w:tr w:rsidR="00CE1D51" w:rsidRPr="00CE1D51" w:rsidTr="00C54884">
        <w:trPr>
          <w:trHeight w:val="668"/>
        </w:trPr>
        <w:tc>
          <w:tcPr>
            <w:tcW w:w="3652" w:type="dxa"/>
            <w:tcBorders>
              <w:top w:val="single" w:sz="8" w:space="0" w:color="4F81BD"/>
              <w:left w:val="single" w:sz="8" w:space="0" w:color="4F81BD"/>
              <w:bottom w:val="single" w:sz="8" w:space="0" w:color="4F81BD"/>
            </w:tcBorders>
            <w:shd w:val="clear" w:color="auto" w:fill="auto"/>
          </w:tcPr>
          <w:p w:rsidR="00CE1D51" w:rsidRPr="00E07A3F" w:rsidRDefault="00CE1D51" w:rsidP="00C54884">
            <w:pPr>
              <w:pStyle w:val="Sinespaciado"/>
              <w:rPr>
                <w:rFonts w:ascii="Tahoma" w:hAnsi="Tahoma" w:cs="Tahoma"/>
                <w:b/>
                <w:bCs/>
              </w:rPr>
            </w:pPr>
            <w:r w:rsidRPr="00E07A3F">
              <w:rPr>
                <w:rFonts w:ascii="Tahoma" w:hAnsi="Tahoma" w:cs="Tahoma"/>
                <w:b/>
                <w:bCs/>
              </w:rPr>
              <w:t>Experiencia Laboral:</w:t>
            </w:r>
          </w:p>
        </w:tc>
        <w:tc>
          <w:tcPr>
            <w:tcW w:w="6579" w:type="dxa"/>
            <w:tcBorders>
              <w:top w:val="single" w:sz="8" w:space="0" w:color="4F81BD"/>
              <w:bottom w:val="single" w:sz="8" w:space="0" w:color="4F81BD"/>
              <w:right w:val="single" w:sz="8" w:space="0" w:color="4F81BD"/>
            </w:tcBorders>
            <w:shd w:val="clear" w:color="auto" w:fill="auto"/>
          </w:tcPr>
          <w:p w:rsidR="00CE1D51" w:rsidRPr="00E07A3F" w:rsidRDefault="00A16A47" w:rsidP="00A16A47">
            <w:pPr>
              <w:pStyle w:val="Sinespaciado"/>
              <w:jc w:val="both"/>
              <w:rPr>
                <w:rFonts w:ascii="Tahoma" w:hAnsi="Tahoma" w:cs="Tahoma"/>
              </w:rPr>
            </w:pPr>
            <w:r>
              <w:rPr>
                <w:rFonts w:ascii="Tahoma" w:hAnsi="Tahoma" w:cs="Tahoma"/>
                <w:sz w:val="20"/>
                <w:szCs w:val="20"/>
              </w:rPr>
              <w:t>Se recomienda que tenga c</w:t>
            </w:r>
            <w:r w:rsidRPr="00987978">
              <w:rPr>
                <w:rFonts w:ascii="Tahoma" w:hAnsi="Tahoma" w:cs="Tahoma"/>
                <w:sz w:val="20"/>
                <w:szCs w:val="20"/>
              </w:rPr>
              <w:t>inco años de experiencia en puesto</w:t>
            </w:r>
            <w:r>
              <w:rPr>
                <w:rFonts w:ascii="Tahoma" w:hAnsi="Tahoma" w:cs="Tahoma"/>
                <w:sz w:val="20"/>
                <w:szCs w:val="20"/>
              </w:rPr>
              <w:t>s</w:t>
            </w:r>
            <w:r w:rsidRPr="00987978">
              <w:rPr>
                <w:rFonts w:ascii="Tahoma" w:hAnsi="Tahoma" w:cs="Tahoma"/>
                <w:sz w:val="20"/>
                <w:szCs w:val="20"/>
              </w:rPr>
              <w:t xml:space="preserve"> similar</w:t>
            </w:r>
            <w:r>
              <w:rPr>
                <w:rFonts w:ascii="Tahoma" w:hAnsi="Tahoma" w:cs="Tahoma"/>
                <w:sz w:val="20"/>
                <w:szCs w:val="20"/>
              </w:rPr>
              <w:t>es</w:t>
            </w:r>
            <w:r w:rsidRPr="00987978">
              <w:rPr>
                <w:rFonts w:ascii="Tahoma" w:hAnsi="Tahoma" w:cs="Tahoma"/>
                <w:sz w:val="20"/>
                <w:szCs w:val="20"/>
              </w:rPr>
              <w:t>. Preferible con experiencia en niñez y adolescencia.</w:t>
            </w:r>
          </w:p>
        </w:tc>
      </w:tr>
    </w:tbl>
    <w:p w:rsidR="00CE1D51" w:rsidRPr="00CE1D51" w:rsidRDefault="00CE1D51" w:rsidP="00A038F5">
      <w:pPr>
        <w:pStyle w:val="Sinespaciado"/>
        <w:jc w:val="both"/>
        <w:rPr>
          <w:rFonts w:ascii="Tahoma" w:hAnsi="Tahoma" w:cs="Tahoma"/>
          <w:lang w:val="es-GT"/>
        </w:rPr>
      </w:pPr>
    </w:p>
    <w:p w:rsidR="00CE1D51" w:rsidRDefault="00CE1D51" w:rsidP="00A038F5">
      <w:pPr>
        <w:pStyle w:val="Sinespaciado"/>
        <w:jc w:val="both"/>
        <w:rPr>
          <w:rFonts w:ascii="Tahoma" w:hAnsi="Tahoma" w:cs="Tahoma"/>
        </w:rPr>
      </w:pPr>
    </w:p>
    <w:p w:rsidR="00CE1D51" w:rsidRDefault="00CE1D51" w:rsidP="00A038F5">
      <w:pPr>
        <w:pStyle w:val="Sinespaciado"/>
        <w:jc w:val="both"/>
        <w:rPr>
          <w:rFonts w:ascii="Tahoma" w:hAnsi="Tahoma" w:cs="Tahoma"/>
        </w:rPr>
      </w:pPr>
    </w:p>
    <w:p w:rsidR="00FD3CB7" w:rsidRDefault="00FD3CB7" w:rsidP="00A038F5">
      <w:pPr>
        <w:pStyle w:val="Sinespaciado"/>
        <w:jc w:val="both"/>
        <w:rPr>
          <w:rFonts w:ascii="Tahoma" w:hAnsi="Tahoma" w:cs="Tahoma"/>
        </w:rPr>
      </w:pPr>
    </w:p>
    <w:p w:rsidR="00FC3719" w:rsidRDefault="00FC3719" w:rsidP="00A038F5">
      <w:pPr>
        <w:pStyle w:val="Sinespaciado"/>
        <w:jc w:val="both"/>
        <w:rPr>
          <w:rFonts w:ascii="Tahoma" w:hAnsi="Tahoma" w:cs="Tahoma"/>
        </w:rPr>
      </w:pPr>
    </w:p>
    <w:p w:rsidR="00410D71" w:rsidRDefault="00410D71" w:rsidP="00A038F5">
      <w:pPr>
        <w:pStyle w:val="Sinespaciado"/>
        <w:jc w:val="both"/>
        <w:rPr>
          <w:rFonts w:ascii="Tahoma" w:hAnsi="Tahoma" w:cs="Tahoma"/>
        </w:rPr>
      </w:pPr>
    </w:p>
    <w:p w:rsidR="00410D71" w:rsidRDefault="00410D71" w:rsidP="00A038F5">
      <w:pPr>
        <w:pStyle w:val="Sinespaciado"/>
        <w:jc w:val="both"/>
        <w:rPr>
          <w:rFonts w:ascii="Tahoma" w:hAnsi="Tahoma" w:cs="Tahoma"/>
        </w:rPr>
      </w:pPr>
    </w:p>
    <w:p w:rsidR="00410D71" w:rsidRDefault="00410D71" w:rsidP="00A038F5">
      <w:pPr>
        <w:pStyle w:val="Sinespaciado"/>
        <w:jc w:val="both"/>
        <w:rPr>
          <w:rFonts w:ascii="Tahoma" w:hAnsi="Tahoma" w:cs="Tahoma"/>
        </w:rPr>
      </w:pPr>
    </w:p>
    <w:p w:rsidR="00A038F5" w:rsidRPr="00A038F5" w:rsidRDefault="00A038F5" w:rsidP="003270E9">
      <w:pPr>
        <w:pStyle w:val="SUBTITULO1-GUIA-"/>
        <w:numPr>
          <w:ilvl w:val="1"/>
          <w:numId w:val="3"/>
        </w:numPr>
        <w:ind w:left="2127"/>
      </w:pPr>
      <w:bookmarkStart w:id="19" w:name="_Toc467046646"/>
      <w:r w:rsidRPr="00C33FD8">
        <w:rPr>
          <w:lang w:val="es-GT"/>
        </w:rPr>
        <w:t>Asistente</w:t>
      </w:r>
      <w:bookmarkEnd w:id="18"/>
      <w:bookmarkEnd w:id="19"/>
    </w:p>
    <w:tbl>
      <w:tblPr>
        <w:tblW w:w="52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1758"/>
        <w:gridCol w:w="429"/>
        <w:gridCol w:w="2309"/>
        <w:gridCol w:w="1221"/>
        <w:gridCol w:w="3658"/>
      </w:tblGrid>
      <w:tr w:rsidR="00C54884" w:rsidRPr="00217663" w:rsidTr="00C54884">
        <w:trPr>
          <w:trHeight w:val="189"/>
        </w:trPr>
        <w:tc>
          <w:tcPr>
            <w:tcW w:w="1256" w:type="pct"/>
            <w:gridSpan w:val="2"/>
            <w:tcBorders>
              <w:bottom w:val="single" w:sz="4" w:space="0" w:color="auto"/>
            </w:tcBorders>
            <w:shd w:val="clear" w:color="auto" w:fill="C6D9F1" w:themeFill="text2" w:themeFillTint="33"/>
            <w:vAlign w:val="center"/>
          </w:tcPr>
          <w:p w:rsidR="00C54884" w:rsidRPr="00217663" w:rsidRDefault="00C54884" w:rsidP="00C54884">
            <w:pPr>
              <w:pStyle w:val="Sinespaciado"/>
              <w:jc w:val="center"/>
              <w:rPr>
                <w:rFonts w:ascii="Tahoma" w:hAnsi="Tahoma" w:cs="Tahoma"/>
                <w:b/>
              </w:rPr>
            </w:pPr>
            <w:r>
              <w:rPr>
                <w:rFonts w:ascii="Tahoma" w:hAnsi="Tahoma" w:cs="Tahoma"/>
                <w:b/>
              </w:rPr>
              <w:t>Actualización No.</w:t>
            </w:r>
          </w:p>
        </w:tc>
        <w:tc>
          <w:tcPr>
            <w:tcW w:w="1346" w:type="pct"/>
            <w:gridSpan w:val="2"/>
            <w:tcBorders>
              <w:bottom w:val="single" w:sz="4" w:space="0" w:color="auto"/>
            </w:tcBorders>
            <w:shd w:val="clear" w:color="auto" w:fill="auto"/>
            <w:vAlign w:val="center"/>
          </w:tcPr>
          <w:p w:rsidR="00C54884" w:rsidRPr="00EE3E35" w:rsidRDefault="00C54884" w:rsidP="00C54884">
            <w:pPr>
              <w:pStyle w:val="Sinespaciado"/>
              <w:jc w:val="center"/>
              <w:rPr>
                <w:rFonts w:ascii="Tahoma" w:hAnsi="Tahoma" w:cs="Tahoma"/>
              </w:rPr>
            </w:pPr>
            <w:r>
              <w:rPr>
                <w:rFonts w:ascii="Tahoma" w:hAnsi="Tahoma" w:cs="Tahoma"/>
              </w:rPr>
              <w:t>001</w:t>
            </w:r>
          </w:p>
        </w:tc>
        <w:tc>
          <w:tcPr>
            <w:tcW w:w="600" w:type="pct"/>
            <w:tcBorders>
              <w:bottom w:val="single" w:sz="4" w:space="0" w:color="auto"/>
            </w:tcBorders>
            <w:shd w:val="clear" w:color="auto" w:fill="C6D9F1" w:themeFill="text2" w:themeFillTint="33"/>
            <w:vAlign w:val="center"/>
          </w:tcPr>
          <w:p w:rsidR="00C54884" w:rsidRPr="00217663" w:rsidRDefault="00C54884" w:rsidP="00C54884">
            <w:pPr>
              <w:pStyle w:val="Sinespaciado"/>
              <w:jc w:val="center"/>
              <w:rPr>
                <w:rFonts w:ascii="Tahoma" w:hAnsi="Tahoma" w:cs="Tahoma"/>
                <w:b/>
              </w:rPr>
            </w:pPr>
            <w:r>
              <w:rPr>
                <w:rFonts w:ascii="Tahoma" w:hAnsi="Tahoma" w:cs="Tahoma"/>
                <w:b/>
              </w:rPr>
              <w:t>Fecha:</w:t>
            </w:r>
          </w:p>
        </w:tc>
        <w:tc>
          <w:tcPr>
            <w:tcW w:w="1798" w:type="pct"/>
            <w:tcBorders>
              <w:bottom w:val="single" w:sz="4" w:space="0" w:color="auto"/>
            </w:tcBorders>
            <w:shd w:val="clear" w:color="auto" w:fill="auto"/>
            <w:vAlign w:val="center"/>
          </w:tcPr>
          <w:p w:rsidR="00C54884" w:rsidRPr="00EE3E35" w:rsidRDefault="00C54884" w:rsidP="00C54884">
            <w:pPr>
              <w:pStyle w:val="Sinespaciado"/>
              <w:jc w:val="center"/>
              <w:rPr>
                <w:rFonts w:ascii="Tahoma" w:hAnsi="Tahoma" w:cs="Tahoma"/>
              </w:rPr>
            </w:pPr>
            <w:r w:rsidRPr="00EE3E35">
              <w:rPr>
                <w:rFonts w:ascii="Tahoma" w:hAnsi="Tahoma" w:cs="Tahoma"/>
              </w:rPr>
              <w:t>28 de octubre de 2016</w:t>
            </w:r>
          </w:p>
        </w:tc>
      </w:tr>
      <w:tr w:rsidR="00C54884" w:rsidRPr="00217663" w:rsidTr="00C54884">
        <w:trPr>
          <w:trHeight w:val="73"/>
        </w:trPr>
        <w:tc>
          <w:tcPr>
            <w:tcW w:w="5000" w:type="pct"/>
            <w:gridSpan w:val="6"/>
            <w:tcBorders>
              <w:top w:val="single" w:sz="4" w:space="0" w:color="auto"/>
              <w:left w:val="single" w:sz="4" w:space="0" w:color="auto"/>
              <w:bottom w:val="nil"/>
              <w:right w:val="single" w:sz="4" w:space="0" w:color="auto"/>
            </w:tcBorders>
            <w:shd w:val="clear" w:color="auto" w:fill="auto"/>
            <w:vAlign w:val="center"/>
          </w:tcPr>
          <w:p w:rsidR="00C54884" w:rsidRPr="00CA30A7" w:rsidRDefault="00C54884" w:rsidP="00C54884">
            <w:pPr>
              <w:pStyle w:val="Sinespaciado"/>
              <w:rPr>
                <w:rFonts w:ascii="Tahoma" w:hAnsi="Tahoma" w:cs="Tahoma"/>
                <w:b/>
                <w:sz w:val="2"/>
              </w:rPr>
            </w:pPr>
          </w:p>
        </w:tc>
      </w:tr>
      <w:tr w:rsidR="00C54884" w:rsidRPr="00D148FC" w:rsidTr="00C54884">
        <w:trPr>
          <w:trHeight w:val="541"/>
        </w:trPr>
        <w:tc>
          <w:tcPr>
            <w:tcW w:w="5000" w:type="pct"/>
            <w:gridSpan w:val="6"/>
            <w:tcBorders>
              <w:top w:val="nil"/>
              <w:bottom w:val="single" w:sz="4" w:space="0" w:color="auto"/>
            </w:tcBorders>
            <w:shd w:val="clear" w:color="auto" w:fill="auto"/>
            <w:vAlign w:val="center"/>
          </w:tcPr>
          <w:p w:rsidR="00C54884" w:rsidRPr="00EE3E35" w:rsidRDefault="00C54884" w:rsidP="00C54884">
            <w:pPr>
              <w:pStyle w:val="Sinespaciado"/>
              <w:jc w:val="center"/>
              <w:rPr>
                <w:rFonts w:ascii="Tahoma" w:hAnsi="Tahoma" w:cs="Tahoma"/>
                <w:b/>
                <w:sz w:val="24"/>
                <w:szCs w:val="24"/>
              </w:rPr>
            </w:pPr>
            <w:r w:rsidRPr="00EE3E35">
              <w:rPr>
                <w:rFonts w:ascii="Tahoma" w:hAnsi="Tahoma" w:cs="Tahoma"/>
                <w:b/>
                <w:sz w:val="24"/>
                <w:szCs w:val="24"/>
              </w:rPr>
              <w:t>SECRETARÍA DE BIENESTAR SOCIAL DE LA PRESIDENCIA DE LA REPÚBLICA</w:t>
            </w:r>
          </w:p>
        </w:tc>
      </w:tr>
      <w:tr w:rsidR="00C54884" w:rsidRPr="00CE1D51" w:rsidTr="00C54884">
        <w:trPr>
          <w:trHeight w:val="57"/>
        </w:trPr>
        <w:tc>
          <w:tcPr>
            <w:tcW w:w="1467" w:type="pct"/>
            <w:gridSpan w:val="3"/>
            <w:shd w:val="clear" w:color="auto" w:fill="C6D9F1"/>
            <w:vAlign w:val="center"/>
          </w:tcPr>
          <w:p w:rsidR="00C54884" w:rsidRPr="0076391A" w:rsidRDefault="00C54884" w:rsidP="00C54884">
            <w:pPr>
              <w:pStyle w:val="Sinespaciado"/>
              <w:spacing w:line="276" w:lineRule="auto"/>
              <w:rPr>
                <w:rFonts w:ascii="Tahoma" w:hAnsi="Tahoma" w:cs="Tahoma"/>
                <w:b/>
                <w:sz w:val="20"/>
                <w:szCs w:val="20"/>
              </w:rPr>
            </w:pPr>
            <w:r w:rsidRPr="0076391A">
              <w:rPr>
                <w:rFonts w:ascii="Tahoma" w:hAnsi="Tahoma" w:cs="Tahoma"/>
                <w:b/>
                <w:sz w:val="20"/>
                <w:szCs w:val="20"/>
              </w:rPr>
              <w:t>Nombre funcional del puesto:</w:t>
            </w:r>
          </w:p>
        </w:tc>
        <w:tc>
          <w:tcPr>
            <w:tcW w:w="3533" w:type="pct"/>
            <w:gridSpan w:val="3"/>
            <w:vAlign w:val="center"/>
          </w:tcPr>
          <w:p w:rsidR="00C54884" w:rsidRPr="0076391A" w:rsidRDefault="005F3E78" w:rsidP="00C54884">
            <w:pPr>
              <w:pStyle w:val="Sinespaciado"/>
              <w:rPr>
                <w:rFonts w:ascii="Tahoma" w:hAnsi="Tahoma" w:cs="Tahoma"/>
                <w:sz w:val="20"/>
                <w:szCs w:val="20"/>
              </w:rPr>
            </w:pPr>
            <w:r>
              <w:rPr>
                <w:rFonts w:ascii="Tahoma" w:hAnsi="Tahoma" w:cs="Tahoma"/>
                <w:sz w:val="20"/>
                <w:szCs w:val="20"/>
              </w:rPr>
              <w:t>Asistente</w:t>
            </w:r>
          </w:p>
        </w:tc>
      </w:tr>
      <w:tr w:rsidR="00C54884" w:rsidRPr="00CE1D51" w:rsidTr="00C54884">
        <w:trPr>
          <w:trHeight w:val="57"/>
        </w:trPr>
        <w:tc>
          <w:tcPr>
            <w:tcW w:w="1467" w:type="pct"/>
            <w:gridSpan w:val="3"/>
            <w:shd w:val="clear" w:color="auto" w:fill="C6D9F1"/>
            <w:vAlign w:val="center"/>
          </w:tcPr>
          <w:p w:rsidR="00C54884" w:rsidRPr="0076391A" w:rsidRDefault="00C54884" w:rsidP="00C54884">
            <w:pPr>
              <w:pStyle w:val="Sinespaciado"/>
              <w:spacing w:line="276" w:lineRule="auto"/>
              <w:rPr>
                <w:rFonts w:ascii="Tahoma" w:hAnsi="Tahoma" w:cs="Tahoma"/>
                <w:b/>
                <w:sz w:val="20"/>
                <w:szCs w:val="20"/>
              </w:rPr>
            </w:pPr>
            <w:r w:rsidRPr="0076391A">
              <w:rPr>
                <w:rFonts w:ascii="Tahoma" w:hAnsi="Tahoma" w:cs="Tahoma"/>
                <w:b/>
                <w:sz w:val="20"/>
                <w:szCs w:val="20"/>
              </w:rPr>
              <w:t>Jefe Inmediato:</w:t>
            </w:r>
          </w:p>
        </w:tc>
        <w:tc>
          <w:tcPr>
            <w:tcW w:w="3533" w:type="pct"/>
            <w:gridSpan w:val="3"/>
            <w:vAlign w:val="center"/>
          </w:tcPr>
          <w:p w:rsidR="00C54884" w:rsidRPr="0076391A" w:rsidRDefault="00C54884" w:rsidP="00C54884">
            <w:pPr>
              <w:pStyle w:val="Sinespaciado"/>
              <w:rPr>
                <w:rFonts w:ascii="Tahoma" w:hAnsi="Tahoma" w:cs="Tahoma"/>
                <w:sz w:val="20"/>
                <w:szCs w:val="20"/>
              </w:rPr>
            </w:pPr>
            <w:r>
              <w:rPr>
                <w:rFonts w:ascii="Tahoma" w:hAnsi="Tahoma" w:cs="Tahoma"/>
                <w:sz w:val="20"/>
                <w:szCs w:val="20"/>
              </w:rPr>
              <w:t>Secretario de Bienestar Social</w:t>
            </w:r>
          </w:p>
        </w:tc>
      </w:tr>
      <w:tr w:rsidR="00C54884" w:rsidRPr="00CE1D51" w:rsidTr="00C54884">
        <w:trPr>
          <w:trHeight w:val="57"/>
        </w:trPr>
        <w:tc>
          <w:tcPr>
            <w:tcW w:w="1467" w:type="pct"/>
            <w:gridSpan w:val="3"/>
            <w:shd w:val="clear" w:color="auto" w:fill="C6D9F1"/>
            <w:vAlign w:val="center"/>
          </w:tcPr>
          <w:p w:rsidR="00C54884" w:rsidRPr="0076391A" w:rsidRDefault="00C54884" w:rsidP="00C54884">
            <w:pPr>
              <w:pStyle w:val="Sinespaciado"/>
              <w:spacing w:line="276" w:lineRule="auto"/>
              <w:rPr>
                <w:rFonts w:ascii="Tahoma" w:hAnsi="Tahoma" w:cs="Tahoma"/>
                <w:b/>
                <w:sz w:val="20"/>
                <w:szCs w:val="20"/>
              </w:rPr>
            </w:pPr>
            <w:r w:rsidRPr="0076391A">
              <w:rPr>
                <w:rFonts w:ascii="Tahoma" w:hAnsi="Tahoma" w:cs="Tahoma"/>
                <w:b/>
                <w:sz w:val="20"/>
                <w:szCs w:val="20"/>
              </w:rPr>
              <w:t>Subalternos:</w:t>
            </w:r>
          </w:p>
        </w:tc>
        <w:tc>
          <w:tcPr>
            <w:tcW w:w="3533" w:type="pct"/>
            <w:gridSpan w:val="3"/>
            <w:vAlign w:val="center"/>
          </w:tcPr>
          <w:p w:rsidR="00C54884" w:rsidRPr="0076391A" w:rsidRDefault="005F3E78" w:rsidP="00C54884">
            <w:pPr>
              <w:pStyle w:val="Sinespaciado"/>
              <w:rPr>
                <w:rFonts w:ascii="Tahoma" w:hAnsi="Tahoma" w:cs="Tahoma"/>
                <w:sz w:val="20"/>
                <w:szCs w:val="20"/>
              </w:rPr>
            </w:pPr>
            <w:r>
              <w:rPr>
                <w:rFonts w:ascii="Tahoma" w:hAnsi="Tahoma" w:cs="Tahoma"/>
                <w:sz w:val="20"/>
                <w:szCs w:val="20"/>
              </w:rPr>
              <w:t>Ninguno</w:t>
            </w:r>
          </w:p>
        </w:tc>
      </w:tr>
      <w:tr w:rsidR="00C54884" w:rsidRPr="00D148FC" w:rsidTr="00C54884">
        <w:trPr>
          <w:trHeight w:val="57"/>
        </w:trPr>
        <w:tc>
          <w:tcPr>
            <w:tcW w:w="1467" w:type="pct"/>
            <w:gridSpan w:val="3"/>
            <w:shd w:val="clear" w:color="auto" w:fill="C6D9F1"/>
            <w:vAlign w:val="center"/>
          </w:tcPr>
          <w:p w:rsidR="00C54884" w:rsidRPr="0076391A" w:rsidRDefault="00C54884" w:rsidP="00C54884">
            <w:pPr>
              <w:pStyle w:val="Sinespaciado"/>
              <w:spacing w:line="276" w:lineRule="auto"/>
              <w:rPr>
                <w:rFonts w:ascii="Tahoma" w:hAnsi="Tahoma" w:cs="Tahoma"/>
                <w:b/>
                <w:sz w:val="20"/>
                <w:szCs w:val="20"/>
              </w:rPr>
            </w:pPr>
            <w:r w:rsidRPr="0076391A">
              <w:rPr>
                <w:rFonts w:ascii="Tahoma" w:hAnsi="Tahoma" w:cs="Tahoma"/>
                <w:b/>
                <w:sz w:val="20"/>
                <w:szCs w:val="20"/>
              </w:rPr>
              <w:t>Objetivo del puesto:</w:t>
            </w:r>
          </w:p>
        </w:tc>
        <w:tc>
          <w:tcPr>
            <w:tcW w:w="3533" w:type="pct"/>
            <w:gridSpan w:val="3"/>
            <w:vAlign w:val="center"/>
          </w:tcPr>
          <w:p w:rsidR="00C54884" w:rsidRPr="0076391A" w:rsidRDefault="00ED0160" w:rsidP="00C54884">
            <w:pPr>
              <w:pStyle w:val="Sinespaciado"/>
              <w:rPr>
                <w:rFonts w:ascii="Tahoma" w:hAnsi="Tahoma" w:cs="Tahoma"/>
                <w:sz w:val="20"/>
                <w:szCs w:val="20"/>
              </w:rPr>
            </w:pPr>
            <w:r w:rsidRPr="00ED0160">
              <w:rPr>
                <w:rFonts w:ascii="Tahoma" w:hAnsi="Tahoma" w:cs="Tahoma"/>
                <w:sz w:val="20"/>
                <w:szCs w:val="20"/>
              </w:rPr>
              <w:t>Asistir al Secretario de Bienestar Social  mediante labores técnicas y de apoyo administrativo.</w:t>
            </w:r>
          </w:p>
        </w:tc>
      </w:tr>
      <w:tr w:rsidR="00C54884" w:rsidRPr="0076391A" w:rsidTr="00C54884">
        <w:trPr>
          <w:trHeight w:val="57"/>
        </w:trPr>
        <w:tc>
          <w:tcPr>
            <w:tcW w:w="5000" w:type="pct"/>
            <w:gridSpan w:val="6"/>
            <w:shd w:val="clear" w:color="auto" w:fill="C7DAF1"/>
            <w:vAlign w:val="center"/>
          </w:tcPr>
          <w:p w:rsidR="00C54884" w:rsidRPr="0076391A" w:rsidRDefault="00C54884" w:rsidP="00C54884">
            <w:pPr>
              <w:pStyle w:val="Sinespaciado"/>
              <w:spacing w:line="276" w:lineRule="auto"/>
              <w:rPr>
                <w:rFonts w:ascii="Tahoma" w:hAnsi="Tahoma" w:cs="Tahoma"/>
                <w:b/>
                <w:sz w:val="20"/>
                <w:szCs w:val="20"/>
              </w:rPr>
            </w:pPr>
            <w:r w:rsidRPr="0076391A">
              <w:rPr>
                <w:rFonts w:ascii="Tahoma" w:hAnsi="Tahoma" w:cs="Tahoma"/>
                <w:b/>
                <w:sz w:val="20"/>
                <w:szCs w:val="20"/>
              </w:rPr>
              <w:t>Funciones y atribuciones principales:</w:t>
            </w:r>
          </w:p>
        </w:tc>
      </w:tr>
      <w:tr w:rsidR="00C54884" w:rsidRPr="0076391A" w:rsidTr="00C54884">
        <w:trPr>
          <w:trHeight w:val="57"/>
        </w:trPr>
        <w:tc>
          <w:tcPr>
            <w:tcW w:w="392" w:type="pct"/>
            <w:shd w:val="clear" w:color="auto" w:fill="C6D9F1"/>
            <w:vAlign w:val="center"/>
          </w:tcPr>
          <w:p w:rsidR="00C54884" w:rsidRPr="0076391A" w:rsidRDefault="00C54884" w:rsidP="00C54884">
            <w:pPr>
              <w:pStyle w:val="Sinespaciado"/>
              <w:spacing w:line="276" w:lineRule="auto"/>
              <w:rPr>
                <w:rFonts w:ascii="Tahoma" w:hAnsi="Tahoma" w:cs="Tahoma"/>
                <w:b/>
                <w:sz w:val="20"/>
                <w:szCs w:val="20"/>
              </w:rPr>
            </w:pPr>
            <w:r w:rsidRPr="0076391A">
              <w:rPr>
                <w:rFonts w:ascii="Tahoma" w:hAnsi="Tahoma" w:cs="Tahoma"/>
                <w:b/>
                <w:sz w:val="20"/>
                <w:szCs w:val="20"/>
              </w:rPr>
              <w:t>No.</w:t>
            </w:r>
          </w:p>
        </w:tc>
        <w:tc>
          <w:tcPr>
            <w:tcW w:w="4608" w:type="pct"/>
            <w:gridSpan w:val="5"/>
            <w:shd w:val="clear" w:color="auto" w:fill="C7DAF1"/>
            <w:vAlign w:val="center"/>
          </w:tcPr>
          <w:p w:rsidR="00C54884" w:rsidRPr="0076391A" w:rsidRDefault="00C54884" w:rsidP="00C54884">
            <w:pPr>
              <w:pStyle w:val="Sinespaciado"/>
              <w:spacing w:line="276" w:lineRule="auto"/>
              <w:rPr>
                <w:rFonts w:ascii="Tahoma" w:hAnsi="Tahoma" w:cs="Tahoma"/>
                <w:b/>
                <w:sz w:val="20"/>
                <w:szCs w:val="20"/>
              </w:rPr>
            </w:pPr>
            <w:r w:rsidRPr="0076391A">
              <w:rPr>
                <w:rFonts w:ascii="Tahoma" w:hAnsi="Tahoma" w:cs="Tahoma"/>
                <w:b/>
                <w:sz w:val="20"/>
                <w:szCs w:val="20"/>
              </w:rPr>
              <w:t>Descripción</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1</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Elaborar documentos para el proceso administrativo como oficios, circulares, memos y demás que soliciten en las oficinas superiores.</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2</w:t>
            </w:r>
          </w:p>
        </w:tc>
        <w:tc>
          <w:tcPr>
            <w:tcW w:w="4608" w:type="pct"/>
            <w:gridSpan w:val="5"/>
            <w:vAlign w:val="center"/>
          </w:tcPr>
          <w:p w:rsidR="005F3E78" w:rsidRPr="005F3E78" w:rsidRDefault="005F3E78" w:rsidP="00F01AEE">
            <w:pPr>
              <w:pStyle w:val="Sinespaciado"/>
              <w:jc w:val="both"/>
              <w:rPr>
                <w:rFonts w:ascii="Tahoma" w:hAnsi="Tahoma" w:cs="Tahoma"/>
                <w:sz w:val="20"/>
              </w:rPr>
            </w:pPr>
            <w:r w:rsidRPr="005F3E78">
              <w:rPr>
                <w:rFonts w:ascii="Tahoma" w:hAnsi="Tahoma" w:cs="Tahoma"/>
                <w:sz w:val="20"/>
              </w:rPr>
              <w:t xml:space="preserve">Llevar agenda actualizada del </w:t>
            </w:r>
            <w:r w:rsidR="00F01AEE">
              <w:rPr>
                <w:rFonts w:ascii="Tahoma" w:hAnsi="Tahoma" w:cs="Tahoma"/>
                <w:sz w:val="20"/>
              </w:rPr>
              <w:t>Secretario de Bienestar Social</w:t>
            </w:r>
            <w:r w:rsidRPr="005F3E78">
              <w:rPr>
                <w:rFonts w:ascii="Tahoma" w:hAnsi="Tahoma" w:cs="Tahoma"/>
                <w:sz w:val="20"/>
              </w:rPr>
              <w:t xml:space="preserve"> e informar </w:t>
            </w:r>
            <w:r w:rsidR="00F01AEE">
              <w:rPr>
                <w:rFonts w:ascii="Tahoma" w:hAnsi="Tahoma" w:cs="Tahoma"/>
                <w:sz w:val="20"/>
              </w:rPr>
              <w:t>sobre las</w:t>
            </w:r>
            <w:r w:rsidRPr="005F3E78">
              <w:rPr>
                <w:rFonts w:ascii="Tahoma" w:hAnsi="Tahoma" w:cs="Tahoma"/>
                <w:sz w:val="20"/>
              </w:rPr>
              <w:t xml:space="preserve"> actividades a realizar.</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3</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Dar seguimiento a los expedientes remitidos por su superior.</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4</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Llevar el archivo de documentos y expedientes.</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6</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Distribuir oficios y/o correspondencia recibida en las oficinas.</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7</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Apoyar la logística de reuniones y capacitaciones realizadas por parte del Secretario de Bienestar Social.</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8</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Entregar los documentos a su superior que necesiten y soliciten de su firma para aprobarse, legalizarse y/o confirmarse.</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9</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 xml:space="preserve">Recibir, sellar, clasificar y distribuir la correspondencia, luego entregar o asignar a donde corresponda para su aplicación. </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10</w:t>
            </w:r>
          </w:p>
        </w:tc>
        <w:tc>
          <w:tcPr>
            <w:tcW w:w="4608" w:type="pct"/>
            <w:gridSpan w:val="5"/>
            <w:vAlign w:val="center"/>
          </w:tcPr>
          <w:p w:rsidR="005F3E78" w:rsidRPr="005F3E78" w:rsidRDefault="005F3E78" w:rsidP="00F01AEE">
            <w:pPr>
              <w:pStyle w:val="Sinespaciado"/>
              <w:jc w:val="both"/>
              <w:rPr>
                <w:rFonts w:ascii="Tahoma" w:hAnsi="Tahoma" w:cs="Tahoma"/>
                <w:sz w:val="20"/>
              </w:rPr>
            </w:pPr>
            <w:r w:rsidRPr="005F3E78">
              <w:rPr>
                <w:rFonts w:ascii="Tahoma" w:hAnsi="Tahoma" w:cs="Tahoma"/>
                <w:sz w:val="20"/>
              </w:rPr>
              <w:t>Reproducir material impreso o escaneado para las diferentes actividades de</w:t>
            </w:r>
            <w:r w:rsidR="00F01AEE">
              <w:rPr>
                <w:rFonts w:ascii="Tahoma" w:hAnsi="Tahoma" w:cs="Tahoma"/>
                <w:sz w:val="20"/>
              </w:rPr>
              <w:t>l Secretario de Bienestar Social</w:t>
            </w:r>
            <w:r w:rsidRPr="005F3E78">
              <w:rPr>
                <w:rFonts w:ascii="Tahoma" w:hAnsi="Tahoma" w:cs="Tahoma"/>
                <w:sz w:val="20"/>
              </w:rPr>
              <w:t>.</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11</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Recopilar y hacer llegar la información que el personal le solicite para la realización de sus funciones o que sus superiores le asignen.</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12</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Hacer buen uso de los recursos, herramientas y demás equipo que le provean para el buen desempeño de sus funciones.</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13</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Atender necesidades y control de visitas o personal que acude al superior.</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14</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Controlar compromisos o reservaciones del superior o de las oficinas para reuniones y otras actividades de carácter institucional.</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15</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Entregar y llevar control de entrega de documentos asignados.</w:t>
            </w:r>
          </w:p>
        </w:tc>
      </w:tr>
      <w:tr w:rsidR="005F3E78" w:rsidRPr="00D148FC" w:rsidTr="005F3E78">
        <w:trPr>
          <w:trHeight w:val="57"/>
        </w:trPr>
        <w:tc>
          <w:tcPr>
            <w:tcW w:w="392" w:type="pct"/>
            <w:vAlign w:val="center"/>
          </w:tcPr>
          <w:p w:rsidR="005F3E78" w:rsidRPr="005F3E78" w:rsidRDefault="005F3E78" w:rsidP="005F3E78">
            <w:pPr>
              <w:pStyle w:val="Sinespaciado"/>
              <w:jc w:val="center"/>
              <w:rPr>
                <w:rFonts w:ascii="Tahoma" w:hAnsi="Tahoma" w:cs="Tahoma"/>
                <w:sz w:val="20"/>
              </w:rPr>
            </w:pPr>
            <w:r w:rsidRPr="005F3E78">
              <w:rPr>
                <w:rFonts w:ascii="Tahoma" w:hAnsi="Tahoma" w:cs="Tahoma"/>
                <w:sz w:val="20"/>
              </w:rPr>
              <w:t>16</w:t>
            </w:r>
          </w:p>
        </w:tc>
        <w:tc>
          <w:tcPr>
            <w:tcW w:w="4608" w:type="pct"/>
            <w:gridSpan w:val="5"/>
            <w:vAlign w:val="center"/>
          </w:tcPr>
          <w:p w:rsidR="005F3E78" w:rsidRPr="005F3E78" w:rsidRDefault="005F3E78" w:rsidP="005F3E78">
            <w:pPr>
              <w:pStyle w:val="Sinespaciado"/>
              <w:jc w:val="both"/>
              <w:rPr>
                <w:rFonts w:ascii="Tahoma" w:hAnsi="Tahoma" w:cs="Tahoma"/>
                <w:sz w:val="20"/>
              </w:rPr>
            </w:pPr>
            <w:r w:rsidRPr="005F3E78">
              <w:rPr>
                <w:rFonts w:ascii="Tahoma" w:hAnsi="Tahoma" w:cs="Tahoma"/>
                <w:sz w:val="20"/>
              </w:rPr>
              <w:t>Contestar y realizar llamadas telefónicas referidas o necesarias por el Secretario y atender llamadas entrantes internas y externas específicas.</w:t>
            </w:r>
          </w:p>
        </w:tc>
      </w:tr>
      <w:tr w:rsidR="00C54884" w:rsidRPr="0076391A" w:rsidTr="00C54884">
        <w:trPr>
          <w:trHeight w:val="57"/>
        </w:trPr>
        <w:tc>
          <w:tcPr>
            <w:tcW w:w="1467" w:type="pct"/>
            <w:gridSpan w:val="3"/>
            <w:shd w:val="clear" w:color="auto" w:fill="C7DAF1"/>
            <w:vAlign w:val="center"/>
          </w:tcPr>
          <w:p w:rsidR="00C54884" w:rsidRPr="007B0750" w:rsidRDefault="00C54884" w:rsidP="00C54884">
            <w:pPr>
              <w:pStyle w:val="Sinespaciado"/>
              <w:spacing w:line="276" w:lineRule="auto"/>
              <w:rPr>
                <w:rFonts w:ascii="Tahoma" w:hAnsi="Tahoma" w:cs="Tahoma"/>
                <w:b/>
                <w:sz w:val="20"/>
                <w:szCs w:val="20"/>
              </w:rPr>
            </w:pPr>
            <w:r w:rsidRPr="007B0750">
              <w:rPr>
                <w:rFonts w:ascii="Tahoma" w:hAnsi="Tahoma" w:cs="Tahoma"/>
                <w:b/>
                <w:sz w:val="20"/>
                <w:szCs w:val="20"/>
              </w:rPr>
              <w:t>Responsabilidades:</w:t>
            </w:r>
          </w:p>
        </w:tc>
        <w:tc>
          <w:tcPr>
            <w:tcW w:w="3533" w:type="pct"/>
            <w:gridSpan w:val="3"/>
            <w:shd w:val="clear" w:color="auto" w:fill="C7DAF1"/>
            <w:vAlign w:val="center"/>
          </w:tcPr>
          <w:p w:rsidR="00C54884" w:rsidRPr="007B0750" w:rsidRDefault="00C54884" w:rsidP="00C54884">
            <w:pPr>
              <w:pStyle w:val="Sinespaciado"/>
              <w:spacing w:line="276" w:lineRule="auto"/>
              <w:jc w:val="both"/>
              <w:rPr>
                <w:rFonts w:ascii="Tahoma" w:hAnsi="Tahoma" w:cs="Tahoma"/>
                <w:b/>
                <w:sz w:val="20"/>
                <w:szCs w:val="20"/>
              </w:rPr>
            </w:pPr>
          </w:p>
        </w:tc>
      </w:tr>
      <w:tr w:rsidR="00C54884" w:rsidRPr="00CE1D51" w:rsidTr="00C54884">
        <w:trPr>
          <w:trHeight w:val="57"/>
        </w:trPr>
        <w:tc>
          <w:tcPr>
            <w:tcW w:w="1467" w:type="pct"/>
            <w:gridSpan w:val="3"/>
            <w:vAlign w:val="center"/>
          </w:tcPr>
          <w:p w:rsidR="00C54884" w:rsidRPr="0076391A" w:rsidRDefault="00C54884" w:rsidP="00C54884">
            <w:pPr>
              <w:pStyle w:val="Sinespaciado"/>
              <w:spacing w:line="276" w:lineRule="auto"/>
              <w:jc w:val="both"/>
              <w:rPr>
                <w:rFonts w:ascii="Tahoma" w:hAnsi="Tahoma" w:cs="Tahoma"/>
                <w:sz w:val="20"/>
                <w:szCs w:val="20"/>
              </w:rPr>
            </w:pPr>
            <w:r w:rsidRPr="0076391A">
              <w:rPr>
                <w:rFonts w:ascii="Tahoma" w:hAnsi="Tahoma" w:cs="Tahoma"/>
                <w:sz w:val="20"/>
                <w:szCs w:val="20"/>
              </w:rPr>
              <w:t>Bienes</w:t>
            </w:r>
          </w:p>
        </w:tc>
        <w:tc>
          <w:tcPr>
            <w:tcW w:w="3533" w:type="pct"/>
            <w:gridSpan w:val="3"/>
            <w:vAlign w:val="center"/>
          </w:tcPr>
          <w:p w:rsidR="00C54884" w:rsidRPr="00EF0813" w:rsidRDefault="00C54884" w:rsidP="00C54884">
            <w:pPr>
              <w:pStyle w:val="Sinespaciado"/>
              <w:jc w:val="both"/>
              <w:rPr>
                <w:rFonts w:ascii="Tahoma" w:hAnsi="Tahoma" w:cs="Tahoma"/>
                <w:sz w:val="20"/>
                <w:szCs w:val="20"/>
              </w:rPr>
            </w:pPr>
            <w:r w:rsidRPr="00EF0813">
              <w:rPr>
                <w:rFonts w:ascii="Tahoma" w:hAnsi="Tahoma" w:cs="Tahoma"/>
                <w:sz w:val="20"/>
                <w:szCs w:val="20"/>
              </w:rPr>
              <w:t xml:space="preserve">Silla, escritorio, archivo, ventilador </w:t>
            </w:r>
          </w:p>
        </w:tc>
      </w:tr>
      <w:tr w:rsidR="00C54884" w:rsidRPr="00D148FC" w:rsidTr="00C54884">
        <w:trPr>
          <w:trHeight w:val="57"/>
        </w:trPr>
        <w:tc>
          <w:tcPr>
            <w:tcW w:w="1467" w:type="pct"/>
            <w:gridSpan w:val="3"/>
            <w:vAlign w:val="center"/>
          </w:tcPr>
          <w:p w:rsidR="00C54884" w:rsidRPr="0076391A" w:rsidRDefault="00C54884" w:rsidP="00C54884">
            <w:pPr>
              <w:pStyle w:val="Sinespaciado"/>
              <w:spacing w:line="276" w:lineRule="auto"/>
              <w:jc w:val="both"/>
              <w:rPr>
                <w:rFonts w:ascii="Tahoma" w:hAnsi="Tahoma" w:cs="Tahoma"/>
                <w:sz w:val="20"/>
                <w:szCs w:val="20"/>
              </w:rPr>
            </w:pPr>
            <w:r w:rsidRPr="0076391A">
              <w:rPr>
                <w:rFonts w:ascii="Tahoma" w:hAnsi="Tahoma" w:cs="Tahoma"/>
                <w:sz w:val="20"/>
                <w:szCs w:val="20"/>
              </w:rPr>
              <w:t>Equipo</w:t>
            </w:r>
          </w:p>
        </w:tc>
        <w:tc>
          <w:tcPr>
            <w:tcW w:w="3533" w:type="pct"/>
            <w:gridSpan w:val="3"/>
            <w:vAlign w:val="center"/>
          </w:tcPr>
          <w:p w:rsidR="00C54884" w:rsidRPr="00EF0813" w:rsidRDefault="00C54884" w:rsidP="00C54884">
            <w:pPr>
              <w:pStyle w:val="Sinespaciado"/>
              <w:jc w:val="both"/>
              <w:rPr>
                <w:rFonts w:ascii="Tahoma" w:hAnsi="Tahoma" w:cs="Tahoma"/>
                <w:sz w:val="20"/>
                <w:szCs w:val="20"/>
              </w:rPr>
            </w:pPr>
            <w:r w:rsidRPr="00EF0813">
              <w:rPr>
                <w:rFonts w:ascii="Tahoma" w:hAnsi="Tahoma" w:cs="Tahoma"/>
                <w:sz w:val="20"/>
                <w:szCs w:val="20"/>
              </w:rPr>
              <w:t>Computadora: monitor, mouse, teclado, UPS, impresora, máquina de escribir.</w:t>
            </w:r>
          </w:p>
        </w:tc>
      </w:tr>
      <w:tr w:rsidR="00C54884" w:rsidRPr="00D148FC" w:rsidTr="00C54884">
        <w:trPr>
          <w:trHeight w:val="57"/>
        </w:trPr>
        <w:tc>
          <w:tcPr>
            <w:tcW w:w="1467" w:type="pct"/>
            <w:gridSpan w:val="3"/>
            <w:vAlign w:val="center"/>
          </w:tcPr>
          <w:p w:rsidR="00C54884" w:rsidRPr="0076391A" w:rsidRDefault="00C54884" w:rsidP="00C54884">
            <w:pPr>
              <w:pStyle w:val="Sinespaciado"/>
              <w:spacing w:line="276" w:lineRule="auto"/>
              <w:jc w:val="both"/>
              <w:rPr>
                <w:rFonts w:ascii="Tahoma" w:hAnsi="Tahoma" w:cs="Tahoma"/>
                <w:sz w:val="20"/>
                <w:szCs w:val="20"/>
              </w:rPr>
            </w:pPr>
            <w:r w:rsidRPr="0076391A">
              <w:rPr>
                <w:rFonts w:ascii="Tahoma" w:hAnsi="Tahoma" w:cs="Tahoma"/>
                <w:sz w:val="20"/>
                <w:szCs w:val="20"/>
              </w:rPr>
              <w:t>Materiales</w:t>
            </w:r>
          </w:p>
        </w:tc>
        <w:tc>
          <w:tcPr>
            <w:tcW w:w="3533" w:type="pct"/>
            <w:gridSpan w:val="3"/>
            <w:vAlign w:val="center"/>
          </w:tcPr>
          <w:p w:rsidR="00C54884" w:rsidRPr="00EF0813" w:rsidRDefault="00C54884" w:rsidP="00C54884">
            <w:pPr>
              <w:pStyle w:val="Sinespaciado"/>
              <w:jc w:val="both"/>
              <w:rPr>
                <w:rFonts w:ascii="Tahoma" w:hAnsi="Tahoma" w:cs="Tahoma"/>
                <w:sz w:val="20"/>
                <w:szCs w:val="20"/>
              </w:rPr>
            </w:pPr>
            <w:r w:rsidRPr="00EF0813">
              <w:rPr>
                <w:rFonts w:ascii="Tahoma" w:hAnsi="Tahoma" w:cs="Tahoma"/>
                <w:sz w:val="20"/>
                <w:szCs w:val="20"/>
              </w:rPr>
              <w:t xml:space="preserve">Hojas, lapiceros, folders , grapas, CDS, etc. </w:t>
            </w:r>
          </w:p>
        </w:tc>
      </w:tr>
      <w:tr w:rsidR="00C54884" w:rsidRPr="0076391A" w:rsidTr="00C54884">
        <w:trPr>
          <w:trHeight w:val="57"/>
        </w:trPr>
        <w:tc>
          <w:tcPr>
            <w:tcW w:w="5000" w:type="pct"/>
            <w:gridSpan w:val="6"/>
            <w:shd w:val="clear" w:color="auto" w:fill="C6D9F1"/>
            <w:vAlign w:val="center"/>
          </w:tcPr>
          <w:p w:rsidR="00C54884" w:rsidRPr="00BF09CB" w:rsidRDefault="00C54884" w:rsidP="00C54884">
            <w:pPr>
              <w:pStyle w:val="Sinespaciado"/>
              <w:spacing w:line="276" w:lineRule="auto"/>
              <w:jc w:val="both"/>
              <w:rPr>
                <w:rFonts w:ascii="Tahoma" w:hAnsi="Tahoma" w:cs="Tahoma"/>
                <w:b/>
                <w:sz w:val="20"/>
                <w:szCs w:val="20"/>
              </w:rPr>
            </w:pPr>
            <w:r w:rsidRPr="00BF09CB">
              <w:rPr>
                <w:rFonts w:ascii="Tahoma" w:hAnsi="Tahoma" w:cs="Tahoma"/>
                <w:b/>
                <w:sz w:val="20"/>
                <w:szCs w:val="20"/>
              </w:rPr>
              <w:t>Condiciones de trabajo</w:t>
            </w:r>
            <w:r>
              <w:rPr>
                <w:rFonts w:ascii="Tahoma" w:hAnsi="Tahoma" w:cs="Tahoma"/>
                <w:b/>
                <w:sz w:val="20"/>
                <w:szCs w:val="20"/>
              </w:rPr>
              <w:t>:</w:t>
            </w:r>
          </w:p>
        </w:tc>
      </w:tr>
      <w:tr w:rsidR="00C54884" w:rsidRPr="00D148FC" w:rsidTr="00C54884">
        <w:trPr>
          <w:trHeight w:val="57"/>
        </w:trPr>
        <w:tc>
          <w:tcPr>
            <w:tcW w:w="1467" w:type="pct"/>
            <w:gridSpan w:val="3"/>
            <w:shd w:val="clear" w:color="auto" w:fill="C6D9F1"/>
            <w:vAlign w:val="center"/>
          </w:tcPr>
          <w:p w:rsidR="00C54884" w:rsidRPr="00BF09CB" w:rsidRDefault="00C54884" w:rsidP="00C54884">
            <w:pPr>
              <w:pStyle w:val="Sinespaciado"/>
              <w:spacing w:line="276" w:lineRule="auto"/>
              <w:jc w:val="both"/>
              <w:rPr>
                <w:rFonts w:ascii="Tahoma" w:hAnsi="Tahoma" w:cs="Tahoma"/>
                <w:b/>
                <w:sz w:val="20"/>
                <w:szCs w:val="20"/>
              </w:rPr>
            </w:pPr>
            <w:r w:rsidRPr="00BF09CB">
              <w:rPr>
                <w:rFonts w:ascii="Tahoma" w:hAnsi="Tahoma" w:cs="Tahoma"/>
                <w:b/>
                <w:sz w:val="20"/>
                <w:szCs w:val="20"/>
              </w:rPr>
              <w:t>Lugar de trabajo</w:t>
            </w:r>
            <w:r>
              <w:rPr>
                <w:rFonts w:ascii="Tahoma" w:hAnsi="Tahoma" w:cs="Tahoma"/>
                <w:b/>
                <w:sz w:val="20"/>
                <w:szCs w:val="20"/>
              </w:rPr>
              <w:t>:</w:t>
            </w:r>
          </w:p>
        </w:tc>
        <w:tc>
          <w:tcPr>
            <w:tcW w:w="3533" w:type="pct"/>
            <w:gridSpan w:val="3"/>
            <w:vAlign w:val="center"/>
          </w:tcPr>
          <w:p w:rsidR="00C54884" w:rsidRPr="0076391A" w:rsidRDefault="00C54884" w:rsidP="00C54884">
            <w:pPr>
              <w:pStyle w:val="Sinespaciado"/>
              <w:spacing w:line="276" w:lineRule="auto"/>
              <w:jc w:val="both"/>
              <w:rPr>
                <w:rFonts w:ascii="Tahoma" w:hAnsi="Tahoma" w:cs="Tahoma"/>
                <w:sz w:val="20"/>
                <w:szCs w:val="20"/>
              </w:rPr>
            </w:pPr>
            <w:r>
              <w:rPr>
                <w:rFonts w:ascii="Tahoma" w:hAnsi="Tahoma" w:cs="Tahoma"/>
                <w:sz w:val="20"/>
                <w:szCs w:val="20"/>
              </w:rPr>
              <w:t>Oficina amplia, buena iluminación y ventilación.</w:t>
            </w:r>
          </w:p>
        </w:tc>
      </w:tr>
      <w:tr w:rsidR="00C54884" w:rsidRPr="00D148FC" w:rsidTr="00C54884">
        <w:trPr>
          <w:trHeight w:val="57"/>
        </w:trPr>
        <w:tc>
          <w:tcPr>
            <w:tcW w:w="1467" w:type="pct"/>
            <w:gridSpan w:val="3"/>
            <w:shd w:val="clear" w:color="auto" w:fill="C6D9F1"/>
            <w:vAlign w:val="center"/>
          </w:tcPr>
          <w:p w:rsidR="00C54884" w:rsidRPr="00BF09CB" w:rsidRDefault="00C54884" w:rsidP="00C54884">
            <w:pPr>
              <w:pStyle w:val="Sinespaciado"/>
              <w:spacing w:line="276" w:lineRule="auto"/>
              <w:jc w:val="both"/>
              <w:rPr>
                <w:rFonts w:ascii="Tahoma" w:hAnsi="Tahoma" w:cs="Tahoma"/>
                <w:b/>
                <w:sz w:val="20"/>
                <w:szCs w:val="20"/>
              </w:rPr>
            </w:pPr>
            <w:r w:rsidRPr="00BF09CB">
              <w:rPr>
                <w:rFonts w:ascii="Tahoma" w:hAnsi="Tahoma" w:cs="Tahoma"/>
                <w:b/>
                <w:sz w:val="20"/>
                <w:szCs w:val="20"/>
              </w:rPr>
              <w:t>Jornada de trabajo:</w:t>
            </w:r>
          </w:p>
        </w:tc>
        <w:tc>
          <w:tcPr>
            <w:tcW w:w="3533" w:type="pct"/>
            <w:gridSpan w:val="3"/>
            <w:vAlign w:val="center"/>
          </w:tcPr>
          <w:p w:rsidR="00C54884" w:rsidRPr="0076391A" w:rsidRDefault="00981B1A" w:rsidP="00C54884">
            <w:pPr>
              <w:pStyle w:val="Sinespaciado"/>
              <w:spacing w:line="276" w:lineRule="auto"/>
              <w:jc w:val="both"/>
              <w:rPr>
                <w:rFonts w:ascii="Tahoma" w:hAnsi="Tahoma" w:cs="Tahoma"/>
                <w:sz w:val="20"/>
                <w:szCs w:val="20"/>
              </w:rPr>
            </w:pPr>
            <w:r>
              <w:rPr>
                <w:rFonts w:ascii="Tahoma" w:hAnsi="Tahoma" w:cs="Tahoma"/>
                <w:sz w:val="20"/>
                <w:szCs w:val="20"/>
              </w:rPr>
              <w:t>De 08:00 a 16:30 horas de Lunes a Viernes.</w:t>
            </w:r>
          </w:p>
        </w:tc>
      </w:tr>
      <w:tr w:rsidR="00C54884" w:rsidRPr="00D148FC" w:rsidTr="00C54884">
        <w:trPr>
          <w:trHeight w:val="57"/>
        </w:trPr>
        <w:tc>
          <w:tcPr>
            <w:tcW w:w="1467" w:type="pct"/>
            <w:gridSpan w:val="3"/>
            <w:shd w:val="clear" w:color="auto" w:fill="C6D9F1"/>
            <w:vAlign w:val="center"/>
          </w:tcPr>
          <w:p w:rsidR="00C54884" w:rsidRPr="00BF09CB" w:rsidRDefault="00C54884" w:rsidP="00C54884">
            <w:pPr>
              <w:pStyle w:val="Sinespaciado"/>
              <w:spacing w:line="276" w:lineRule="auto"/>
              <w:jc w:val="both"/>
              <w:rPr>
                <w:rFonts w:ascii="Tahoma" w:hAnsi="Tahoma" w:cs="Tahoma"/>
                <w:b/>
                <w:sz w:val="20"/>
                <w:szCs w:val="20"/>
              </w:rPr>
            </w:pPr>
            <w:r w:rsidRPr="00BF09CB">
              <w:rPr>
                <w:rFonts w:ascii="Tahoma" w:hAnsi="Tahoma" w:cs="Tahoma"/>
                <w:b/>
                <w:sz w:val="20"/>
                <w:szCs w:val="20"/>
              </w:rPr>
              <w:t>Riesgos:</w:t>
            </w:r>
          </w:p>
        </w:tc>
        <w:tc>
          <w:tcPr>
            <w:tcW w:w="3533" w:type="pct"/>
            <w:gridSpan w:val="3"/>
            <w:vAlign w:val="center"/>
          </w:tcPr>
          <w:p w:rsidR="00C54884" w:rsidRPr="0076391A" w:rsidRDefault="00981B1A" w:rsidP="005F3E78">
            <w:pPr>
              <w:pStyle w:val="Sinespaciado"/>
              <w:spacing w:line="276" w:lineRule="auto"/>
              <w:jc w:val="both"/>
              <w:rPr>
                <w:rFonts w:ascii="Tahoma" w:hAnsi="Tahoma" w:cs="Tahoma"/>
                <w:sz w:val="20"/>
                <w:szCs w:val="20"/>
              </w:rPr>
            </w:pPr>
            <w:r>
              <w:rPr>
                <w:rFonts w:ascii="Tahoma" w:hAnsi="Tahoma" w:cs="Tahoma"/>
                <w:sz w:val="20"/>
                <w:szCs w:val="20"/>
              </w:rPr>
              <w:t xml:space="preserve">Enfermedades </w:t>
            </w:r>
            <w:r w:rsidR="005F3E78">
              <w:rPr>
                <w:rFonts w:ascii="Tahoma" w:hAnsi="Tahoma" w:cs="Tahoma"/>
                <w:sz w:val="20"/>
                <w:szCs w:val="20"/>
              </w:rPr>
              <w:t>usuales en el ámbito laboral, estrés, ojo seco, agotamiento profesional, cefaleas, etc.</w:t>
            </w:r>
            <w:r>
              <w:rPr>
                <w:rFonts w:ascii="Tahoma" w:hAnsi="Tahoma" w:cs="Tahoma"/>
                <w:sz w:val="20"/>
                <w:szCs w:val="20"/>
              </w:rPr>
              <w:t xml:space="preserve"> </w:t>
            </w:r>
          </w:p>
        </w:tc>
      </w:tr>
      <w:tr w:rsidR="00C54884" w:rsidRPr="00CE1D51" w:rsidTr="00C54884">
        <w:trPr>
          <w:trHeight w:val="57"/>
        </w:trPr>
        <w:tc>
          <w:tcPr>
            <w:tcW w:w="1467" w:type="pct"/>
            <w:gridSpan w:val="3"/>
            <w:shd w:val="clear" w:color="auto" w:fill="C7DAF1"/>
            <w:vAlign w:val="center"/>
          </w:tcPr>
          <w:p w:rsidR="00C54884" w:rsidRPr="00BF09CB" w:rsidRDefault="00C54884" w:rsidP="00C54884">
            <w:pPr>
              <w:pStyle w:val="Sinespaciado"/>
              <w:spacing w:line="276" w:lineRule="auto"/>
              <w:jc w:val="both"/>
              <w:rPr>
                <w:rFonts w:ascii="Tahoma" w:hAnsi="Tahoma" w:cs="Tahoma"/>
                <w:b/>
                <w:sz w:val="20"/>
                <w:szCs w:val="20"/>
              </w:rPr>
            </w:pPr>
            <w:r w:rsidRPr="00BF09CB">
              <w:rPr>
                <w:rFonts w:ascii="Tahoma" w:hAnsi="Tahoma" w:cs="Tahoma"/>
                <w:b/>
                <w:sz w:val="20"/>
                <w:szCs w:val="20"/>
              </w:rPr>
              <w:lastRenderedPageBreak/>
              <w:t>Esfuerzo:</w:t>
            </w:r>
          </w:p>
        </w:tc>
        <w:tc>
          <w:tcPr>
            <w:tcW w:w="3533" w:type="pct"/>
            <w:gridSpan w:val="3"/>
            <w:shd w:val="clear" w:color="auto" w:fill="C7DAF1"/>
            <w:vAlign w:val="center"/>
          </w:tcPr>
          <w:p w:rsidR="00C54884" w:rsidRPr="0076391A" w:rsidRDefault="00C54884" w:rsidP="00C54884">
            <w:pPr>
              <w:pStyle w:val="Sinespaciado"/>
              <w:spacing w:line="276" w:lineRule="auto"/>
              <w:jc w:val="both"/>
              <w:rPr>
                <w:rFonts w:ascii="Tahoma" w:hAnsi="Tahoma" w:cs="Tahoma"/>
                <w:sz w:val="20"/>
                <w:szCs w:val="20"/>
              </w:rPr>
            </w:pPr>
          </w:p>
        </w:tc>
      </w:tr>
      <w:tr w:rsidR="00C54884" w:rsidRPr="005F3E78" w:rsidTr="00C54884">
        <w:trPr>
          <w:trHeight w:val="57"/>
        </w:trPr>
        <w:tc>
          <w:tcPr>
            <w:tcW w:w="1467" w:type="pct"/>
            <w:gridSpan w:val="3"/>
            <w:vAlign w:val="center"/>
          </w:tcPr>
          <w:p w:rsidR="00C54884" w:rsidRPr="0076391A" w:rsidRDefault="00C54884" w:rsidP="00C54884">
            <w:pPr>
              <w:pStyle w:val="Sinespaciado"/>
              <w:spacing w:line="276" w:lineRule="auto"/>
              <w:jc w:val="both"/>
              <w:rPr>
                <w:rFonts w:ascii="Tahoma" w:hAnsi="Tahoma" w:cs="Tahoma"/>
                <w:sz w:val="20"/>
                <w:szCs w:val="20"/>
              </w:rPr>
            </w:pPr>
            <w:r w:rsidRPr="0076391A">
              <w:rPr>
                <w:rFonts w:ascii="Tahoma" w:hAnsi="Tahoma" w:cs="Tahoma"/>
                <w:sz w:val="20"/>
                <w:szCs w:val="20"/>
              </w:rPr>
              <w:t>Mental</w:t>
            </w:r>
          </w:p>
        </w:tc>
        <w:tc>
          <w:tcPr>
            <w:tcW w:w="3533" w:type="pct"/>
            <w:gridSpan w:val="3"/>
            <w:vAlign w:val="center"/>
          </w:tcPr>
          <w:p w:rsidR="00C54884" w:rsidRPr="0076391A" w:rsidRDefault="00C54884" w:rsidP="005F3E78">
            <w:pPr>
              <w:pStyle w:val="Sinespaciado"/>
              <w:spacing w:line="276" w:lineRule="auto"/>
              <w:jc w:val="both"/>
              <w:rPr>
                <w:rFonts w:ascii="Tahoma" w:hAnsi="Tahoma" w:cs="Tahoma"/>
                <w:sz w:val="20"/>
                <w:szCs w:val="20"/>
              </w:rPr>
            </w:pPr>
            <w:r>
              <w:rPr>
                <w:rFonts w:ascii="Tahoma" w:hAnsi="Tahoma" w:cs="Tahoma"/>
                <w:sz w:val="20"/>
                <w:szCs w:val="20"/>
              </w:rPr>
              <w:t>7</w:t>
            </w:r>
            <w:r w:rsidR="005F3E78">
              <w:rPr>
                <w:rFonts w:ascii="Tahoma" w:hAnsi="Tahoma" w:cs="Tahoma"/>
                <w:sz w:val="20"/>
                <w:szCs w:val="20"/>
              </w:rPr>
              <w:t>5</w:t>
            </w:r>
            <w:r>
              <w:rPr>
                <w:rFonts w:ascii="Tahoma" w:hAnsi="Tahoma" w:cs="Tahoma"/>
                <w:sz w:val="20"/>
                <w:szCs w:val="20"/>
              </w:rPr>
              <w:t>%</w:t>
            </w:r>
          </w:p>
        </w:tc>
      </w:tr>
      <w:tr w:rsidR="00C54884" w:rsidRPr="005F3E78" w:rsidTr="00C54884">
        <w:trPr>
          <w:trHeight w:val="57"/>
        </w:trPr>
        <w:tc>
          <w:tcPr>
            <w:tcW w:w="1467" w:type="pct"/>
            <w:gridSpan w:val="3"/>
            <w:vAlign w:val="center"/>
          </w:tcPr>
          <w:p w:rsidR="00C54884" w:rsidRPr="0076391A" w:rsidRDefault="00C54884" w:rsidP="00C54884">
            <w:pPr>
              <w:pStyle w:val="Sinespaciado"/>
              <w:spacing w:line="276" w:lineRule="auto"/>
              <w:jc w:val="both"/>
              <w:rPr>
                <w:rFonts w:ascii="Tahoma" w:hAnsi="Tahoma" w:cs="Tahoma"/>
                <w:sz w:val="20"/>
                <w:szCs w:val="20"/>
              </w:rPr>
            </w:pPr>
            <w:r w:rsidRPr="0076391A">
              <w:rPr>
                <w:rFonts w:ascii="Tahoma" w:hAnsi="Tahoma" w:cs="Tahoma"/>
                <w:sz w:val="20"/>
                <w:szCs w:val="20"/>
              </w:rPr>
              <w:t>Físico</w:t>
            </w:r>
          </w:p>
        </w:tc>
        <w:tc>
          <w:tcPr>
            <w:tcW w:w="3533" w:type="pct"/>
            <w:gridSpan w:val="3"/>
            <w:vAlign w:val="center"/>
          </w:tcPr>
          <w:p w:rsidR="00C54884" w:rsidRPr="0076391A" w:rsidRDefault="005F3E78" w:rsidP="00C54884">
            <w:pPr>
              <w:pStyle w:val="Sinespaciado"/>
              <w:spacing w:line="276" w:lineRule="auto"/>
              <w:jc w:val="both"/>
              <w:rPr>
                <w:rFonts w:ascii="Tahoma" w:hAnsi="Tahoma" w:cs="Tahoma"/>
                <w:sz w:val="20"/>
                <w:szCs w:val="20"/>
              </w:rPr>
            </w:pPr>
            <w:r>
              <w:rPr>
                <w:rFonts w:ascii="Tahoma" w:hAnsi="Tahoma" w:cs="Tahoma"/>
                <w:sz w:val="20"/>
                <w:szCs w:val="20"/>
              </w:rPr>
              <w:t>25</w:t>
            </w:r>
            <w:r w:rsidR="00C54884">
              <w:rPr>
                <w:rFonts w:ascii="Tahoma" w:hAnsi="Tahoma" w:cs="Tahoma"/>
                <w:sz w:val="20"/>
                <w:szCs w:val="20"/>
              </w:rPr>
              <w:t>%</w:t>
            </w:r>
          </w:p>
        </w:tc>
      </w:tr>
      <w:tr w:rsidR="00C54884" w:rsidRPr="0076391A" w:rsidTr="00C54884">
        <w:trPr>
          <w:trHeight w:val="57"/>
        </w:trPr>
        <w:tc>
          <w:tcPr>
            <w:tcW w:w="5000" w:type="pct"/>
            <w:gridSpan w:val="6"/>
            <w:shd w:val="clear" w:color="auto" w:fill="C6D9F1"/>
            <w:vAlign w:val="center"/>
          </w:tcPr>
          <w:p w:rsidR="00C54884" w:rsidRPr="00BF09CB" w:rsidRDefault="00C54884" w:rsidP="00C54884">
            <w:pPr>
              <w:pStyle w:val="Sinespaciado"/>
              <w:spacing w:line="276" w:lineRule="auto"/>
              <w:jc w:val="both"/>
              <w:rPr>
                <w:rFonts w:ascii="Tahoma" w:hAnsi="Tahoma" w:cs="Tahoma"/>
                <w:b/>
                <w:sz w:val="20"/>
                <w:szCs w:val="20"/>
              </w:rPr>
            </w:pPr>
            <w:r>
              <w:rPr>
                <w:rFonts w:ascii="Tahoma" w:hAnsi="Tahoma" w:cs="Tahoma"/>
                <w:b/>
                <w:sz w:val="20"/>
                <w:szCs w:val="20"/>
              </w:rPr>
              <w:t>Especificaciones del puesto:</w:t>
            </w:r>
          </w:p>
        </w:tc>
      </w:tr>
      <w:tr w:rsidR="00C54884" w:rsidRPr="00D148FC" w:rsidTr="00C54884">
        <w:trPr>
          <w:trHeight w:val="57"/>
        </w:trPr>
        <w:tc>
          <w:tcPr>
            <w:tcW w:w="1467" w:type="pct"/>
            <w:gridSpan w:val="3"/>
            <w:vAlign w:val="center"/>
          </w:tcPr>
          <w:p w:rsidR="00C54884" w:rsidRPr="00BF09CB" w:rsidRDefault="00C54884" w:rsidP="00C54884">
            <w:pPr>
              <w:pStyle w:val="Sinespaciado"/>
              <w:spacing w:line="276" w:lineRule="auto"/>
              <w:jc w:val="both"/>
              <w:rPr>
                <w:rFonts w:ascii="Tahoma" w:hAnsi="Tahoma" w:cs="Tahoma"/>
                <w:b/>
                <w:sz w:val="20"/>
                <w:szCs w:val="20"/>
              </w:rPr>
            </w:pPr>
            <w:r w:rsidRPr="00BF09CB">
              <w:rPr>
                <w:rFonts w:ascii="Tahoma" w:hAnsi="Tahoma" w:cs="Tahoma"/>
                <w:b/>
                <w:sz w:val="20"/>
                <w:szCs w:val="20"/>
              </w:rPr>
              <w:t>Educación:</w:t>
            </w:r>
          </w:p>
        </w:tc>
        <w:tc>
          <w:tcPr>
            <w:tcW w:w="3533" w:type="pct"/>
            <w:gridSpan w:val="3"/>
            <w:vAlign w:val="center"/>
          </w:tcPr>
          <w:p w:rsidR="00C54884" w:rsidRPr="0076391A" w:rsidRDefault="005F3E78" w:rsidP="00C54884">
            <w:pPr>
              <w:pStyle w:val="Sinespaciado"/>
              <w:spacing w:line="276" w:lineRule="auto"/>
              <w:jc w:val="both"/>
              <w:rPr>
                <w:rFonts w:ascii="Tahoma" w:hAnsi="Tahoma" w:cs="Tahoma"/>
                <w:sz w:val="20"/>
                <w:szCs w:val="20"/>
              </w:rPr>
            </w:pPr>
            <w:r w:rsidRPr="005F3E78">
              <w:rPr>
                <w:rFonts w:ascii="Tahoma" w:hAnsi="Tahoma" w:cs="Tahoma"/>
                <w:sz w:val="20"/>
                <w:szCs w:val="20"/>
              </w:rPr>
              <w:t>Acreditar título o diploma de nivel medio de Secretaria Oficinista o Secretaria Bilingüe, dos años de estudios universitarios aprobados en Administración o una carrera afín.</w:t>
            </w:r>
          </w:p>
        </w:tc>
      </w:tr>
      <w:tr w:rsidR="00C54884" w:rsidRPr="00D148FC" w:rsidTr="00C54884">
        <w:trPr>
          <w:trHeight w:val="57"/>
        </w:trPr>
        <w:tc>
          <w:tcPr>
            <w:tcW w:w="1467" w:type="pct"/>
            <w:gridSpan w:val="3"/>
            <w:vAlign w:val="center"/>
          </w:tcPr>
          <w:p w:rsidR="00C54884" w:rsidRPr="00BF09CB" w:rsidRDefault="00C54884" w:rsidP="00C54884">
            <w:pPr>
              <w:pStyle w:val="Sinespaciado"/>
              <w:spacing w:line="276" w:lineRule="auto"/>
              <w:jc w:val="both"/>
              <w:rPr>
                <w:rFonts w:ascii="Tahoma" w:hAnsi="Tahoma" w:cs="Tahoma"/>
                <w:b/>
                <w:sz w:val="20"/>
                <w:szCs w:val="20"/>
              </w:rPr>
            </w:pPr>
            <w:r w:rsidRPr="00BF09CB">
              <w:rPr>
                <w:rFonts w:ascii="Tahoma" w:hAnsi="Tahoma" w:cs="Tahoma"/>
                <w:b/>
                <w:sz w:val="20"/>
                <w:szCs w:val="20"/>
              </w:rPr>
              <w:t>Experiencia:</w:t>
            </w:r>
          </w:p>
        </w:tc>
        <w:tc>
          <w:tcPr>
            <w:tcW w:w="3533" w:type="pct"/>
            <w:gridSpan w:val="3"/>
            <w:vAlign w:val="center"/>
          </w:tcPr>
          <w:p w:rsidR="00C54884" w:rsidRPr="0076391A" w:rsidRDefault="005F3E78" w:rsidP="00C54884">
            <w:pPr>
              <w:pStyle w:val="Sinespaciado"/>
              <w:spacing w:line="276" w:lineRule="auto"/>
              <w:jc w:val="both"/>
              <w:rPr>
                <w:rFonts w:ascii="Tahoma" w:hAnsi="Tahoma" w:cs="Tahoma"/>
                <w:sz w:val="20"/>
                <w:szCs w:val="20"/>
              </w:rPr>
            </w:pPr>
            <w:r w:rsidRPr="005F3E78">
              <w:rPr>
                <w:rFonts w:ascii="Tahoma" w:hAnsi="Tahoma" w:cs="Tahoma"/>
                <w:sz w:val="20"/>
                <w:szCs w:val="20"/>
              </w:rPr>
              <w:t>Tres años de experiencia en puestos similares.</w:t>
            </w:r>
          </w:p>
        </w:tc>
      </w:tr>
    </w:tbl>
    <w:p w:rsidR="00A038F5" w:rsidRPr="00A038F5" w:rsidRDefault="00A038F5" w:rsidP="00A038F5">
      <w:pPr>
        <w:pStyle w:val="Sinespaciado"/>
        <w:jc w:val="both"/>
        <w:rPr>
          <w:rFonts w:ascii="Tahoma" w:hAnsi="Tahoma" w:cs="Tahoma"/>
        </w:rPr>
      </w:pPr>
    </w:p>
    <w:p w:rsidR="00C54884" w:rsidRDefault="00C54884" w:rsidP="00A038F5">
      <w:pPr>
        <w:pStyle w:val="Sinespaciado"/>
        <w:jc w:val="both"/>
        <w:rPr>
          <w:rFonts w:ascii="Tahoma" w:hAnsi="Tahoma" w:cs="Tahoma"/>
        </w:rPr>
      </w:pPr>
    </w:p>
    <w:p w:rsidR="00C54884" w:rsidRDefault="00C54884" w:rsidP="00C54884">
      <w:pPr>
        <w:pStyle w:val="Sinespaciado"/>
        <w:jc w:val="both"/>
        <w:rPr>
          <w:rFonts w:ascii="Tahoma" w:hAnsi="Tahoma" w:cs="Tahoma"/>
        </w:rPr>
      </w:pPr>
    </w:p>
    <w:p w:rsidR="00C54884" w:rsidRPr="00A16A47" w:rsidRDefault="00C54884" w:rsidP="00C54884">
      <w:pPr>
        <w:pStyle w:val="Sinespaciado"/>
        <w:jc w:val="center"/>
        <w:rPr>
          <w:rFonts w:ascii="Tahoma" w:hAnsi="Tahoma" w:cs="Tahoma"/>
          <w:b/>
        </w:rPr>
      </w:pPr>
      <w:r w:rsidRPr="00CE1D51">
        <w:rPr>
          <w:rFonts w:ascii="Tahoma" w:hAnsi="Tahoma" w:cs="Tahoma"/>
          <w:b/>
        </w:rPr>
        <w:t>Perfil del Puesto</w:t>
      </w:r>
    </w:p>
    <w:tbl>
      <w:tblPr>
        <w:tblpPr w:leftFromText="141" w:rightFromText="141" w:vertAnchor="text" w:horzAnchor="margin" w:tblpXSpec="center" w:tblpY="152"/>
        <w:tblW w:w="10231"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652"/>
        <w:gridCol w:w="6579"/>
      </w:tblGrid>
      <w:tr w:rsidR="00C54884" w:rsidRPr="00D80AEC" w:rsidTr="00C54884">
        <w:trPr>
          <w:trHeight w:val="708"/>
        </w:trPr>
        <w:tc>
          <w:tcPr>
            <w:tcW w:w="10231" w:type="dxa"/>
            <w:gridSpan w:val="2"/>
            <w:shd w:val="clear" w:color="auto" w:fill="4F81BD"/>
            <w:vAlign w:val="center"/>
          </w:tcPr>
          <w:p w:rsidR="00C54884" w:rsidRPr="00E07A3F" w:rsidRDefault="00DE4B2A" w:rsidP="00C54884">
            <w:pPr>
              <w:pStyle w:val="Sinespaciado"/>
              <w:jc w:val="center"/>
              <w:rPr>
                <w:rFonts w:ascii="Tahoma" w:hAnsi="Tahoma" w:cs="Tahoma"/>
                <w:b/>
                <w:bCs/>
                <w:color w:val="000000"/>
                <w:sz w:val="28"/>
              </w:rPr>
            </w:pPr>
            <w:r>
              <w:rPr>
                <w:rFonts w:ascii="Tahoma" w:hAnsi="Tahoma" w:cs="Tahoma"/>
                <w:b/>
                <w:bCs/>
                <w:color w:val="000000"/>
                <w:sz w:val="24"/>
              </w:rPr>
              <w:t>ASISTENTE</w:t>
            </w:r>
          </w:p>
        </w:tc>
      </w:tr>
      <w:tr w:rsidR="00C54884" w:rsidRPr="00D148FC" w:rsidTr="00C54884">
        <w:trPr>
          <w:trHeight w:val="668"/>
        </w:trPr>
        <w:tc>
          <w:tcPr>
            <w:tcW w:w="3652" w:type="dxa"/>
            <w:tcBorders>
              <w:top w:val="single" w:sz="8" w:space="0" w:color="4F81BD"/>
              <w:left w:val="single" w:sz="8" w:space="0" w:color="4F81BD"/>
              <w:bottom w:val="single" w:sz="8" w:space="0" w:color="4F81BD"/>
            </w:tcBorders>
            <w:shd w:val="clear" w:color="auto" w:fill="auto"/>
          </w:tcPr>
          <w:p w:rsidR="00C54884" w:rsidRPr="00E07A3F" w:rsidRDefault="00C54884" w:rsidP="00C54884">
            <w:pPr>
              <w:pStyle w:val="Sinespaciado"/>
              <w:rPr>
                <w:rFonts w:ascii="Tahoma" w:hAnsi="Tahoma" w:cs="Tahoma"/>
                <w:b/>
                <w:bCs/>
              </w:rPr>
            </w:pPr>
            <w:r w:rsidRPr="00E07A3F">
              <w:rPr>
                <w:rFonts w:ascii="Tahoma" w:hAnsi="Tahoma" w:cs="Tahoma"/>
                <w:b/>
                <w:bCs/>
              </w:rPr>
              <w:t>Funciones:</w:t>
            </w:r>
          </w:p>
        </w:tc>
        <w:tc>
          <w:tcPr>
            <w:tcW w:w="6579" w:type="dxa"/>
            <w:tcBorders>
              <w:top w:val="single" w:sz="8" w:space="0" w:color="4F81BD"/>
              <w:bottom w:val="single" w:sz="8" w:space="0" w:color="4F81BD"/>
              <w:right w:val="single" w:sz="8" w:space="0" w:color="4F81BD"/>
            </w:tcBorders>
            <w:shd w:val="clear" w:color="auto" w:fill="auto"/>
          </w:tcPr>
          <w:p w:rsidR="000E70A4" w:rsidRPr="002F0D12" w:rsidRDefault="000E70A4" w:rsidP="00C54884">
            <w:pPr>
              <w:pStyle w:val="Sinespaciado"/>
              <w:jc w:val="both"/>
              <w:rPr>
                <w:rFonts w:ascii="Tahoma" w:hAnsi="Tahoma" w:cs="Tahoma"/>
              </w:rPr>
            </w:pPr>
            <w:r w:rsidRPr="000E70A4">
              <w:rPr>
                <w:rFonts w:ascii="Tahoma" w:hAnsi="Tahoma" w:cs="Tahoma"/>
              </w:rPr>
              <w:t>Es responsable del cumplimiento de las funciones administrativas, de papeleo, recepción y de atención o servicio al cliente, así como las asignadas  a</w:t>
            </w:r>
            <w:r>
              <w:rPr>
                <w:rFonts w:ascii="Tahoma" w:hAnsi="Tahoma" w:cs="Tahoma"/>
              </w:rPr>
              <w:t xml:space="preserve">dicionalmente por su superior. </w:t>
            </w:r>
          </w:p>
        </w:tc>
      </w:tr>
      <w:tr w:rsidR="00C54884" w:rsidRPr="00D148FC" w:rsidTr="00C54884">
        <w:trPr>
          <w:trHeight w:val="668"/>
        </w:trPr>
        <w:tc>
          <w:tcPr>
            <w:tcW w:w="3652" w:type="dxa"/>
            <w:shd w:val="clear" w:color="auto" w:fill="auto"/>
          </w:tcPr>
          <w:p w:rsidR="00C54884" w:rsidRPr="00E07A3F" w:rsidRDefault="00C54884" w:rsidP="00C54884">
            <w:pPr>
              <w:pStyle w:val="Sinespaciado"/>
              <w:rPr>
                <w:rFonts w:ascii="Tahoma" w:hAnsi="Tahoma" w:cs="Tahoma"/>
                <w:b/>
                <w:bCs/>
              </w:rPr>
            </w:pPr>
            <w:r w:rsidRPr="00E07A3F">
              <w:rPr>
                <w:rFonts w:ascii="Tahoma" w:hAnsi="Tahoma" w:cs="Tahoma"/>
                <w:b/>
                <w:bCs/>
              </w:rPr>
              <w:t xml:space="preserve">Requisitos mínimos:  </w:t>
            </w:r>
          </w:p>
          <w:p w:rsidR="00C54884" w:rsidRPr="00E07A3F" w:rsidRDefault="00C54884" w:rsidP="00C54884">
            <w:pPr>
              <w:pStyle w:val="Sinespaciado"/>
              <w:rPr>
                <w:rFonts w:ascii="Tahoma" w:hAnsi="Tahoma" w:cs="Tahoma"/>
                <w:b/>
                <w:bCs/>
              </w:rPr>
            </w:pPr>
          </w:p>
        </w:tc>
        <w:tc>
          <w:tcPr>
            <w:tcW w:w="6579" w:type="dxa"/>
            <w:shd w:val="clear" w:color="auto" w:fill="auto"/>
          </w:tcPr>
          <w:p w:rsidR="00C54884" w:rsidRPr="00E07A3F" w:rsidRDefault="00F45AE6" w:rsidP="006D4DA1">
            <w:pPr>
              <w:pStyle w:val="Sinespaciado"/>
              <w:jc w:val="both"/>
              <w:rPr>
                <w:rFonts w:ascii="Tahoma" w:hAnsi="Tahoma" w:cs="Tahoma"/>
              </w:rPr>
            </w:pPr>
            <w:r w:rsidRPr="005F3E78">
              <w:rPr>
                <w:rFonts w:ascii="Tahoma" w:hAnsi="Tahoma" w:cs="Tahoma"/>
                <w:sz w:val="20"/>
                <w:szCs w:val="20"/>
              </w:rPr>
              <w:t>Acreditar título o diploma de nivel medio de Secretaria Oficinista o Secretaria Bilingüe.</w:t>
            </w:r>
          </w:p>
        </w:tc>
      </w:tr>
      <w:tr w:rsidR="00C54884" w:rsidRPr="00D148FC" w:rsidTr="00C54884">
        <w:trPr>
          <w:trHeight w:val="668"/>
        </w:trPr>
        <w:tc>
          <w:tcPr>
            <w:tcW w:w="3652" w:type="dxa"/>
            <w:tcBorders>
              <w:top w:val="single" w:sz="8" w:space="0" w:color="4F81BD"/>
              <w:left w:val="single" w:sz="8" w:space="0" w:color="4F81BD"/>
              <w:bottom w:val="single" w:sz="8" w:space="0" w:color="4F81BD"/>
            </w:tcBorders>
            <w:shd w:val="clear" w:color="auto" w:fill="auto"/>
          </w:tcPr>
          <w:p w:rsidR="00C54884" w:rsidRPr="00E07A3F" w:rsidRDefault="00C54884" w:rsidP="00C54884">
            <w:pPr>
              <w:pStyle w:val="Sinespaciado"/>
              <w:rPr>
                <w:rFonts w:ascii="Tahoma" w:hAnsi="Tahoma" w:cs="Tahoma"/>
                <w:b/>
                <w:bCs/>
              </w:rPr>
            </w:pPr>
            <w:r w:rsidRPr="00E07A3F">
              <w:rPr>
                <w:rFonts w:ascii="Tahoma" w:hAnsi="Tahoma" w:cs="Tahoma"/>
                <w:b/>
                <w:bCs/>
              </w:rPr>
              <w:t>Competencias Profesionales:</w:t>
            </w:r>
          </w:p>
          <w:p w:rsidR="00C54884" w:rsidRPr="00E07A3F" w:rsidRDefault="00C54884" w:rsidP="00C54884">
            <w:pPr>
              <w:pStyle w:val="Sinespaciado"/>
              <w:rPr>
                <w:rFonts w:ascii="Tahoma" w:hAnsi="Tahoma" w:cs="Tahoma"/>
                <w:b/>
                <w:bCs/>
              </w:rPr>
            </w:pPr>
            <w:r w:rsidRPr="00E07A3F">
              <w:rPr>
                <w:rFonts w:ascii="Tahoma" w:hAnsi="Tahoma" w:cs="Tahoma"/>
                <w:b/>
                <w:bCs/>
                <w:sz w:val="16"/>
              </w:rPr>
              <w:t>Conocimientos, habilidades y destrezas.</w:t>
            </w:r>
            <w:r w:rsidRPr="00E07A3F">
              <w:rPr>
                <w:rFonts w:ascii="Tahoma" w:hAnsi="Tahoma" w:cs="Tahoma"/>
                <w:b/>
                <w:bCs/>
              </w:rPr>
              <w:t xml:space="preserve"> </w:t>
            </w:r>
          </w:p>
        </w:tc>
        <w:tc>
          <w:tcPr>
            <w:tcW w:w="6579" w:type="dxa"/>
            <w:tcBorders>
              <w:top w:val="single" w:sz="8" w:space="0" w:color="4F81BD"/>
              <w:bottom w:val="single" w:sz="8" w:space="0" w:color="4F81BD"/>
              <w:right w:val="single" w:sz="8" w:space="0" w:color="4F81BD"/>
            </w:tcBorders>
            <w:shd w:val="clear" w:color="auto" w:fill="auto"/>
          </w:tcPr>
          <w:p w:rsidR="000E70A4" w:rsidRPr="000E70A4" w:rsidRDefault="000E70A4" w:rsidP="000E70A4">
            <w:pPr>
              <w:pStyle w:val="Sinespaciado"/>
              <w:jc w:val="both"/>
              <w:rPr>
                <w:rFonts w:ascii="Tahoma" w:hAnsi="Tahoma" w:cs="Tahoma"/>
                <w:sz w:val="20"/>
              </w:rPr>
            </w:pPr>
            <w:r w:rsidRPr="000E70A4">
              <w:rPr>
                <w:rFonts w:ascii="Tahoma" w:hAnsi="Tahoma" w:cs="Tahoma"/>
                <w:sz w:val="20"/>
              </w:rPr>
              <w:t xml:space="preserve">Tener conocimiento en manejo de Word, Excel, Scanner, Internet, Software,  etc. </w:t>
            </w:r>
          </w:p>
          <w:p w:rsidR="00C54884" w:rsidRPr="0089354B" w:rsidRDefault="000E70A4" w:rsidP="000E70A4">
            <w:pPr>
              <w:pStyle w:val="Sinespaciado"/>
              <w:jc w:val="both"/>
              <w:rPr>
                <w:rFonts w:ascii="Tahoma" w:hAnsi="Tahoma" w:cs="Tahoma"/>
                <w:sz w:val="20"/>
              </w:rPr>
            </w:pPr>
            <w:r w:rsidRPr="000E70A4">
              <w:rPr>
                <w:rFonts w:ascii="Tahoma" w:hAnsi="Tahoma" w:cs="Tahoma"/>
                <w:sz w:val="20"/>
              </w:rPr>
              <w:t>Tener retentiva,  mentalidad analítica, iniciativa, espíritu crítico, creativo, capacidad de trabajar en equipo,  relaciones interpersonales cordiales y respetuosas y facilidad para comunicarse</w:t>
            </w:r>
          </w:p>
        </w:tc>
      </w:tr>
      <w:tr w:rsidR="00C54884" w:rsidRPr="00D148FC" w:rsidTr="00C54884">
        <w:trPr>
          <w:trHeight w:val="668"/>
        </w:trPr>
        <w:tc>
          <w:tcPr>
            <w:tcW w:w="3652" w:type="dxa"/>
            <w:shd w:val="clear" w:color="auto" w:fill="auto"/>
          </w:tcPr>
          <w:p w:rsidR="00C54884" w:rsidRPr="00E07A3F" w:rsidRDefault="00C54884" w:rsidP="00C54884">
            <w:pPr>
              <w:pStyle w:val="Sinespaciado"/>
              <w:rPr>
                <w:rFonts w:ascii="Tahoma" w:hAnsi="Tahoma" w:cs="Tahoma"/>
                <w:b/>
                <w:bCs/>
              </w:rPr>
            </w:pPr>
            <w:r w:rsidRPr="00E07A3F">
              <w:rPr>
                <w:rFonts w:ascii="Tahoma" w:hAnsi="Tahoma" w:cs="Tahoma"/>
                <w:b/>
                <w:bCs/>
              </w:rPr>
              <w:t>Competencias Personales:</w:t>
            </w:r>
          </w:p>
          <w:p w:rsidR="00C54884" w:rsidRPr="00E07A3F" w:rsidRDefault="00C54884" w:rsidP="00C54884">
            <w:pPr>
              <w:pStyle w:val="Sinespaciado"/>
              <w:rPr>
                <w:rFonts w:ascii="Tahoma" w:hAnsi="Tahoma" w:cs="Tahoma"/>
                <w:b/>
                <w:bCs/>
              </w:rPr>
            </w:pPr>
            <w:r w:rsidRPr="00E07A3F">
              <w:rPr>
                <w:rFonts w:ascii="Tahoma" w:hAnsi="Tahoma" w:cs="Tahoma"/>
                <w:b/>
                <w:bCs/>
                <w:sz w:val="16"/>
              </w:rPr>
              <w:t>Capacidades, comportamientos y recursos.</w:t>
            </w:r>
          </w:p>
        </w:tc>
        <w:tc>
          <w:tcPr>
            <w:tcW w:w="6579" w:type="dxa"/>
            <w:shd w:val="clear" w:color="auto" w:fill="auto"/>
          </w:tcPr>
          <w:p w:rsidR="000E70A4" w:rsidRPr="000E70A4" w:rsidRDefault="000E70A4" w:rsidP="000E70A4">
            <w:pPr>
              <w:pStyle w:val="Sinespaciado"/>
              <w:jc w:val="both"/>
              <w:rPr>
                <w:rFonts w:ascii="Tahoma" w:hAnsi="Tahoma" w:cs="Tahoma"/>
                <w:sz w:val="20"/>
              </w:rPr>
            </w:pPr>
            <w:r w:rsidRPr="000E70A4">
              <w:rPr>
                <w:rFonts w:ascii="Tahoma" w:hAnsi="Tahoma" w:cs="Tahoma"/>
                <w:sz w:val="20"/>
              </w:rPr>
              <w:t>Capacidad para atender varios asuntos de forma simul</w:t>
            </w:r>
            <w:r>
              <w:rPr>
                <w:rFonts w:ascii="Tahoma" w:hAnsi="Tahoma" w:cs="Tahoma"/>
                <w:sz w:val="20"/>
              </w:rPr>
              <w:t>tánea, organizada entre otros.</w:t>
            </w:r>
          </w:p>
          <w:p w:rsidR="000E70A4" w:rsidRPr="000E70A4" w:rsidRDefault="000E70A4" w:rsidP="000E70A4">
            <w:pPr>
              <w:pStyle w:val="Sinespaciado"/>
              <w:jc w:val="both"/>
              <w:rPr>
                <w:rFonts w:ascii="Tahoma" w:hAnsi="Tahoma" w:cs="Tahoma"/>
                <w:sz w:val="20"/>
              </w:rPr>
            </w:pPr>
            <w:r w:rsidRPr="000E70A4">
              <w:rPr>
                <w:rFonts w:ascii="Tahoma" w:hAnsi="Tahoma" w:cs="Tahoma"/>
                <w:sz w:val="20"/>
              </w:rPr>
              <w:t>Buenas relaciones interpersonales, honrada, eficiente.</w:t>
            </w:r>
          </w:p>
          <w:p w:rsidR="00C54884" w:rsidRPr="0089354B" w:rsidRDefault="000E70A4" w:rsidP="000E70A4">
            <w:pPr>
              <w:pStyle w:val="Sinespaciado"/>
              <w:jc w:val="both"/>
              <w:rPr>
                <w:rFonts w:ascii="Tahoma" w:hAnsi="Tahoma" w:cs="Tahoma"/>
                <w:sz w:val="20"/>
              </w:rPr>
            </w:pPr>
            <w:r w:rsidRPr="000E70A4">
              <w:rPr>
                <w:rFonts w:ascii="Tahoma" w:hAnsi="Tahoma" w:cs="Tahoma"/>
                <w:sz w:val="20"/>
              </w:rPr>
              <w:t>Capacidad de trabajar bajo presión.</w:t>
            </w:r>
          </w:p>
        </w:tc>
      </w:tr>
      <w:tr w:rsidR="00C54884" w:rsidRPr="00D148FC" w:rsidTr="00C54884">
        <w:trPr>
          <w:trHeight w:val="668"/>
        </w:trPr>
        <w:tc>
          <w:tcPr>
            <w:tcW w:w="3652" w:type="dxa"/>
            <w:tcBorders>
              <w:top w:val="single" w:sz="8" w:space="0" w:color="4F81BD"/>
              <w:left w:val="single" w:sz="8" w:space="0" w:color="4F81BD"/>
              <w:bottom w:val="single" w:sz="8" w:space="0" w:color="4F81BD"/>
            </w:tcBorders>
            <w:shd w:val="clear" w:color="auto" w:fill="auto"/>
          </w:tcPr>
          <w:p w:rsidR="00C54884" w:rsidRPr="00E07A3F" w:rsidRDefault="00C54884" w:rsidP="00C54884">
            <w:pPr>
              <w:pStyle w:val="Sinespaciado"/>
              <w:rPr>
                <w:rFonts w:ascii="Tahoma" w:hAnsi="Tahoma" w:cs="Tahoma"/>
                <w:b/>
                <w:bCs/>
              </w:rPr>
            </w:pPr>
            <w:r w:rsidRPr="00E07A3F">
              <w:rPr>
                <w:rFonts w:ascii="Tahoma" w:hAnsi="Tahoma" w:cs="Tahoma"/>
                <w:b/>
                <w:bCs/>
              </w:rPr>
              <w:t>Experiencia Laboral:</w:t>
            </w:r>
          </w:p>
        </w:tc>
        <w:tc>
          <w:tcPr>
            <w:tcW w:w="6579" w:type="dxa"/>
            <w:tcBorders>
              <w:top w:val="single" w:sz="8" w:space="0" w:color="4F81BD"/>
              <w:bottom w:val="single" w:sz="8" w:space="0" w:color="4F81BD"/>
              <w:right w:val="single" w:sz="8" w:space="0" w:color="4F81BD"/>
            </w:tcBorders>
            <w:shd w:val="clear" w:color="auto" w:fill="auto"/>
          </w:tcPr>
          <w:p w:rsidR="00C54884" w:rsidRPr="00E07A3F" w:rsidRDefault="00F45AE6" w:rsidP="00C54884">
            <w:pPr>
              <w:pStyle w:val="Sinespaciado"/>
              <w:jc w:val="both"/>
              <w:rPr>
                <w:rFonts w:ascii="Tahoma" w:hAnsi="Tahoma" w:cs="Tahoma"/>
              </w:rPr>
            </w:pPr>
            <w:r w:rsidRPr="005F3E78">
              <w:rPr>
                <w:rFonts w:ascii="Tahoma" w:hAnsi="Tahoma" w:cs="Tahoma"/>
                <w:sz w:val="20"/>
                <w:szCs w:val="20"/>
              </w:rPr>
              <w:t>Tres años de experiencia en puestos similares.</w:t>
            </w:r>
          </w:p>
        </w:tc>
      </w:tr>
    </w:tbl>
    <w:p w:rsidR="00C54884" w:rsidRPr="00CE1D51" w:rsidRDefault="00C54884" w:rsidP="00C54884">
      <w:pPr>
        <w:pStyle w:val="Sinespaciado"/>
        <w:jc w:val="both"/>
        <w:rPr>
          <w:rFonts w:ascii="Tahoma" w:hAnsi="Tahoma" w:cs="Tahoma"/>
          <w:lang w:val="es-GT"/>
        </w:rPr>
      </w:pPr>
    </w:p>
    <w:p w:rsidR="00FD3CB7" w:rsidRDefault="00FD3CB7" w:rsidP="00A038F5">
      <w:pPr>
        <w:pStyle w:val="Sinespaciado"/>
        <w:jc w:val="both"/>
        <w:rPr>
          <w:rFonts w:ascii="Tahoma" w:hAnsi="Tahoma" w:cs="Tahoma"/>
        </w:rPr>
      </w:pPr>
    </w:p>
    <w:p w:rsidR="00197FCC" w:rsidRDefault="00197FCC" w:rsidP="00A038F5">
      <w:pPr>
        <w:pStyle w:val="Sinespaciado"/>
        <w:jc w:val="both"/>
        <w:rPr>
          <w:rFonts w:ascii="Tahoma" w:hAnsi="Tahoma" w:cs="Tahoma"/>
        </w:rPr>
      </w:pPr>
    </w:p>
    <w:p w:rsidR="00197FCC" w:rsidRDefault="00197FCC"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0E70A4" w:rsidRDefault="000E70A4" w:rsidP="00A038F5">
      <w:pPr>
        <w:pStyle w:val="Sinespaciado"/>
        <w:jc w:val="both"/>
        <w:rPr>
          <w:rFonts w:ascii="Tahoma" w:hAnsi="Tahoma" w:cs="Tahoma"/>
        </w:rPr>
      </w:pPr>
    </w:p>
    <w:p w:rsidR="00197FCC" w:rsidRPr="00A038F5" w:rsidRDefault="00197FCC" w:rsidP="00A038F5">
      <w:pPr>
        <w:pStyle w:val="Sinespaciado"/>
        <w:jc w:val="both"/>
        <w:rPr>
          <w:rFonts w:ascii="Tahoma" w:hAnsi="Tahoma" w:cs="Tahoma"/>
        </w:rPr>
      </w:pPr>
    </w:p>
    <w:p w:rsidR="00A038F5" w:rsidRPr="009655EC" w:rsidRDefault="00386ACE" w:rsidP="00FD3CB7">
      <w:pPr>
        <w:pStyle w:val="AAAAAAAAAZZZZZZZ"/>
        <w:rPr>
          <w:lang w:val="es-GT"/>
        </w:rPr>
      </w:pPr>
      <w:bookmarkStart w:id="20" w:name="_Toc467046647"/>
      <w:r w:rsidRPr="00386ACE">
        <w:rPr>
          <w:lang w:val="es-GT"/>
        </w:rPr>
        <w:t>Subsecretario</w:t>
      </w:r>
      <w:r w:rsidRPr="009655EC">
        <w:rPr>
          <w:lang w:val="es-GT"/>
        </w:rPr>
        <w:t xml:space="preserve"> de </w:t>
      </w:r>
      <w:r w:rsidRPr="00386ACE">
        <w:rPr>
          <w:lang w:val="es-GT"/>
        </w:rPr>
        <w:t>Protección</w:t>
      </w:r>
      <w:r w:rsidR="009655EC">
        <w:rPr>
          <w:lang w:val="es-GT"/>
        </w:rPr>
        <w:t xml:space="preserve"> y Acogimiento a la Niñez y Adolescencia</w:t>
      </w:r>
      <w:bookmarkEnd w:id="20"/>
    </w:p>
    <w:tbl>
      <w:tblPr>
        <w:tblW w:w="5146" w:type="pct"/>
        <w:tblCellMar>
          <w:left w:w="0" w:type="dxa"/>
          <w:right w:w="0" w:type="dxa"/>
        </w:tblCellMar>
        <w:tblLook w:val="04A0" w:firstRow="1" w:lastRow="0" w:firstColumn="1" w:lastColumn="0" w:noHBand="0" w:noVBand="1"/>
      </w:tblPr>
      <w:tblGrid>
        <w:gridCol w:w="798"/>
        <w:gridCol w:w="1757"/>
        <w:gridCol w:w="429"/>
        <w:gridCol w:w="2310"/>
        <w:gridCol w:w="1220"/>
        <w:gridCol w:w="3504"/>
      </w:tblGrid>
      <w:tr w:rsidR="005B2971" w:rsidRPr="005B2971" w:rsidTr="005B2971">
        <w:trPr>
          <w:trHeight w:val="189"/>
        </w:trPr>
        <w:tc>
          <w:tcPr>
            <w:tcW w:w="1275" w:type="pct"/>
            <w:gridSpan w:val="2"/>
            <w:tcBorders>
              <w:top w:val="single" w:sz="8" w:space="0" w:color="auto"/>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b/>
                <w:sz w:val="20"/>
                <w:szCs w:val="20"/>
              </w:rPr>
            </w:pPr>
            <w:r w:rsidRPr="005B2971">
              <w:rPr>
                <w:rFonts w:ascii="Tahoma" w:hAnsi="Tahoma" w:cs="Tahoma"/>
                <w:b/>
                <w:szCs w:val="20"/>
              </w:rPr>
              <w:t>Actualización No.</w:t>
            </w:r>
          </w:p>
        </w:tc>
        <w:tc>
          <w:tcPr>
            <w:tcW w:w="1367"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00</w:t>
            </w:r>
            <w:r>
              <w:rPr>
                <w:rFonts w:ascii="Tahoma" w:hAnsi="Tahoma" w:cs="Tahoma"/>
                <w:sz w:val="20"/>
                <w:szCs w:val="20"/>
              </w:rPr>
              <w:t>1</w:t>
            </w:r>
          </w:p>
        </w:tc>
        <w:tc>
          <w:tcPr>
            <w:tcW w:w="609" w:type="pct"/>
            <w:tcBorders>
              <w:top w:val="single" w:sz="8" w:space="0" w:color="auto"/>
              <w:left w:val="nil"/>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b/>
                <w:sz w:val="20"/>
                <w:szCs w:val="20"/>
              </w:rPr>
            </w:pPr>
            <w:r w:rsidRPr="005B2971">
              <w:rPr>
                <w:rFonts w:ascii="Tahoma" w:hAnsi="Tahoma" w:cs="Tahoma"/>
                <w:b/>
                <w:szCs w:val="20"/>
              </w:rPr>
              <w:t>Fecha:</w:t>
            </w:r>
          </w:p>
        </w:tc>
        <w:tc>
          <w:tcPr>
            <w:tcW w:w="174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28 de octubre de 2016</w:t>
            </w:r>
          </w:p>
        </w:tc>
      </w:tr>
      <w:tr w:rsidR="005B2971" w:rsidRPr="005B2971" w:rsidTr="005B2971">
        <w:trPr>
          <w:trHeight w:val="189"/>
        </w:trPr>
        <w:tc>
          <w:tcPr>
            <w:tcW w:w="5000" w:type="pct"/>
            <w:gridSpan w:val="6"/>
            <w:tcBorders>
              <w:top w:val="nil"/>
              <w:left w:val="single" w:sz="8" w:space="0" w:color="auto"/>
              <w:bottom w:val="nil"/>
              <w:right w:val="single" w:sz="8" w:space="0" w:color="auto"/>
            </w:tcBorders>
            <w:tcMar>
              <w:top w:w="0" w:type="dxa"/>
              <w:left w:w="108" w:type="dxa"/>
              <w:bottom w:w="0" w:type="dxa"/>
              <w:right w:w="108" w:type="dxa"/>
            </w:tcMar>
            <w:vAlign w:val="center"/>
          </w:tcPr>
          <w:p w:rsidR="005B2971" w:rsidRPr="005B2971" w:rsidRDefault="005B2971" w:rsidP="005B2971">
            <w:pPr>
              <w:pStyle w:val="Sinespaciado"/>
              <w:rPr>
                <w:rFonts w:ascii="Tahoma" w:eastAsiaTheme="minorHAnsi" w:hAnsi="Tahoma" w:cs="Tahoma"/>
                <w:sz w:val="8"/>
                <w:szCs w:val="20"/>
              </w:rPr>
            </w:pPr>
          </w:p>
        </w:tc>
      </w:tr>
      <w:tr w:rsidR="005B2971" w:rsidRPr="00D148FC" w:rsidTr="005B2971">
        <w:trPr>
          <w:trHeight w:val="541"/>
        </w:trPr>
        <w:tc>
          <w:tcPr>
            <w:tcW w:w="5000" w:type="pct"/>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b/>
                <w:sz w:val="24"/>
                <w:szCs w:val="20"/>
              </w:rPr>
            </w:pPr>
            <w:r w:rsidRPr="005B2971">
              <w:rPr>
                <w:rFonts w:ascii="Tahoma" w:hAnsi="Tahoma" w:cs="Tahoma"/>
                <w:b/>
                <w:sz w:val="24"/>
                <w:szCs w:val="20"/>
              </w:rPr>
              <w:t>SECRETARÍA DE BIENESTAR SOCIAL DE LA PRESIDENCIA DE LA REPÚBLICA</w:t>
            </w:r>
          </w:p>
        </w:tc>
      </w:tr>
      <w:tr w:rsidR="005B2971" w:rsidRPr="00D148FC" w:rsidTr="005B2971">
        <w:trPr>
          <w:trHeight w:val="57"/>
        </w:trPr>
        <w:tc>
          <w:tcPr>
            <w:tcW w:w="1489" w:type="pct"/>
            <w:gridSpan w:val="3"/>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rPr>
                <w:rFonts w:ascii="Tahoma" w:eastAsiaTheme="minorHAnsi" w:hAnsi="Tahoma" w:cs="Tahoma"/>
                <w:b/>
                <w:sz w:val="20"/>
                <w:szCs w:val="20"/>
              </w:rPr>
            </w:pPr>
            <w:r w:rsidRPr="005B2971">
              <w:rPr>
                <w:rFonts w:ascii="Tahoma" w:hAnsi="Tahoma" w:cs="Tahoma"/>
                <w:b/>
                <w:sz w:val="20"/>
                <w:szCs w:val="20"/>
              </w:rPr>
              <w:t>Nombre funcional del puesto:</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Subsecretario de Protección y Acogimiento a la Niñez y Adolescencia</w:t>
            </w:r>
          </w:p>
        </w:tc>
      </w:tr>
      <w:tr w:rsidR="005B2971" w:rsidRPr="005B2971" w:rsidTr="005B2971">
        <w:trPr>
          <w:trHeight w:val="57"/>
        </w:trPr>
        <w:tc>
          <w:tcPr>
            <w:tcW w:w="1489" w:type="pct"/>
            <w:gridSpan w:val="3"/>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Jefe Inmediato:</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Secretario de Bienestar Social</w:t>
            </w:r>
          </w:p>
        </w:tc>
      </w:tr>
      <w:tr w:rsidR="005B2971" w:rsidRPr="00D148FC" w:rsidTr="005B2971">
        <w:trPr>
          <w:trHeight w:val="57"/>
        </w:trPr>
        <w:tc>
          <w:tcPr>
            <w:tcW w:w="1489" w:type="pct"/>
            <w:gridSpan w:val="3"/>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Subalternos:</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lang w:val="es-ES_tradnl"/>
              </w:rPr>
            </w:pPr>
            <w:r w:rsidRPr="005B2971">
              <w:rPr>
                <w:rFonts w:ascii="Tahoma" w:hAnsi="Tahoma" w:cs="Tahoma"/>
                <w:sz w:val="20"/>
                <w:szCs w:val="20"/>
                <w:lang w:val="es-ES_tradnl"/>
              </w:rPr>
              <w:t>Asistente</w:t>
            </w:r>
            <w:r>
              <w:rPr>
                <w:rFonts w:ascii="Tahoma" w:hAnsi="Tahoma" w:cs="Tahoma"/>
                <w:sz w:val="20"/>
                <w:szCs w:val="20"/>
                <w:lang w:val="es-ES_tradnl"/>
              </w:rPr>
              <w:t>,</w:t>
            </w:r>
          </w:p>
          <w:p w:rsidR="005B2971" w:rsidRPr="005B2971" w:rsidRDefault="005B2971" w:rsidP="005B2971">
            <w:pPr>
              <w:pStyle w:val="Sinespaciado"/>
              <w:jc w:val="both"/>
              <w:rPr>
                <w:rFonts w:ascii="Tahoma" w:hAnsi="Tahoma" w:cs="Tahoma"/>
                <w:sz w:val="20"/>
                <w:szCs w:val="20"/>
                <w:lang w:val="es-ES_tradnl"/>
              </w:rPr>
            </w:pPr>
            <w:r w:rsidRPr="005B2971">
              <w:rPr>
                <w:rFonts w:ascii="Tahoma" w:hAnsi="Tahoma" w:cs="Tahoma"/>
                <w:sz w:val="20"/>
                <w:szCs w:val="20"/>
                <w:lang w:val="es-ES_tradnl"/>
              </w:rPr>
              <w:t>TAF</w:t>
            </w:r>
            <w:r>
              <w:rPr>
                <w:rFonts w:ascii="Tahoma" w:hAnsi="Tahoma" w:cs="Tahoma"/>
                <w:sz w:val="20"/>
                <w:szCs w:val="20"/>
                <w:lang w:val="es-ES_tradnl"/>
              </w:rPr>
              <w:t>,</w:t>
            </w:r>
          </w:p>
          <w:p w:rsidR="005B2971" w:rsidRPr="005B2971" w:rsidRDefault="005B2971" w:rsidP="005B2971">
            <w:pPr>
              <w:pStyle w:val="Sinespaciado"/>
              <w:jc w:val="both"/>
              <w:rPr>
                <w:rFonts w:ascii="Tahoma" w:hAnsi="Tahoma" w:cs="Tahoma"/>
                <w:sz w:val="20"/>
                <w:szCs w:val="20"/>
                <w:lang w:val="es-ES_tradnl"/>
              </w:rPr>
            </w:pPr>
            <w:r w:rsidRPr="005B2971">
              <w:rPr>
                <w:rFonts w:ascii="Tahoma" w:hAnsi="Tahoma" w:cs="Tahoma"/>
                <w:sz w:val="20"/>
                <w:szCs w:val="20"/>
                <w:lang w:val="es-ES_tradnl"/>
              </w:rPr>
              <w:t>Director de Protección Especial, Acogimiento Familiar y Residencial</w:t>
            </w:r>
            <w:r>
              <w:rPr>
                <w:rFonts w:ascii="Tahoma" w:hAnsi="Tahoma" w:cs="Tahoma"/>
                <w:sz w:val="20"/>
                <w:szCs w:val="20"/>
                <w:lang w:val="es-ES_tradnl"/>
              </w:rPr>
              <w:t>,</w:t>
            </w:r>
          </w:p>
          <w:p w:rsidR="005B2971" w:rsidRPr="005B2971" w:rsidRDefault="005B2971" w:rsidP="005B2971">
            <w:pPr>
              <w:pStyle w:val="Sinespaciado"/>
              <w:jc w:val="both"/>
              <w:rPr>
                <w:rFonts w:ascii="Tahoma" w:hAnsi="Tahoma" w:cs="Tahoma"/>
                <w:sz w:val="20"/>
                <w:szCs w:val="20"/>
                <w:lang w:val="es-ES_tradnl"/>
              </w:rPr>
            </w:pPr>
            <w:r w:rsidRPr="005B2971">
              <w:rPr>
                <w:rFonts w:ascii="Tahoma" w:hAnsi="Tahoma" w:cs="Tahoma"/>
                <w:sz w:val="20"/>
                <w:szCs w:val="20"/>
                <w:lang w:val="es-ES_tradnl"/>
              </w:rPr>
              <w:t>Director de Protección Especial Residencial Hogar Seguro Virgen de la Asunción</w:t>
            </w:r>
            <w:r>
              <w:rPr>
                <w:rFonts w:ascii="Tahoma" w:hAnsi="Tahoma" w:cs="Tahoma"/>
                <w:sz w:val="20"/>
                <w:szCs w:val="20"/>
                <w:lang w:val="es-ES_tradnl"/>
              </w:rPr>
              <w:t>,</w:t>
            </w:r>
          </w:p>
          <w:p w:rsidR="005B2971" w:rsidRPr="005B2971" w:rsidRDefault="005B2971" w:rsidP="005B2971">
            <w:pPr>
              <w:pStyle w:val="Sinespaciado"/>
              <w:jc w:val="both"/>
              <w:rPr>
                <w:rFonts w:ascii="Tahoma" w:eastAsiaTheme="minorHAnsi" w:hAnsi="Tahoma" w:cs="Tahoma"/>
                <w:sz w:val="20"/>
                <w:szCs w:val="20"/>
                <w:lang w:val="es-ES_tradnl"/>
              </w:rPr>
            </w:pPr>
            <w:r w:rsidRPr="005B2971">
              <w:rPr>
                <w:rFonts w:ascii="Tahoma" w:hAnsi="Tahoma" w:cs="Tahoma"/>
                <w:sz w:val="20"/>
                <w:szCs w:val="20"/>
                <w:lang w:val="es-ES_tradnl"/>
              </w:rPr>
              <w:t>Director de Protección Especial y Atención no Residencial</w:t>
            </w:r>
            <w:r>
              <w:rPr>
                <w:rFonts w:ascii="Tahoma" w:hAnsi="Tahoma" w:cs="Tahoma"/>
                <w:sz w:val="20"/>
                <w:szCs w:val="20"/>
                <w:lang w:val="es-ES_tradnl"/>
              </w:rPr>
              <w:t>.</w:t>
            </w:r>
          </w:p>
        </w:tc>
      </w:tr>
      <w:tr w:rsidR="005B2971" w:rsidRPr="00D148FC" w:rsidTr="005B2971">
        <w:trPr>
          <w:trHeight w:val="57"/>
        </w:trPr>
        <w:tc>
          <w:tcPr>
            <w:tcW w:w="1489" w:type="pct"/>
            <w:gridSpan w:val="3"/>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Objetivo del puesto:</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Planificar, organizar, aprobar, dirigir, supervisar y evaluar los programas y acciones que brinden alternativas de acogimiento familiar temporal, protección y abrigo residencial y no residencial a las niñas, niños o adolescentes que por orden de autoridad judicial competente son separados de su familia o que no cuentan con ella. Desarrollar programas especializados y servicios integrales dirigidos a la niñez y adolescencia en situación de protección especial, que les permita fortalecer sus potenciales para el disfrute de una vida digna, a través de las Direcciones a su cargo.</w:t>
            </w:r>
          </w:p>
        </w:tc>
      </w:tr>
      <w:tr w:rsidR="005B2971" w:rsidRPr="005B2971" w:rsidTr="005B2971">
        <w:trPr>
          <w:trHeight w:val="57"/>
        </w:trPr>
        <w:tc>
          <w:tcPr>
            <w:tcW w:w="5000" w:type="pct"/>
            <w:gridSpan w:val="6"/>
            <w:tcBorders>
              <w:top w:val="nil"/>
              <w:left w:val="single" w:sz="8" w:space="0" w:color="auto"/>
              <w:bottom w:val="single" w:sz="8" w:space="0" w:color="auto"/>
              <w:right w:val="single" w:sz="8" w:space="0" w:color="auto"/>
            </w:tcBorders>
            <w:shd w:val="clear" w:color="auto" w:fill="C7DA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Funciones y atribuciones principales:</w:t>
            </w:r>
          </w:p>
        </w:tc>
      </w:tr>
      <w:tr w:rsidR="005B2971" w:rsidRPr="005B2971" w:rsidTr="005B2971">
        <w:trPr>
          <w:trHeight w:val="57"/>
        </w:trPr>
        <w:tc>
          <w:tcPr>
            <w:tcW w:w="398" w:type="pct"/>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No.</w:t>
            </w:r>
          </w:p>
        </w:tc>
        <w:tc>
          <w:tcPr>
            <w:tcW w:w="4602" w:type="pct"/>
            <w:gridSpan w:val="5"/>
            <w:tcBorders>
              <w:top w:val="nil"/>
              <w:left w:val="nil"/>
              <w:bottom w:val="single" w:sz="8" w:space="0" w:color="auto"/>
              <w:right w:val="single" w:sz="8" w:space="0" w:color="auto"/>
            </w:tcBorders>
            <w:shd w:val="clear" w:color="auto" w:fill="C7DA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Descripción</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1</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Desarrollar programas especializados y servicios integrales dirigidos a la niñez y adolescencia en situación de protección especial, que les permita fortalecer sus potenciales para el disfrute de una vida digna, a través de las Direcciones a su cargo.</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2</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Proporcionar alternativas para el acogimiento familiar temporal (familias sustitutas) o el acogimiento residencial temporal (hogar de protección y abrigo).</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3</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Ejecutar a través de los Departamentos correspondientes los programas especializados para la atención integral de la niñez vulnerada en sus derechos que requieren protección especial en la primera infancia, protección a la niñez y adolescencia contra el maltrato en todas sus formas, protección a la niñez y adolescencia con capacidades diferentes leve, moderada, severa y profunda, protección a la niñez y adolescencia víctima de violencia sexual con enfoque de género, programa de adolescentes con atención especializada. Así como, programas dirigidos a adolescentes con la finalidad de prepararlos en su vida independiente.</w:t>
            </w:r>
          </w:p>
        </w:tc>
      </w:tr>
      <w:tr w:rsidR="005B2971" w:rsidRPr="005B2971"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4</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Dirigir y aprobar el desarrollo de los programas que demanden atención psicosocial y orientación legal que no requieren la separación de su entorno familiar a las niñas, niños y adolescentes vulnerados en sus derechos integrando la atención a la familia potencial izando sus capacidades paternales; prioritariamente los casos que por orden de autoridad judicial competente son referidos. Estos servicios son una alternativa para evitar la institucionalización.</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5</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Diseñar y aprobar planes, programas y proyectos que faciliten la reunificación familiar de las niñas, niños y adolescentes residentes en los diferentes programas, promoviendo la desinstitucionalización.</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6</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Diseñar y aprobar planes, programas, proyectos, servicios y atención dirigidos a la protección de la niñez y adolescencia migrante no acompañada.</w:t>
            </w:r>
          </w:p>
        </w:tc>
      </w:tr>
      <w:tr w:rsidR="005B2971" w:rsidRPr="00D148FC" w:rsidTr="00B76B06">
        <w:trPr>
          <w:trHeight w:val="57"/>
        </w:trPr>
        <w:tc>
          <w:tcPr>
            <w:tcW w:w="398"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lastRenderedPageBreak/>
              <w:t>7</w:t>
            </w:r>
          </w:p>
        </w:tc>
        <w:tc>
          <w:tcPr>
            <w:tcW w:w="4602" w:type="pct"/>
            <w:gridSpan w:val="5"/>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Supervisar, evaluar y dar seguimiento a los planes, programas, servicios y atenciones dirigidos a niñas, niños y adolescentes migrantes no acompañados repatriados y en tránsito que requieren servicios de protección especial en su recepción, reunificación e inserción familiar en sus comunidades de origen.</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8</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Aprobar los planes, programas, servicios y acciones encaminados a brindar protección y atención a las niñas, niños, adolescentes y jóvenes, con el objetivo de generar espacios seguros juveniles en comunidades de alto riesgo social.</w:t>
            </w:r>
          </w:p>
        </w:tc>
      </w:tr>
      <w:tr w:rsidR="005B2971" w:rsidRPr="00D148FC" w:rsidTr="00B76B06">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9</w:t>
            </w:r>
          </w:p>
        </w:tc>
        <w:tc>
          <w:tcPr>
            <w:tcW w:w="4602" w:type="pct"/>
            <w:gridSpan w:val="5"/>
            <w:tcBorders>
              <w:top w:val="nil"/>
              <w:left w:val="nil"/>
              <w:bottom w:val="single" w:sz="4"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Promover que se brinde protección integral y herramientas orientadas a que las niñas, niños, adolescentes y jóvenes, tengan nuevas oportunidades de vida que impidan convertirse en víctimas o victimarios de la violencia y sus múltiples formas en áreas de riesgo social.</w:t>
            </w:r>
          </w:p>
        </w:tc>
      </w:tr>
      <w:tr w:rsidR="005B2971" w:rsidRPr="00D148FC" w:rsidTr="00B76B06">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10</w:t>
            </w:r>
          </w:p>
        </w:tc>
        <w:tc>
          <w:tcPr>
            <w:tcW w:w="4602" w:type="pct"/>
            <w:gridSpan w:val="5"/>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Proporcionar los lineamientos técnicos a la Dirección Departamental en la implementación de los distintos programas y servicios a nivel nacional relacionados con la protección especial a la niñez y adolescencia.</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11</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Coordinar con las instancias del Sector Público y privado para garantizar la integralidad de las acciones y procedimientos que desarrolla la Subsecretaría de Protección y Acogimiento a la Niñez y Adolescencia.</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12</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Promover una constante cooperación interinstitucional con organizaciones públicas y privadas, nacionales e internacionales que permitan fortalecer el sistema de protección integral y especial de niñas, niños y adolescentes víctimas.</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13</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Fortalecer los modelos de atención específicos para ayudar a las niñas, niños y adolescentes a superar las causas que produjeron su institucionalización.</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14</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Respetar la pertinencia cultural de los beneficiarios de los programas de protección y acogimiento temporal.</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15</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 xml:space="preserve">Atender las notificaciones de las sentencias de Declaratoria de </w:t>
            </w:r>
            <w:proofErr w:type="spellStart"/>
            <w:r w:rsidRPr="005B2971">
              <w:rPr>
                <w:rFonts w:ascii="Tahoma" w:hAnsi="Tahoma" w:cs="Tahoma"/>
                <w:sz w:val="20"/>
                <w:szCs w:val="20"/>
              </w:rPr>
              <w:t>Adoptabilidad</w:t>
            </w:r>
            <w:proofErr w:type="spellEnd"/>
            <w:r w:rsidRPr="005B2971">
              <w:rPr>
                <w:rFonts w:ascii="Tahoma" w:hAnsi="Tahoma" w:cs="Tahoma"/>
                <w:sz w:val="20"/>
                <w:szCs w:val="20"/>
              </w:rPr>
              <w:t xml:space="preserve"> ante el Consejo Nacional de Adopciones, a efecto que se ejecute el proceso administrativo para la integración de las niñas, niños y adolescentes en un espacio familiar definitivo.</w:t>
            </w:r>
          </w:p>
        </w:tc>
      </w:tr>
      <w:tr w:rsidR="005B2971" w:rsidRPr="00D148FC" w:rsidTr="005B2971">
        <w:trPr>
          <w:trHeight w:val="57"/>
        </w:trPr>
        <w:tc>
          <w:tcPr>
            <w:tcW w:w="39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center"/>
              <w:rPr>
                <w:rFonts w:ascii="Tahoma" w:eastAsiaTheme="minorHAnsi" w:hAnsi="Tahoma" w:cs="Tahoma"/>
                <w:sz w:val="20"/>
                <w:szCs w:val="20"/>
              </w:rPr>
            </w:pPr>
            <w:r w:rsidRPr="005B2971">
              <w:rPr>
                <w:rFonts w:ascii="Tahoma" w:hAnsi="Tahoma" w:cs="Tahoma"/>
                <w:sz w:val="20"/>
                <w:szCs w:val="20"/>
              </w:rPr>
              <w:t>16</w:t>
            </w:r>
          </w:p>
        </w:tc>
        <w:tc>
          <w:tcPr>
            <w:tcW w:w="4602"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Desarrollar todas  aquellas funciones inherentes al área de su competencia.</w:t>
            </w:r>
          </w:p>
        </w:tc>
      </w:tr>
      <w:tr w:rsidR="005B2971" w:rsidRPr="005B2971" w:rsidTr="005B2971">
        <w:trPr>
          <w:trHeight w:val="57"/>
        </w:trPr>
        <w:tc>
          <w:tcPr>
            <w:tcW w:w="5000" w:type="pct"/>
            <w:gridSpan w:val="6"/>
            <w:tcBorders>
              <w:top w:val="nil"/>
              <w:left w:val="single" w:sz="8" w:space="0" w:color="auto"/>
              <w:bottom w:val="single" w:sz="8" w:space="0" w:color="auto"/>
              <w:right w:val="single" w:sz="8" w:space="0" w:color="auto"/>
            </w:tcBorders>
            <w:shd w:val="clear" w:color="auto" w:fill="C7DAF1"/>
            <w:tcMar>
              <w:top w:w="0" w:type="dxa"/>
              <w:left w:w="108" w:type="dxa"/>
              <w:bottom w:w="0" w:type="dxa"/>
              <w:right w:w="108" w:type="dxa"/>
            </w:tcMar>
            <w:vAlign w:val="center"/>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b/>
                <w:sz w:val="20"/>
                <w:szCs w:val="20"/>
              </w:rPr>
              <w:t>Responsabilidades:</w:t>
            </w:r>
          </w:p>
        </w:tc>
      </w:tr>
      <w:tr w:rsidR="005B2971" w:rsidRPr="00D148FC" w:rsidTr="005B2971">
        <w:trPr>
          <w:trHeight w:val="57"/>
        </w:trPr>
        <w:tc>
          <w:tcPr>
            <w:tcW w:w="1489"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rPr>
                <w:rFonts w:ascii="Tahoma" w:eastAsiaTheme="minorHAnsi" w:hAnsi="Tahoma" w:cs="Tahoma"/>
                <w:b/>
                <w:sz w:val="20"/>
                <w:szCs w:val="20"/>
              </w:rPr>
            </w:pPr>
            <w:r w:rsidRPr="005B2971">
              <w:rPr>
                <w:rFonts w:ascii="Tahoma" w:hAnsi="Tahoma" w:cs="Tahoma"/>
                <w:b/>
                <w:sz w:val="20"/>
                <w:szCs w:val="20"/>
              </w:rPr>
              <w:t>Bienes</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 xml:space="preserve">Sillas, escritorio, archivo, mueble personalizado, pizarrón, </w:t>
            </w:r>
            <w:proofErr w:type="spellStart"/>
            <w:r w:rsidRPr="005B2971">
              <w:rPr>
                <w:rFonts w:ascii="Tahoma" w:hAnsi="Tahoma" w:cs="Tahoma"/>
                <w:sz w:val="20"/>
                <w:szCs w:val="20"/>
              </w:rPr>
              <w:t>rotafolio</w:t>
            </w:r>
            <w:proofErr w:type="spellEnd"/>
            <w:r w:rsidRPr="005B2971">
              <w:rPr>
                <w:rFonts w:ascii="Tahoma" w:hAnsi="Tahoma" w:cs="Tahoma"/>
                <w:sz w:val="20"/>
                <w:szCs w:val="20"/>
              </w:rPr>
              <w:t xml:space="preserve"> con pizarra, mesa de reuniones</w:t>
            </w:r>
            <w:r>
              <w:rPr>
                <w:rFonts w:ascii="Tahoma" w:hAnsi="Tahoma" w:cs="Tahoma"/>
                <w:sz w:val="20"/>
                <w:szCs w:val="20"/>
              </w:rPr>
              <w:t>.</w:t>
            </w:r>
          </w:p>
        </w:tc>
      </w:tr>
      <w:tr w:rsidR="005B2971" w:rsidRPr="005B2971" w:rsidTr="005B2971">
        <w:trPr>
          <w:trHeight w:val="57"/>
        </w:trPr>
        <w:tc>
          <w:tcPr>
            <w:tcW w:w="1489"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rPr>
                <w:rFonts w:ascii="Tahoma" w:eastAsiaTheme="minorHAnsi" w:hAnsi="Tahoma" w:cs="Tahoma"/>
                <w:b/>
                <w:sz w:val="20"/>
                <w:szCs w:val="20"/>
              </w:rPr>
            </w:pPr>
            <w:r w:rsidRPr="005B2971">
              <w:rPr>
                <w:rFonts w:ascii="Tahoma" w:hAnsi="Tahoma" w:cs="Tahoma"/>
                <w:b/>
                <w:sz w:val="20"/>
                <w:szCs w:val="20"/>
              </w:rPr>
              <w:t>Equipo</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Computadora, impresora, refrigeradora, teléfono</w:t>
            </w:r>
          </w:p>
        </w:tc>
      </w:tr>
      <w:tr w:rsidR="005B2971" w:rsidRPr="005B2971" w:rsidTr="005B2971">
        <w:trPr>
          <w:trHeight w:val="57"/>
        </w:trPr>
        <w:tc>
          <w:tcPr>
            <w:tcW w:w="1489"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rPr>
                <w:rFonts w:ascii="Tahoma" w:eastAsiaTheme="minorHAnsi" w:hAnsi="Tahoma" w:cs="Tahoma"/>
                <w:b/>
                <w:sz w:val="20"/>
                <w:szCs w:val="20"/>
              </w:rPr>
            </w:pPr>
            <w:r w:rsidRPr="005B2971">
              <w:rPr>
                <w:rFonts w:ascii="Tahoma" w:hAnsi="Tahoma" w:cs="Tahoma"/>
                <w:b/>
                <w:sz w:val="20"/>
                <w:szCs w:val="20"/>
              </w:rPr>
              <w:t>Materiales</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 xml:space="preserve">Útiles de oficina </w:t>
            </w:r>
          </w:p>
        </w:tc>
      </w:tr>
      <w:tr w:rsidR="005B2971" w:rsidRPr="005B2971" w:rsidTr="005B2971">
        <w:trPr>
          <w:trHeight w:val="57"/>
        </w:trPr>
        <w:tc>
          <w:tcPr>
            <w:tcW w:w="5000" w:type="pct"/>
            <w:gridSpan w:val="6"/>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Condiciones de trabajo</w:t>
            </w:r>
            <w:r>
              <w:rPr>
                <w:rFonts w:ascii="Tahoma" w:hAnsi="Tahoma" w:cs="Tahoma"/>
                <w:b/>
                <w:sz w:val="20"/>
                <w:szCs w:val="20"/>
              </w:rPr>
              <w:t>:</w:t>
            </w:r>
          </w:p>
        </w:tc>
      </w:tr>
      <w:tr w:rsidR="005B2971" w:rsidRPr="00D148FC" w:rsidTr="005B2971">
        <w:trPr>
          <w:trHeight w:val="57"/>
        </w:trPr>
        <w:tc>
          <w:tcPr>
            <w:tcW w:w="1489" w:type="pct"/>
            <w:gridSpan w:val="3"/>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Lugar de trabajo:</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 xml:space="preserve">Espacio amplio, con </w:t>
            </w:r>
            <w:r>
              <w:rPr>
                <w:rFonts w:ascii="Tahoma" w:hAnsi="Tahoma" w:cs="Tahoma"/>
                <w:sz w:val="20"/>
                <w:szCs w:val="20"/>
              </w:rPr>
              <w:t>buena iluminación y ventilación.</w:t>
            </w:r>
          </w:p>
        </w:tc>
      </w:tr>
      <w:tr w:rsidR="005B2971" w:rsidRPr="00D148FC" w:rsidTr="005B2971">
        <w:trPr>
          <w:trHeight w:val="57"/>
        </w:trPr>
        <w:tc>
          <w:tcPr>
            <w:tcW w:w="1489" w:type="pct"/>
            <w:gridSpan w:val="3"/>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Jornada de trabajo:</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D27620" w:rsidP="005B2971">
            <w:pPr>
              <w:pStyle w:val="Sinespaciado"/>
              <w:jc w:val="both"/>
              <w:rPr>
                <w:rFonts w:ascii="Tahoma" w:eastAsiaTheme="minorHAnsi" w:hAnsi="Tahoma" w:cs="Tahoma"/>
                <w:sz w:val="20"/>
                <w:szCs w:val="20"/>
                <w:lang w:val="es-ES_tradnl"/>
              </w:rPr>
            </w:pPr>
            <w:r w:rsidRPr="009962C5">
              <w:rPr>
                <w:rFonts w:ascii="Tahoma" w:hAnsi="Tahoma" w:cs="Tahoma"/>
                <w:sz w:val="20"/>
                <w:szCs w:val="20"/>
              </w:rPr>
              <w:t>El establecido en la Ley de Servicio Civil y su Reglamento.</w:t>
            </w:r>
          </w:p>
        </w:tc>
      </w:tr>
      <w:tr w:rsidR="005B2971" w:rsidRPr="00D148FC" w:rsidTr="005B2971">
        <w:trPr>
          <w:trHeight w:val="57"/>
        </w:trPr>
        <w:tc>
          <w:tcPr>
            <w:tcW w:w="1489" w:type="pct"/>
            <w:gridSpan w:val="3"/>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Riesgos:</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Accidentes de tránsito en las comisiones</w:t>
            </w:r>
            <w:r>
              <w:rPr>
                <w:rFonts w:ascii="Tahoma" w:hAnsi="Tahoma" w:cs="Tahoma"/>
                <w:sz w:val="20"/>
                <w:szCs w:val="20"/>
              </w:rPr>
              <w:t>.</w:t>
            </w:r>
          </w:p>
        </w:tc>
      </w:tr>
      <w:tr w:rsidR="005B2971" w:rsidRPr="005B2971" w:rsidTr="005B2971">
        <w:trPr>
          <w:trHeight w:val="57"/>
        </w:trPr>
        <w:tc>
          <w:tcPr>
            <w:tcW w:w="1489" w:type="pct"/>
            <w:gridSpan w:val="3"/>
            <w:tcBorders>
              <w:top w:val="nil"/>
              <w:left w:val="single" w:sz="8" w:space="0" w:color="auto"/>
              <w:bottom w:val="single" w:sz="8" w:space="0" w:color="auto"/>
              <w:right w:val="single" w:sz="8" w:space="0" w:color="auto"/>
            </w:tcBorders>
            <w:shd w:val="clear" w:color="auto" w:fill="C7DA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Esfuerzo:</w:t>
            </w:r>
          </w:p>
        </w:tc>
        <w:tc>
          <w:tcPr>
            <w:tcW w:w="3511" w:type="pct"/>
            <w:gridSpan w:val="3"/>
            <w:tcBorders>
              <w:top w:val="nil"/>
              <w:left w:val="nil"/>
              <w:bottom w:val="single" w:sz="8" w:space="0" w:color="auto"/>
              <w:right w:val="single" w:sz="8" w:space="0" w:color="auto"/>
            </w:tcBorders>
            <w:shd w:val="clear" w:color="auto" w:fill="C7DAF1"/>
            <w:tcMar>
              <w:top w:w="0" w:type="dxa"/>
              <w:left w:w="108" w:type="dxa"/>
              <w:bottom w:w="0" w:type="dxa"/>
              <w:right w:w="108" w:type="dxa"/>
            </w:tcMar>
            <w:vAlign w:val="center"/>
          </w:tcPr>
          <w:p w:rsidR="005B2971" w:rsidRPr="005B2971" w:rsidRDefault="005B2971" w:rsidP="005B2971">
            <w:pPr>
              <w:pStyle w:val="Sinespaciado"/>
              <w:jc w:val="both"/>
              <w:rPr>
                <w:rFonts w:ascii="Tahoma" w:eastAsiaTheme="minorHAnsi" w:hAnsi="Tahoma" w:cs="Tahoma"/>
                <w:sz w:val="20"/>
                <w:szCs w:val="20"/>
              </w:rPr>
            </w:pPr>
          </w:p>
        </w:tc>
      </w:tr>
      <w:tr w:rsidR="005B2971" w:rsidRPr="005B2971" w:rsidTr="005B2971">
        <w:trPr>
          <w:trHeight w:val="57"/>
        </w:trPr>
        <w:tc>
          <w:tcPr>
            <w:tcW w:w="1489"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Mental</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80%</w:t>
            </w:r>
          </w:p>
        </w:tc>
      </w:tr>
      <w:tr w:rsidR="005B2971" w:rsidRPr="005B2971" w:rsidTr="005B2971">
        <w:trPr>
          <w:trHeight w:val="57"/>
        </w:trPr>
        <w:tc>
          <w:tcPr>
            <w:tcW w:w="1489"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Físico</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20%</w:t>
            </w:r>
          </w:p>
        </w:tc>
      </w:tr>
      <w:tr w:rsidR="005B2971" w:rsidRPr="005B2971" w:rsidTr="005B2971">
        <w:trPr>
          <w:trHeight w:val="57"/>
        </w:trPr>
        <w:tc>
          <w:tcPr>
            <w:tcW w:w="5000" w:type="pct"/>
            <w:gridSpan w:val="6"/>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Especificaciones del Puesto:</w:t>
            </w:r>
          </w:p>
        </w:tc>
      </w:tr>
      <w:tr w:rsidR="005B2971" w:rsidRPr="00D148FC" w:rsidTr="005B2971">
        <w:trPr>
          <w:trHeight w:val="57"/>
        </w:trPr>
        <w:tc>
          <w:tcPr>
            <w:tcW w:w="1489"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b/>
                <w:sz w:val="20"/>
                <w:szCs w:val="20"/>
              </w:rPr>
            </w:pPr>
            <w:r w:rsidRPr="005B2971">
              <w:rPr>
                <w:rFonts w:ascii="Tahoma" w:hAnsi="Tahoma" w:cs="Tahoma"/>
                <w:b/>
                <w:sz w:val="20"/>
                <w:szCs w:val="20"/>
              </w:rPr>
              <w:t>Educación:</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0F23EA" w:rsidP="000F23EA">
            <w:pPr>
              <w:pStyle w:val="Sinespaciado"/>
              <w:jc w:val="both"/>
              <w:rPr>
                <w:rFonts w:ascii="Tahoma" w:eastAsiaTheme="minorHAnsi" w:hAnsi="Tahoma" w:cs="Tahoma"/>
                <w:sz w:val="20"/>
                <w:szCs w:val="20"/>
                <w:lang w:val="es-ES_tradnl"/>
              </w:rPr>
            </w:pPr>
            <w:r>
              <w:rPr>
                <w:rFonts w:ascii="Tahoma" w:hAnsi="Tahoma" w:cs="Tahoma"/>
                <w:sz w:val="20"/>
                <w:szCs w:val="20"/>
              </w:rPr>
              <w:t>De preferencia poseer t</w:t>
            </w:r>
            <w:r w:rsidR="005B2971" w:rsidRPr="005B2971">
              <w:rPr>
                <w:rFonts w:ascii="Tahoma" w:hAnsi="Tahoma" w:cs="Tahoma"/>
                <w:sz w:val="20"/>
                <w:szCs w:val="20"/>
              </w:rPr>
              <w:t xml:space="preserve">ítulo a nivel universitario en </w:t>
            </w:r>
            <w:r w:rsidR="00BF0685">
              <w:rPr>
                <w:rFonts w:ascii="Tahoma" w:hAnsi="Tahoma" w:cs="Tahoma"/>
                <w:sz w:val="20"/>
                <w:szCs w:val="20"/>
              </w:rPr>
              <w:t xml:space="preserve">Psicología, Abogado y Notario, </w:t>
            </w:r>
            <w:r w:rsidR="005B2971" w:rsidRPr="005B2971">
              <w:rPr>
                <w:rFonts w:ascii="Tahoma" w:hAnsi="Tahoma" w:cs="Tahoma"/>
                <w:sz w:val="20"/>
                <w:szCs w:val="20"/>
              </w:rPr>
              <w:t>Economía, Administración de Empresas o una carrera afín al puesto, con conocimientos en administración y manejo público.</w:t>
            </w:r>
          </w:p>
        </w:tc>
      </w:tr>
      <w:tr w:rsidR="005B2971" w:rsidRPr="00D148FC" w:rsidTr="005B2971">
        <w:trPr>
          <w:trHeight w:val="57"/>
        </w:trPr>
        <w:tc>
          <w:tcPr>
            <w:tcW w:w="1489"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B2971" w:rsidRPr="000F23EA" w:rsidRDefault="005B2971" w:rsidP="005B2971">
            <w:pPr>
              <w:pStyle w:val="Sinespaciado"/>
              <w:jc w:val="both"/>
              <w:rPr>
                <w:rFonts w:ascii="Tahoma" w:eastAsiaTheme="minorHAnsi" w:hAnsi="Tahoma" w:cs="Tahoma"/>
                <w:b/>
                <w:sz w:val="20"/>
                <w:szCs w:val="20"/>
              </w:rPr>
            </w:pPr>
            <w:r w:rsidRPr="000F23EA">
              <w:rPr>
                <w:rFonts w:ascii="Tahoma" w:hAnsi="Tahoma" w:cs="Tahoma"/>
                <w:b/>
                <w:sz w:val="20"/>
                <w:szCs w:val="20"/>
              </w:rPr>
              <w:t>Experiencia:</w:t>
            </w:r>
          </w:p>
        </w:tc>
        <w:tc>
          <w:tcPr>
            <w:tcW w:w="3511"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B2971" w:rsidRPr="005B2971" w:rsidRDefault="005B2971" w:rsidP="005B2971">
            <w:pPr>
              <w:pStyle w:val="Sinespaciado"/>
              <w:jc w:val="both"/>
              <w:rPr>
                <w:rFonts w:ascii="Tahoma" w:eastAsiaTheme="minorHAnsi" w:hAnsi="Tahoma" w:cs="Tahoma"/>
                <w:sz w:val="20"/>
                <w:szCs w:val="20"/>
              </w:rPr>
            </w:pPr>
            <w:r w:rsidRPr="005B2971">
              <w:rPr>
                <w:rFonts w:ascii="Tahoma" w:hAnsi="Tahoma" w:cs="Tahoma"/>
                <w:sz w:val="20"/>
                <w:szCs w:val="20"/>
              </w:rPr>
              <w:t>Cinco años de experiencia en el trabajo relacionado con la prevención primaria, secundaria o terciaria de la violencia que afecta a la niñez, adolescencia y juventud en riesgo social.</w:t>
            </w:r>
          </w:p>
        </w:tc>
      </w:tr>
      <w:tr w:rsidR="005B2971" w:rsidRPr="00D148FC" w:rsidTr="005B2971">
        <w:tc>
          <w:tcPr>
            <w:tcW w:w="398" w:type="pct"/>
            <w:vAlign w:val="center"/>
            <w:hideMark/>
          </w:tcPr>
          <w:p w:rsidR="005B2971" w:rsidRPr="005B2971" w:rsidRDefault="005B2971" w:rsidP="005B2971">
            <w:pPr>
              <w:pStyle w:val="Sinespaciado"/>
              <w:rPr>
                <w:rFonts w:ascii="Tahoma" w:hAnsi="Tahoma" w:cs="Tahoma"/>
                <w:sz w:val="20"/>
                <w:szCs w:val="20"/>
                <w:lang w:eastAsia="es-GT"/>
              </w:rPr>
            </w:pPr>
          </w:p>
        </w:tc>
        <w:tc>
          <w:tcPr>
            <w:tcW w:w="877" w:type="pct"/>
            <w:vAlign w:val="center"/>
            <w:hideMark/>
          </w:tcPr>
          <w:p w:rsidR="005B2971" w:rsidRPr="005B2971" w:rsidRDefault="005B2971" w:rsidP="005B2971">
            <w:pPr>
              <w:pStyle w:val="Sinespaciado"/>
              <w:rPr>
                <w:rFonts w:ascii="Tahoma" w:hAnsi="Tahoma" w:cs="Tahoma"/>
                <w:sz w:val="20"/>
                <w:szCs w:val="20"/>
                <w:lang w:eastAsia="es-GT"/>
              </w:rPr>
            </w:pPr>
          </w:p>
        </w:tc>
        <w:tc>
          <w:tcPr>
            <w:tcW w:w="214" w:type="pct"/>
            <w:vAlign w:val="center"/>
            <w:hideMark/>
          </w:tcPr>
          <w:p w:rsidR="005B2971" w:rsidRPr="005B2971" w:rsidRDefault="005B2971" w:rsidP="005B2971">
            <w:pPr>
              <w:pStyle w:val="Sinespaciado"/>
              <w:rPr>
                <w:rFonts w:ascii="Tahoma" w:hAnsi="Tahoma" w:cs="Tahoma"/>
                <w:sz w:val="20"/>
                <w:szCs w:val="20"/>
                <w:lang w:eastAsia="es-GT"/>
              </w:rPr>
            </w:pPr>
          </w:p>
        </w:tc>
        <w:tc>
          <w:tcPr>
            <w:tcW w:w="1153" w:type="pct"/>
            <w:vAlign w:val="center"/>
            <w:hideMark/>
          </w:tcPr>
          <w:p w:rsidR="005B2971" w:rsidRPr="005B2971" w:rsidRDefault="005B2971" w:rsidP="005B2971">
            <w:pPr>
              <w:pStyle w:val="Sinespaciado"/>
              <w:rPr>
                <w:rFonts w:ascii="Tahoma" w:hAnsi="Tahoma" w:cs="Tahoma"/>
                <w:sz w:val="20"/>
                <w:szCs w:val="20"/>
                <w:lang w:eastAsia="es-GT"/>
              </w:rPr>
            </w:pPr>
          </w:p>
        </w:tc>
        <w:tc>
          <w:tcPr>
            <w:tcW w:w="609" w:type="pct"/>
            <w:vAlign w:val="center"/>
            <w:hideMark/>
          </w:tcPr>
          <w:p w:rsidR="005B2971" w:rsidRPr="005B2971" w:rsidRDefault="005B2971" w:rsidP="005B2971">
            <w:pPr>
              <w:pStyle w:val="Sinespaciado"/>
              <w:rPr>
                <w:rFonts w:ascii="Tahoma" w:hAnsi="Tahoma" w:cs="Tahoma"/>
                <w:sz w:val="20"/>
                <w:szCs w:val="20"/>
                <w:lang w:eastAsia="es-GT"/>
              </w:rPr>
            </w:pPr>
          </w:p>
        </w:tc>
        <w:tc>
          <w:tcPr>
            <w:tcW w:w="1749" w:type="pct"/>
            <w:vAlign w:val="center"/>
            <w:hideMark/>
          </w:tcPr>
          <w:p w:rsidR="005B2971" w:rsidRDefault="005B2971" w:rsidP="005B2971">
            <w:pPr>
              <w:pStyle w:val="Sinespaciado"/>
              <w:rPr>
                <w:rFonts w:ascii="Tahoma" w:hAnsi="Tahoma" w:cs="Tahoma"/>
                <w:sz w:val="20"/>
                <w:szCs w:val="20"/>
                <w:lang w:eastAsia="es-GT"/>
              </w:rPr>
            </w:pPr>
          </w:p>
          <w:p w:rsidR="000F23EA" w:rsidRDefault="000F23EA" w:rsidP="005B2971">
            <w:pPr>
              <w:pStyle w:val="Sinespaciado"/>
              <w:rPr>
                <w:rFonts w:ascii="Tahoma" w:hAnsi="Tahoma" w:cs="Tahoma"/>
                <w:sz w:val="20"/>
                <w:szCs w:val="20"/>
                <w:lang w:eastAsia="es-GT"/>
              </w:rPr>
            </w:pPr>
          </w:p>
          <w:p w:rsidR="000F23EA" w:rsidRPr="005B2971" w:rsidRDefault="000F23EA" w:rsidP="005B2971">
            <w:pPr>
              <w:pStyle w:val="Sinespaciado"/>
              <w:rPr>
                <w:rFonts w:ascii="Tahoma" w:hAnsi="Tahoma" w:cs="Tahoma"/>
                <w:sz w:val="20"/>
                <w:szCs w:val="20"/>
                <w:lang w:eastAsia="es-GT"/>
              </w:rPr>
            </w:pPr>
          </w:p>
        </w:tc>
      </w:tr>
    </w:tbl>
    <w:p w:rsidR="005B2971" w:rsidRPr="000F23EA" w:rsidRDefault="005B2971" w:rsidP="000F23EA">
      <w:pPr>
        <w:pStyle w:val="Sinespaciado"/>
        <w:jc w:val="both"/>
        <w:rPr>
          <w:rFonts w:ascii="Tahoma" w:eastAsiaTheme="minorHAnsi" w:hAnsi="Tahoma" w:cs="Tahoma"/>
        </w:rPr>
      </w:pPr>
    </w:p>
    <w:p w:rsidR="000F23EA" w:rsidRPr="000F23EA" w:rsidRDefault="000F23EA" w:rsidP="000F23EA">
      <w:pPr>
        <w:pStyle w:val="Sinespaciado"/>
        <w:jc w:val="center"/>
        <w:rPr>
          <w:rFonts w:ascii="Tahoma" w:eastAsiaTheme="minorHAnsi" w:hAnsi="Tahoma" w:cs="Tahoma"/>
          <w:b/>
        </w:rPr>
      </w:pPr>
      <w:r w:rsidRPr="000F23EA">
        <w:rPr>
          <w:rFonts w:ascii="Tahoma" w:eastAsiaTheme="minorHAnsi" w:hAnsi="Tahoma" w:cs="Tahoma"/>
          <w:b/>
        </w:rPr>
        <w:t>Perfil del Puesto</w:t>
      </w:r>
    </w:p>
    <w:p w:rsidR="000F23EA" w:rsidRDefault="000F23EA" w:rsidP="000F23EA">
      <w:pPr>
        <w:pStyle w:val="Sinespaciado"/>
        <w:jc w:val="center"/>
        <w:rPr>
          <w:rFonts w:ascii="Tahoma" w:eastAsiaTheme="minorHAnsi" w:hAnsi="Tahoma" w:cs="Tahoma"/>
        </w:rPr>
      </w:pPr>
    </w:p>
    <w:tbl>
      <w:tblPr>
        <w:tblpPr w:leftFromText="141" w:rightFromText="141" w:vertAnchor="text" w:horzAnchor="margin" w:tblpXSpec="center" w:tblpY="152"/>
        <w:tblW w:w="10231"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652"/>
        <w:gridCol w:w="6579"/>
      </w:tblGrid>
      <w:tr w:rsidR="00DE4B2A" w:rsidRPr="00D148FC" w:rsidTr="001F4AFD">
        <w:trPr>
          <w:trHeight w:val="708"/>
        </w:trPr>
        <w:tc>
          <w:tcPr>
            <w:tcW w:w="10231" w:type="dxa"/>
            <w:gridSpan w:val="2"/>
            <w:shd w:val="clear" w:color="auto" w:fill="4F81BD"/>
            <w:vAlign w:val="center"/>
          </w:tcPr>
          <w:p w:rsidR="00DE4B2A" w:rsidRPr="00E07A3F" w:rsidRDefault="00DE4B2A" w:rsidP="001F4AFD">
            <w:pPr>
              <w:pStyle w:val="Sinespaciado"/>
              <w:jc w:val="center"/>
              <w:rPr>
                <w:rFonts w:ascii="Tahoma" w:hAnsi="Tahoma" w:cs="Tahoma"/>
                <w:b/>
                <w:bCs/>
                <w:color w:val="000000"/>
                <w:sz w:val="28"/>
              </w:rPr>
            </w:pPr>
            <w:r>
              <w:rPr>
                <w:rFonts w:ascii="Tahoma" w:hAnsi="Tahoma" w:cs="Tahoma"/>
                <w:b/>
                <w:bCs/>
                <w:color w:val="000000"/>
                <w:sz w:val="24"/>
              </w:rPr>
              <w:t>SUBSECRETARIO DE PROTECCIÓN Y ACOGIMIENTO A LA NIÑEZ Y ADOLESCENCIA</w:t>
            </w:r>
          </w:p>
        </w:tc>
      </w:tr>
      <w:tr w:rsidR="00DE4B2A" w:rsidRPr="00D148FC" w:rsidTr="001F4AFD">
        <w:trPr>
          <w:trHeight w:val="668"/>
        </w:trPr>
        <w:tc>
          <w:tcPr>
            <w:tcW w:w="3652" w:type="dxa"/>
            <w:tcBorders>
              <w:top w:val="single" w:sz="8" w:space="0" w:color="4F81BD"/>
              <w:left w:val="single" w:sz="8" w:space="0" w:color="4F81BD"/>
              <w:bottom w:val="single" w:sz="8" w:space="0" w:color="4F81BD"/>
            </w:tcBorders>
            <w:shd w:val="clear" w:color="auto" w:fill="auto"/>
          </w:tcPr>
          <w:p w:rsidR="00DE4B2A" w:rsidRPr="00E07A3F" w:rsidRDefault="00DE4B2A" w:rsidP="001F4AFD">
            <w:pPr>
              <w:pStyle w:val="Sinespaciado"/>
              <w:rPr>
                <w:rFonts w:ascii="Tahoma" w:hAnsi="Tahoma" w:cs="Tahoma"/>
                <w:b/>
                <w:bCs/>
              </w:rPr>
            </w:pPr>
            <w:r w:rsidRPr="00E07A3F">
              <w:rPr>
                <w:rFonts w:ascii="Tahoma" w:hAnsi="Tahoma" w:cs="Tahoma"/>
                <w:b/>
                <w:bCs/>
              </w:rPr>
              <w:t>Funciones:</w:t>
            </w:r>
          </w:p>
        </w:tc>
        <w:tc>
          <w:tcPr>
            <w:tcW w:w="6579" w:type="dxa"/>
            <w:tcBorders>
              <w:top w:val="single" w:sz="8" w:space="0" w:color="4F81BD"/>
              <w:bottom w:val="single" w:sz="8" w:space="0" w:color="4F81BD"/>
              <w:right w:val="single" w:sz="8" w:space="0" w:color="4F81BD"/>
            </w:tcBorders>
            <w:shd w:val="clear" w:color="auto" w:fill="auto"/>
          </w:tcPr>
          <w:p w:rsidR="00DE4B2A" w:rsidRPr="000F23EA" w:rsidRDefault="00DE4B2A" w:rsidP="00DE4B2A">
            <w:pPr>
              <w:pStyle w:val="Sinespaciado"/>
              <w:jc w:val="both"/>
              <w:rPr>
                <w:rFonts w:ascii="Tahoma" w:hAnsi="Tahoma" w:cs="Tahoma"/>
                <w:sz w:val="20"/>
              </w:rPr>
            </w:pPr>
            <w:r w:rsidRPr="000F23EA">
              <w:rPr>
                <w:rFonts w:ascii="Tahoma" w:hAnsi="Tahoma" w:cs="Tahoma"/>
                <w:sz w:val="20"/>
              </w:rPr>
              <w:t>Desarrollar programas especializados y servicios integrales dirigidos a la niñez y adolescencia en situación de protección especial, que les permita fortalecer sus potenciales para el disfrute de una vida digna, a través de las Direcciones a su cargo.</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Proporcionar alternativas para el acogimiento familiar temporal (familias sustitutas) o el acogimiento residencial temporal (hogar de protección y abrigo).</w:t>
            </w:r>
          </w:p>
          <w:p w:rsidR="00DE4B2A" w:rsidRPr="002F0D12" w:rsidRDefault="00DE4B2A" w:rsidP="00DE4B2A">
            <w:pPr>
              <w:pStyle w:val="Sinespaciado"/>
              <w:jc w:val="both"/>
              <w:rPr>
                <w:rFonts w:ascii="Tahoma" w:hAnsi="Tahoma" w:cs="Tahoma"/>
              </w:rPr>
            </w:pPr>
            <w:r w:rsidRPr="000F23EA">
              <w:rPr>
                <w:rFonts w:ascii="Tahoma" w:hAnsi="Tahoma" w:cs="Tahoma"/>
                <w:sz w:val="20"/>
              </w:rPr>
              <w:t>Ejecutar a través de los Departamentos correspondientes los programas especializados para la atención integral de la niñez vulnerada en sus derechos que requieren protección especial en la primera infancia, protección a la niñez y adolescencia contra el maltrato en todas sus formas, protección a la niñez y adolescencia con capacidades diferentes leve, moderada, severa y profunda, protección a la niñez y adolescencia víctima de violencia sexual con enfoque de género, programa de adolescentes con atención especializada. Así como, programas dirigidos a adolescentes con la finalidad de prepararlos en su vida independiente.</w:t>
            </w:r>
          </w:p>
        </w:tc>
      </w:tr>
      <w:tr w:rsidR="00DE4B2A" w:rsidRPr="00D148FC" w:rsidTr="001F4AFD">
        <w:trPr>
          <w:trHeight w:val="668"/>
        </w:trPr>
        <w:tc>
          <w:tcPr>
            <w:tcW w:w="3652" w:type="dxa"/>
            <w:shd w:val="clear" w:color="auto" w:fill="auto"/>
          </w:tcPr>
          <w:p w:rsidR="00DE4B2A" w:rsidRPr="00E07A3F" w:rsidRDefault="00DE4B2A" w:rsidP="00DE4B2A">
            <w:pPr>
              <w:pStyle w:val="Sinespaciado"/>
              <w:rPr>
                <w:rFonts w:ascii="Tahoma" w:hAnsi="Tahoma" w:cs="Tahoma"/>
                <w:b/>
                <w:bCs/>
              </w:rPr>
            </w:pPr>
            <w:r w:rsidRPr="00E07A3F">
              <w:rPr>
                <w:rFonts w:ascii="Tahoma" w:hAnsi="Tahoma" w:cs="Tahoma"/>
                <w:b/>
                <w:bCs/>
              </w:rPr>
              <w:t xml:space="preserve">Requisitos mínimos:  </w:t>
            </w:r>
          </w:p>
          <w:p w:rsidR="00DE4B2A" w:rsidRPr="00E07A3F" w:rsidRDefault="00DE4B2A" w:rsidP="00DE4B2A">
            <w:pPr>
              <w:pStyle w:val="Sinespaciado"/>
              <w:rPr>
                <w:rFonts w:ascii="Tahoma" w:hAnsi="Tahoma" w:cs="Tahoma"/>
                <w:b/>
                <w:bCs/>
              </w:rPr>
            </w:pPr>
          </w:p>
        </w:tc>
        <w:tc>
          <w:tcPr>
            <w:tcW w:w="6579" w:type="dxa"/>
            <w:shd w:val="clear" w:color="auto" w:fill="auto"/>
          </w:tcPr>
          <w:p w:rsidR="00DE4B2A" w:rsidRPr="000F23EA" w:rsidRDefault="00DE4B2A" w:rsidP="00DE4B2A">
            <w:pPr>
              <w:pStyle w:val="Sinespaciado"/>
              <w:jc w:val="both"/>
              <w:rPr>
                <w:rFonts w:ascii="Tahoma" w:hAnsi="Tahoma" w:cs="Tahoma"/>
                <w:sz w:val="20"/>
              </w:rPr>
            </w:pPr>
            <w:r>
              <w:rPr>
                <w:rFonts w:ascii="Tahoma" w:hAnsi="Tahoma" w:cs="Tahoma"/>
                <w:sz w:val="20"/>
                <w:szCs w:val="20"/>
              </w:rPr>
              <w:t>Guatemalteco de origen, mayor de treinta años y hallarse en el goce de sus derechos ciudadanos. Artículo 196 de la Constitución Política de la República de Guatemala.</w:t>
            </w:r>
          </w:p>
        </w:tc>
      </w:tr>
      <w:tr w:rsidR="00DE4B2A" w:rsidRPr="00D148FC" w:rsidTr="001F4AFD">
        <w:trPr>
          <w:trHeight w:val="668"/>
        </w:trPr>
        <w:tc>
          <w:tcPr>
            <w:tcW w:w="3652" w:type="dxa"/>
            <w:tcBorders>
              <w:top w:val="single" w:sz="8" w:space="0" w:color="4F81BD"/>
              <w:left w:val="single" w:sz="8" w:space="0" w:color="4F81BD"/>
              <w:bottom w:val="single" w:sz="8" w:space="0" w:color="4F81BD"/>
            </w:tcBorders>
            <w:shd w:val="clear" w:color="auto" w:fill="auto"/>
          </w:tcPr>
          <w:p w:rsidR="00DE4B2A" w:rsidRPr="00E07A3F" w:rsidRDefault="00DE4B2A" w:rsidP="00DE4B2A">
            <w:pPr>
              <w:pStyle w:val="Sinespaciado"/>
              <w:rPr>
                <w:rFonts w:ascii="Tahoma" w:hAnsi="Tahoma" w:cs="Tahoma"/>
                <w:b/>
                <w:bCs/>
              </w:rPr>
            </w:pPr>
            <w:r w:rsidRPr="00E07A3F">
              <w:rPr>
                <w:rFonts w:ascii="Tahoma" w:hAnsi="Tahoma" w:cs="Tahoma"/>
                <w:b/>
                <w:bCs/>
              </w:rPr>
              <w:t>Competencias Profesionales:</w:t>
            </w:r>
          </w:p>
          <w:p w:rsidR="00DE4B2A" w:rsidRPr="00E07A3F" w:rsidRDefault="00DE4B2A" w:rsidP="00DE4B2A">
            <w:pPr>
              <w:pStyle w:val="Sinespaciado"/>
              <w:rPr>
                <w:rFonts w:ascii="Tahoma" w:hAnsi="Tahoma" w:cs="Tahoma"/>
                <w:b/>
                <w:bCs/>
              </w:rPr>
            </w:pPr>
            <w:r w:rsidRPr="00E07A3F">
              <w:rPr>
                <w:rFonts w:ascii="Tahoma" w:hAnsi="Tahoma" w:cs="Tahoma"/>
                <w:b/>
                <w:bCs/>
                <w:sz w:val="16"/>
              </w:rPr>
              <w:t>Conocimientos, habilidades y destrezas.</w:t>
            </w:r>
            <w:r w:rsidRPr="00E07A3F">
              <w:rPr>
                <w:rFonts w:ascii="Tahoma" w:hAnsi="Tahoma" w:cs="Tahoma"/>
                <w:b/>
                <w:bCs/>
              </w:rPr>
              <w:t xml:space="preserve"> </w:t>
            </w:r>
          </w:p>
        </w:tc>
        <w:tc>
          <w:tcPr>
            <w:tcW w:w="6579" w:type="dxa"/>
            <w:tcBorders>
              <w:top w:val="single" w:sz="8" w:space="0" w:color="4F81BD"/>
              <w:bottom w:val="single" w:sz="8" w:space="0" w:color="4F81BD"/>
              <w:right w:val="single" w:sz="8" w:space="0" w:color="4F81BD"/>
            </w:tcBorders>
            <w:shd w:val="clear" w:color="auto" w:fill="auto"/>
          </w:tcPr>
          <w:p w:rsidR="00DE4B2A" w:rsidRPr="000F23EA" w:rsidRDefault="00DE4B2A" w:rsidP="00DE4B2A">
            <w:pPr>
              <w:pStyle w:val="Sinespaciado"/>
              <w:jc w:val="both"/>
              <w:rPr>
                <w:rFonts w:ascii="Tahoma" w:hAnsi="Tahoma" w:cs="Tahoma"/>
                <w:sz w:val="20"/>
              </w:rPr>
            </w:pPr>
            <w:r w:rsidRPr="000F23EA">
              <w:rPr>
                <w:rFonts w:ascii="Tahoma" w:hAnsi="Tahoma" w:cs="Tahoma"/>
                <w:sz w:val="20"/>
              </w:rPr>
              <w:t>Conocimientos en administración y manejo de personal.</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Destrezas técnicas y administrativas en el manejo de recurso humano.</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Asertividad en la interacción con niñez, adolescencia y  jóvenes</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Liderazgo.</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Capacidad de trabajar bajo presión.</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 xml:space="preserve">Capacidad en la toma de decisiones. </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Trabajo en Equipo.</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Manejo de la gestión por resultados.</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Capacidad en resolución de conflictos</w:t>
            </w:r>
          </w:p>
          <w:p w:rsidR="00DE4B2A" w:rsidRDefault="00DE4B2A" w:rsidP="00DE4B2A">
            <w:pPr>
              <w:pStyle w:val="Sinespaciado"/>
              <w:jc w:val="both"/>
              <w:rPr>
                <w:rFonts w:ascii="Tahoma" w:hAnsi="Tahoma" w:cs="Tahoma"/>
                <w:sz w:val="20"/>
              </w:rPr>
            </w:pPr>
            <w:r w:rsidRPr="000F23EA">
              <w:rPr>
                <w:rFonts w:ascii="Tahoma" w:hAnsi="Tahoma" w:cs="Tahoma"/>
                <w:sz w:val="20"/>
              </w:rPr>
              <w:t>Manejo de relaciones interpersonales.</w:t>
            </w:r>
          </w:p>
          <w:p w:rsidR="00DE4B2A" w:rsidRDefault="00DE4B2A" w:rsidP="00DE4B2A">
            <w:pPr>
              <w:pStyle w:val="Sinespaciado"/>
              <w:jc w:val="both"/>
              <w:rPr>
                <w:rFonts w:ascii="Tahoma" w:hAnsi="Tahoma" w:cs="Tahoma"/>
                <w:sz w:val="20"/>
              </w:rPr>
            </w:pPr>
            <w:r w:rsidRPr="000F23EA">
              <w:rPr>
                <w:rFonts w:ascii="Tahoma" w:hAnsi="Tahoma" w:cs="Tahoma"/>
                <w:sz w:val="20"/>
              </w:rPr>
              <w:t>Pro actividad y capacidade</w:t>
            </w:r>
            <w:r>
              <w:rPr>
                <w:rFonts w:ascii="Tahoma" w:hAnsi="Tahoma" w:cs="Tahoma"/>
                <w:sz w:val="20"/>
              </w:rPr>
              <w:t>s administrativas y de gestión.</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Vocación y mís</w:t>
            </w:r>
            <w:r>
              <w:rPr>
                <w:rFonts w:ascii="Tahoma" w:hAnsi="Tahoma" w:cs="Tahoma"/>
                <w:sz w:val="20"/>
              </w:rPr>
              <w:t xml:space="preserve">tica de servicio.  </w:t>
            </w:r>
          </w:p>
        </w:tc>
      </w:tr>
      <w:tr w:rsidR="00DE4B2A" w:rsidRPr="00BD38BB" w:rsidTr="001F4AFD">
        <w:trPr>
          <w:trHeight w:val="668"/>
        </w:trPr>
        <w:tc>
          <w:tcPr>
            <w:tcW w:w="3652" w:type="dxa"/>
            <w:shd w:val="clear" w:color="auto" w:fill="auto"/>
          </w:tcPr>
          <w:p w:rsidR="00DE4B2A" w:rsidRPr="00E07A3F" w:rsidRDefault="00DE4B2A" w:rsidP="00DE4B2A">
            <w:pPr>
              <w:pStyle w:val="Sinespaciado"/>
              <w:rPr>
                <w:rFonts w:ascii="Tahoma" w:hAnsi="Tahoma" w:cs="Tahoma"/>
                <w:b/>
                <w:bCs/>
              </w:rPr>
            </w:pPr>
            <w:r w:rsidRPr="00E07A3F">
              <w:rPr>
                <w:rFonts w:ascii="Tahoma" w:hAnsi="Tahoma" w:cs="Tahoma"/>
                <w:b/>
                <w:bCs/>
              </w:rPr>
              <w:t>Competencias Personales:</w:t>
            </w:r>
          </w:p>
          <w:p w:rsidR="00DE4B2A" w:rsidRPr="00E07A3F" w:rsidRDefault="00DE4B2A" w:rsidP="00DE4B2A">
            <w:pPr>
              <w:pStyle w:val="Sinespaciado"/>
              <w:rPr>
                <w:rFonts w:ascii="Tahoma" w:hAnsi="Tahoma" w:cs="Tahoma"/>
                <w:b/>
                <w:bCs/>
              </w:rPr>
            </w:pPr>
            <w:r w:rsidRPr="00E07A3F">
              <w:rPr>
                <w:rFonts w:ascii="Tahoma" w:hAnsi="Tahoma" w:cs="Tahoma"/>
                <w:b/>
                <w:bCs/>
                <w:sz w:val="16"/>
              </w:rPr>
              <w:t>Capacidades, comportamientos y recursos.</w:t>
            </w:r>
          </w:p>
        </w:tc>
        <w:tc>
          <w:tcPr>
            <w:tcW w:w="6579" w:type="dxa"/>
            <w:shd w:val="clear" w:color="auto" w:fill="auto"/>
          </w:tcPr>
          <w:p w:rsidR="00DE4B2A" w:rsidRPr="000F23EA" w:rsidRDefault="00DE4B2A" w:rsidP="00DE4B2A">
            <w:pPr>
              <w:pStyle w:val="Sinespaciado"/>
              <w:jc w:val="both"/>
              <w:rPr>
                <w:rFonts w:ascii="Tahoma" w:hAnsi="Tahoma" w:cs="Tahoma"/>
                <w:sz w:val="20"/>
              </w:rPr>
            </w:pPr>
            <w:r w:rsidRPr="000F23EA">
              <w:rPr>
                <w:rFonts w:ascii="Tahoma" w:hAnsi="Tahoma" w:cs="Tahoma"/>
                <w:sz w:val="20"/>
              </w:rPr>
              <w:t>Amplias destrezas en el manejo de personal.</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Capacidad de Trabajo en Equipo.</w:t>
            </w:r>
          </w:p>
          <w:p w:rsidR="00DE4B2A" w:rsidRPr="000F23EA" w:rsidRDefault="00DE4B2A" w:rsidP="00DE4B2A">
            <w:pPr>
              <w:pStyle w:val="Sinespaciado"/>
              <w:jc w:val="both"/>
              <w:rPr>
                <w:rFonts w:ascii="Tahoma" w:hAnsi="Tahoma" w:cs="Tahoma"/>
                <w:sz w:val="20"/>
              </w:rPr>
            </w:pPr>
            <w:r w:rsidRPr="000F23EA">
              <w:rPr>
                <w:rFonts w:ascii="Tahoma" w:hAnsi="Tahoma" w:cs="Tahoma"/>
                <w:sz w:val="20"/>
              </w:rPr>
              <w:t>Buenas relaciones interpersonales</w:t>
            </w:r>
          </w:p>
        </w:tc>
      </w:tr>
      <w:tr w:rsidR="00DE4B2A" w:rsidRPr="00D148FC" w:rsidTr="001F4AFD">
        <w:trPr>
          <w:trHeight w:val="668"/>
        </w:trPr>
        <w:tc>
          <w:tcPr>
            <w:tcW w:w="3652" w:type="dxa"/>
            <w:tcBorders>
              <w:top w:val="single" w:sz="8" w:space="0" w:color="4F81BD"/>
              <w:left w:val="single" w:sz="8" w:space="0" w:color="4F81BD"/>
              <w:bottom w:val="single" w:sz="8" w:space="0" w:color="4F81BD"/>
            </w:tcBorders>
            <w:shd w:val="clear" w:color="auto" w:fill="auto"/>
          </w:tcPr>
          <w:p w:rsidR="00DE4B2A" w:rsidRPr="00E07A3F" w:rsidRDefault="00DE4B2A" w:rsidP="00DE4B2A">
            <w:pPr>
              <w:pStyle w:val="Sinespaciado"/>
              <w:rPr>
                <w:rFonts w:ascii="Tahoma" w:hAnsi="Tahoma" w:cs="Tahoma"/>
                <w:b/>
                <w:bCs/>
              </w:rPr>
            </w:pPr>
            <w:r w:rsidRPr="00E07A3F">
              <w:rPr>
                <w:rFonts w:ascii="Tahoma" w:hAnsi="Tahoma" w:cs="Tahoma"/>
                <w:b/>
                <w:bCs/>
              </w:rPr>
              <w:t>Experiencia Laboral:</w:t>
            </w:r>
          </w:p>
        </w:tc>
        <w:tc>
          <w:tcPr>
            <w:tcW w:w="6579" w:type="dxa"/>
            <w:tcBorders>
              <w:top w:val="single" w:sz="8" w:space="0" w:color="4F81BD"/>
              <w:bottom w:val="single" w:sz="8" w:space="0" w:color="4F81BD"/>
              <w:right w:val="single" w:sz="8" w:space="0" w:color="4F81BD"/>
            </w:tcBorders>
            <w:shd w:val="clear" w:color="auto" w:fill="auto"/>
          </w:tcPr>
          <w:p w:rsidR="00DE4B2A" w:rsidRPr="000F23EA" w:rsidRDefault="00DE4B2A" w:rsidP="00DE4B2A">
            <w:pPr>
              <w:pStyle w:val="Sinespaciado"/>
              <w:jc w:val="both"/>
              <w:rPr>
                <w:rFonts w:ascii="Tahoma" w:hAnsi="Tahoma" w:cs="Tahoma"/>
                <w:sz w:val="20"/>
              </w:rPr>
            </w:pPr>
            <w:r w:rsidRPr="000F23EA">
              <w:rPr>
                <w:rFonts w:ascii="Tahoma" w:hAnsi="Tahoma" w:cs="Tahoma"/>
                <w:sz w:val="20"/>
              </w:rPr>
              <w:t>Cinco años de experiencia en el trabajo relacionado con la prevención primaria, secundaria o terciaria de la violencia que afecta a la niñez, adolescencia y juventud en riesgo social.</w:t>
            </w:r>
          </w:p>
          <w:p w:rsidR="00DE4B2A" w:rsidRPr="000F23EA" w:rsidRDefault="00DE4B2A" w:rsidP="00DE4B2A">
            <w:pPr>
              <w:pStyle w:val="Sinespaciado"/>
              <w:jc w:val="both"/>
              <w:rPr>
                <w:rFonts w:ascii="Tahoma" w:hAnsi="Tahoma" w:cs="Tahoma"/>
                <w:sz w:val="20"/>
              </w:rPr>
            </w:pPr>
          </w:p>
        </w:tc>
      </w:tr>
    </w:tbl>
    <w:p w:rsidR="00DE4B2A" w:rsidRPr="00DE4B2A" w:rsidRDefault="00DE4B2A" w:rsidP="000F23EA">
      <w:pPr>
        <w:pStyle w:val="Sinespaciado"/>
        <w:jc w:val="center"/>
        <w:rPr>
          <w:rFonts w:ascii="Tahoma" w:eastAsiaTheme="minorHAnsi" w:hAnsi="Tahoma" w:cs="Tahoma"/>
          <w:lang w:val="es-GT"/>
        </w:rPr>
      </w:pPr>
    </w:p>
    <w:p w:rsidR="00DE4B2A" w:rsidRDefault="00DE4B2A" w:rsidP="000F23EA">
      <w:pPr>
        <w:pStyle w:val="Sinespaciado"/>
        <w:jc w:val="center"/>
        <w:rPr>
          <w:rFonts w:ascii="Tahoma" w:eastAsiaTheme="minorHAnsi" w:hAnsi="Tahoma" w:cs="Tahoma"/>
        </w:rPr>
      </w:pPr>
    </w:p>
    <w:p w:rsidR="00DE4B2A" w:rsidRPr="000F23EA" w:rsidRDefault="00DE4B2A" w:rsidP="000F23EA">
      <w:pPr>
        <w:pStyle w:val="Sinespaciado"/>
        <w:jc w:val="center"/>
        <w:rPr>
          <w:rFonts w:ascii="Tahoma" w:eastAsiaTheme="minorHAnsi" w:hAnsi="Tahoma" w:cs="Tahoma"/>
        </w:rPr>
      </w:pPr>
    </w:p>
    <w:p w:rsidR="000F23EA" w:rsidRDefault="000F23EA" w:rsidP="000F23EA">
      <w:pPr>
        <w:pStyle w:val="Sinespaciado"/>
        <w:jc w:val="both"/>
        <w:rPr>
          <w:rFonts w:ascii="Tahoma" w:hAnsi="Tahoma" w:cs="Tahoma"/>
        </w:rPr>
      </w:pPr>
    </w:p>
    <w:p w:rsidR="000F23EA" w:rsidRPr="000F23EA" w:rsidRDefault="000F23EA" w:rsidP="000F23EA">
      <w:pPr>
        <w:pStyle w:val="Sinespaciado"/>
        <w:jc w:val="both"/>
        <w:rPr>
          <w:rFonts w:ascii="Tahoma" w:hAnsi="Tahoma" w:cs="Tahoma"/>
        </w:rPr>
      </w:pPr>
    </w:p>
    <w:p w:rsidR="00A038F5" w:rsidRPr="009655EC" w:rsidRDefault="00386ACE" w:rsidP="00FD3CB7">
      <w:pPr>
        <w:pStyle w:val="AAAAAAAAAZZZZZZZ"/>
        <w:rPr>
          <w:lang w:val="es-GT"/>
        </w:rPr>
      </w:pPr>
      <w:bookmarkStart w:id="21" w:name="_Toc467046648"/>
      <w:r w:rsidRPr="00386ACE">
        <w:rPr>
          <w:lang w:val="es-GT"/>
        </w:rPr>
        <w:t>Subsecretario</w:t>
      </w:r>
      <w:r w:rsidRPr="009655EC">
        <w:rPr>
          <w:lang w:val="es-GT"/>
        </w:rPr>
        <w:t xml:space="preserve"> de </w:t>
      </w:r>
      <w:r w:rsidRPr="00386ACE">
        <w:rPr>
          <w:lang w:val="es-GT"/>
        </w:rPr>
        <w:t>Preservación</w:t>
      </w:r>
      <w:r w:rsidR="009655EC">
        <w:rPr>
          <w:lang w:val="es-GT"/>
        </w:rPr>
        <w:t xml:space="preserve"> Familiar, Fortalecimiento y Apoyo Comunitario</w:t>
      </w:r>
      <w:bookmarkEnd w:id="21"/>
    </w:p>
    <w:p w:rsidR="00386ACE" w:rsidRDefault="00386ACE" w:rsidP="00386ACE">
      <w:pPr>
        <w:pStyle w:val="Sinespaciado"/>
        <w:jc w:val="both"/>
        <w:rPr>
          <w:rFonts w:ascii="Tahoma" w:hAnsi="Tahoma" w:cs="Tahoma"/>
          <w:lang w:val="es-GT"/>
        </w:rPr>
      </w:pPr>
    </w:p>
    <w:tbl>
      <w:tblPr>
        <w:tblW w:w="51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1757"/>
        <w:gridCol w:w="429"/>
        <w:gridCol w:w="2310"/>
        <w:gridCol w:w="1220"/>
        <w:gridCol w:w="3504"/>
      </w:tblGrid>
      <w:tr w:rsidR="00CC0B88" w:rsidTr="00CC0B88">
        <w:trPr>
          <w:trHeight w:val="189"/>
        </w:trPr>
        <w:tc>
          <w:tcPr>
            <w:tcW w:w="1275" w:type="pct"/>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CC0B88" w:rsidRDefault="00CC0B88">
            <w:pPr>
              <w:pStyle w:val="Sinespaciado"/>
              <w:jc w:val="center"/>
              <w:rPr>
                <w:rFonts w:ascii="Tahoma" w:hAnsi="Tahoma" w:cs="Tahoma"/>
                <w:b/>
              </w:rPr>
            </w:pPr>
            <w:r>
              <w:rPr>
                <w:rFonts w:ascii="Tahoma" w:hAnsi="Tahoma" w:cs="Tahoma"/>
                <w:b/>
              </w:rPr>
              <w:t>Actualización No.</w:t>
            </w:r>
          </w:p>
        </w:tc>
        <w:tc>
          <w:tcPr>
            <w:tcW w:w="1367" w:type="pct"/>
            <w:gridSpan w:val="2"/>
            <w:tcBorders>
              <w:top w:val="single" w:sz="4" w:space="0" w:color="auto"/>
              <w:left w:val="single" w:sz="4" w:space="0" w:color="auto"/>
              <w:bottom w:val="single" w:sz="4" w:space="0" w:color="auto"/>
              <w:right w:val="single" w:sz="4" w:space="0" w:color="auto"/>
            </w:tcBorders>
            <w:vAlign w:val="center"/>
            <w:hideMark/>
          </w:tcPr>
          <w:p w:rsidR="00CC0B88" w:rsidRDefault="00CC0B88">
            <w:pPr>
              <w:pStyle w:val="Sinespaciado"/>
              <w:jc w:val="center"/>
              <w:rPr>
                <w:rFonts w:ascii="Tahoma" w:hAnsi="Tahoma" w:cs="Tahoma"/>
              </w:rPr>
            </w:pPr>
            <w:r>
              <w:rPr>
                <w:rFonts w:ascii="Tahoma" w:hAnsi="Tahoma" w:cs="Tahoma"/>
              </w:rPr>
              <w:t>001</w:t>
            </w:r>
          </w:p>
        </w:tc>
        <w:tc>
          <w:tcPr>
            <w:tcW w:w="609"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CC0B88" w:rsidRDefault="00CC0B88">
            <w:pPr>
              <w:pStyle w:val="Sinespaciado"/>
              <w:jc w:val="center"/>
              <w:rPr>
                <w:rFonts w:ascii="Tahoma" w:hAnsi="Tahoma" w:cs="Tahoma"/>
                <w:b/>
              </w:rPr>
            </w:pPr>
            <w:r>
              <w:rPr>
                <w:rFonts w:ascii="Tahoma" w:hAnsi="Tahoma" w:cs="Tahoma"/>
                <w:b/>
              </w:rPr>
              <w:t>Fecha:</w:t>
            </w:r>
          </w:p>
        </w:tc>
        <w:tc>
          <w:tcPr>
            <w:tcW w:w="1749" w:type="pct"/>
            <w:tcBorders>
              <w:top w:val="single" w:sz="4" w:space="0" w:color="auto"/>
              <w:left w:val="single" w:sz="4" w:space="0" w:color="auto"/>
              <w:bottom w:val="single" w:sz="4" w:space="0" w:color="auto"/>
              <w:right w:val="single" w:sz="4" w:space="0" w:color="auto"/>
            </w:tcBorders>
            <w:vAlign w:val="center"/>
            <w:hideMark/>
          </w:tcPr>
          <w:p w:rsidR="00CC0B88" w:rsidRDefault="00CC0B88">
            <w:pPr>
              <w:pStyle w:val="Sinespaciado"/>
              <w:jc w:val="center"/>
              <w:rPr>
                <w:rFonts w:ascii="Tahoma" w:hAnsi="Tahoma" w:cs="Tahoma"/>
              </w:rPr>
            </w:pPr>
            <w:r>
              <w:rPr>
                <w:rFonts w:ascii="Tahoma" w:hAnsi="Tahoma" w:cs="Tahoma"/>
              </w:rPr>
              <w:t>28 de octubre de 2016</w:t>
            </w:r>
          </w:p>
        </w:tc>
      </w:tr>
      <w:tr w:rsidR="00CC0B88" w:rsidRPr="00D148FC" w:rsidTr="00CC0B88">
        <w:trPr>
          <w:trHeight w:val="541"/>
        </w:trPr>
        <w:tc>
          <w:tcPr>
            <w:tcW w:w="5000" w:type="pct"/>
            <w:gridSpan w:val="6"/>
            <w:tcBorders>
              <w:top w:val="nil"/>
              <w:left w:val="single" w:sz="4" w:space="0" w:color="auto"/>
              <w:bottom w:val="single" w:sz="4" w:space="0" w:color="auto"/>
              <w:right w:val="single" w:sz="4" w:space="0" w:color="auto"/>
            </w:tcBorders>
            <w:vAlign w:val="center"/>
            <w:hideMark/>
          </w:tcPr>
          <w:p w:rsidR="00CC0B88" w:rsidRDefault="00CC0B88">
            <w:pPr>
              <w:pStyle w:val="Sinespaciado"/>
              <w:jc w:val="center"/>
              <w:rPr>
                <w:rFonts w:ascii="Tahoma" w:hAnsi="Tahoma" w:cs="Tahoma"/>
                <w:b/>
                <w:sz w:val="24"/>
                <w:szCs w:val="24"/>
              </w:rPr>
            </w:pPr>
            <w:r>
              <w:rPr>
                <w:rFonts w:ascii="Tahoma" w:hAnsi="Tahoma" w:cs="Tahoma"/>
                <w:b/>
                <w:sz w:val="24"/>
                <w:szCs w:val="24"/>
              </w:rPr>
              <w:t>SECRETARÍA DE BIENESTAR SOCIAL DE LA PRESIDENCIA DE LA REPÚBLICA</w:t>
            </w:r>
          </w:p>
        </w:tc>
      </w:tr>
      <w:tr w:rsidR="00CC0B88" w:rsidRPr="00D148FC"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Nombre funcional del puesto:</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Subsecretario de Preservación Familiar, Fortalecimiento y Apoyo Comunitario</w:t>
            </w:r>
          </w:p>
        </w:tc>
      </w:tr>
      <w:tr w:rsidR="00CC0B88"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Jefe Inmediato:</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 xml:space="preserve">Secretario de Bienestar Social </w:t>
            </w:r>
          </w:p>
        </w:tc>
      </w:tr>
      <w:tr w:rsidR="00CC0B88"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Subalternos:</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lang w:val="es-GT"/>
              </w:rPr>
            </w:pPr>
            <w:r>
              <w:rPr>
                <w:rFonts w:ascii="Tahoma" w:hAnsi="Tahoma" w:cs="Tahoma"/>
                <w:sz w:val="20"/>
                <w:szCs w:val="20"/>
                <w:lang w:val="es-GT"/>
              </w:rPr>
              <w:t>Asistente de la Subsecretaría de Preservación Familiar, Fortalecimiento y Apoyo Comunitario,</w:t>
            </w:r>
          </w:p>
          <w:p w:rsidR="00CC0B88" w:rsidRDefault="00CC0B88" w:rsidP="00CC0B88">
            <w:pPr>
              <w:pStyle w:val="Sinespaciado"/>
              <w:jc w:val="both"/>
              <w:rPr>
                <w:rFonts w:ascii="Tahoma" w:hAnsi="Tahoma" w:cs="Tahoma"/>
                <w:sz w:val="20"/>
                <w:szCs w:val="20"/>
                <w:lang w:val="es-GT"/>
              </w:rPr>
            </w:pPr>
            <w:r>
              <w:rPr>
                <w:rFonts w:ascii="Tahoma" w:hAnsi="Tahoma" w:cs="Tahoma"/>
                <w:sz w:val="20"/>
                <w:szCs w:val="20"/>
                <w:lang w:val="es-GT"/>
              </w:rPr>
              <w:t>Técnico Administrativo Financiero (TAF),</w:t>
            </w:r>
          </w:p>
          <w:p w:rsidR="00CC0B88" w:rsidRDefault="00CC0B88" w:rsidP="00CC0B88">
            <w:pPr>
              <w:pStyle w:val="Sinespaciado"/>
              <w:jc w:val="both"/>
              <w:rPr>
                <w:rFonts w:ascii="Tahoma" w:hAnsi="Tahoma" w:cs="Tahoma"/>
                <w:sz w:val="20"/>
                <w:szCs w:val="20"/>
                <w:lang w:val="es-GT"/>
              </w:rPr>
            </w:pPr>
            <w:r>
              <w:rPr>
                <w:rFonts w:ascii="Tahoma" w:hAnsi="Tahoma" w:cs="Tahoma"/>
                <w:sz w:val="20"/>
                <w:szCs w:val="20"/>
                <w:lang w:val="es-GT"/>
              </w:rPr>
              <w:t>Dirección de Atención a Niñas, Niños y Adolescentes con Discapacidad,</w:t>
            </w:r>
          </w:p>
          <w:p w:rsidR="00CC0B88" w:rsidRDefault="00CC0B88" w:rsidP="00CC0B88">
            <w:pPr>
              <w:pStyle w:val="Sinespaciado"/>
              <w:jc w:val="both"/>
              <w:rPr>
                <w:rFonts w:ascii="Tahoma" w:hAnsi="Tahoma" w:cs="Tahoma"/>
                <w:sz w:val="20"/>
                <w:szCs w:val="20"/>
              </w:rPr>
            </w:pPr>
            <w:r>
              <w:rPr>
                <w:rFonts w:ascii="Tahoma" w:hAnsi="Tahoma" w:cs="Tahoma"/>
                <w:sz w:val="20"/>
                <w:szCs w:val="20"/>
              </w:rPr>
              <w:t>Dirección de Primera Infancia.</w:t>
            </w:r>
          </w:p>
        </w:tc>
      </w:tr>
      <w:tr w:rsidR="00CC0B88" w:rsidRPr="00D148FC"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Objetivo del puesto:</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 xml:space="preserve">Ejecutar programas preventivos, educativos y formativos, que garanticen una atención integral a la niñez y adolescencia, impulsores de un desarrollo humano, participativo e incluyente respetando la individualidad de las familias y la diversidad multiétnica y cultural. </w:t>
            </w:r>
          </w:p>
        </w:tc>
      </w:tr>
      <w:tr w:rsidR="00CC0B88" w:rsidTr="00CC0B88">
        <w:trPr>
          <w:trHeight w:val="57"/>
        </w:trPr>
        <w:tc>
          <w:tcPr>
            <w:tcW w:w="5000" w:type="pct"/>
            <w:gridSpan w:val="6"/>
            <w:tcBorders>
              <w:top w:val="single" w:sz="4" w:space="0" w:color="auto"/>
              <w:left w:val="single" w:sz="4" w:space="0" w:color="auto"/>
              <w:bottom w:val="single" w:sz="4" w:space="0" w:color="auto"/>
              <w:right w:val="single" w:sz="4" w:space="0" w:color="auto"/>
            </w:tcBorders>
            <w:shd w:val="clear" w:color="auto" w:fill="C7DA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Funciones y atribuciones principales:</w:t>
            </w:r>
          </w:p>
        </w:tc>
      </w:tr>
      <w:tr w:rsidR="00CC0B88" w:rsidTr="00CC0B88">
        <w:trPr>
          <w:trHeight w:val="57"/>
        </w:trPr>
        <w:tc>
          <w:tcPr>
            <w:tcW w:w="398" w:type="pct"/>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No.</w:t>
            </w:r>
          </w:p>
        </w:tc>
        <w:tc>
          <w:tcPr>
            <w:tcW w:w="4602" w:type="pct"/>
            <w:gridSpan w:val="5"/>
            <w:tcBorders>
              <w:top w:val="single" w:sz="4" w:space="0" w:color="auto"/>
              <w:left w:val="single" w:sz="4" w:space="0" w:color="auto"/>
              <w:bottom w:val="single" w:sz="4" w:space="0" w:color="auto"/>
              <w:right w:val="single" w:sz="4" w:space="0" w:color="auto"/>
            </w:tcBorders>
            <w:shd w:val="clear" w:color="auto" w:fill="C7DA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Descripción</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1</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Planificar y dirigir para llegar al cumplimiento de objetivos y metas de la Subsecretaría.</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2</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Desarrollar el anteproyecto del presupuesto del año siguiente.</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3</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Dirigir y supervisar la ejecución y el cumplimiento de planes estratégicos y POA de la Subsecretaría.</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4</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Revisar y autorizar el Plan Anual de Compras (PAC).</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lang w:val="es-GT"/>
              </w:rPr>
            </w:pPr>
            <w:r>
              <w:rPr>
                <w:rFonts w:ascii="Tahoma" w:hAnsi="Tahoma" w:cs="Tahoma"/>
                <w:sz w:val="20"/>
                <w:szCs w:val="20"/>
                <w:lang w:val="es-GT"/>
              </w:rPr>
              <w:t>5</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Participar en mesas técnicas que sean asignadas por el Secretario.</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lang w:val="es-GT"/>
              </w:rPr>
            </w:pPr>
            <w:r>
              <w:rPr>
                <w:rFonts w:ascii="Tahoma" w:hAnsi="Tahoma" w:cs="Tahoma"/>
                <w:sz w:val="20"/>
                <w:szCs w:val="20"/>
                <w:lang w:val="es-GT"/>
              </w:rPr>
              <w:t>6</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Asegurar alianzas estratégicas a favor de la niñez y adolescencia con diversos organismos e instituciones.</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lang w:val="es-GT"/>
              </w:rPr>
            </w:pPr>
            <w:r>
              <w:rPr>
                <w:rFonts w:ascii="Tahoma" w:hAnsi="Tahoma" w:cs="Tahoma"/>
                <w:sz w:val="20"/>
                <w:szCs w:val="20"/>
                <w:lang w:val="es-GT"/>
              </w:rPr>
              <w:t>7</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Establecer controles para asegurar la correcta ejecución presupuestaria.</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lang w:val="es-GT"/>
              </w:rPr>
            </w:pPr>
            <w:r>
              <w:rPr>
                <w:rFonts w:ascii="Tahoma" w:hAnsi="Tahoma" w:cs="Tahoma"/>
                <w:sz w:val="20"/>
                <w:szCs w:val="20"/>
                <w:lang w:val="es-GT"/>
              </w:rPr>
              <w:t>8</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Velar por el cumplimiento de las normas administrativas.</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9</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Brindar información requerida de las direcciones a cargo de la Subsecretaría.</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10</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Presentar anualmente la memoria de labores.</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11</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Sugerir implementación de políticas públicas en beneficio de la niñez y adolescencia.</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12</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Participar en capacitaciones y actualizaciones que optimicen y contribuyan a la realización de sus funciones.</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13</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Apoyar al Secretario de Bienestar Social, en temas estadísticos relacionados con los organismos del Estado.</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14</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Velar por el debido cumplimiento de las metas y disposiciones legales y técnicas que regulan el funcionamiento de la Subsecretaria</w:t>
            </w:r>
            <w:r w:rsidR="000F23EA">
              <w:rPr>
                <w:rFonts w:ascii="Tahoma" w:hAnsi="Tahoma" w:cs="Tahoma"/>
                <w:sz w:val="20"/>
                <w:szCs w:val="20"/>
              </w:rPr>
              <w:t>.</w:t>
            </w:r>
          </w:p>
        </w:tc>
      </w:tr>
      <w:tr w:rsidR="00CC0B88" w:rsidRPr="00D148FC" w:rsidTr="00CC0B88">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CC0B88" w:rsidRDefault="00CC0B88" w:rsidP="000F23EA">
            <w:pPr>
              <w:pStyle w:val="Sinespaciado"/>
              <w:jc w:val="center"/>
              <w:rPr>
                <w:rFonts w:ascii="Tahoma" w:hAnsi="Tahoma" w:cs="Tahoma"/>
                <w:sz w:val="20"/>
                <w:szCs w:val="20"/>
              </w:rPr>
            </w:pPr>
            <w:r>
              <w:rPr>
                <w:rFonts w:ascii="Tahoma" w:hAnsi="Tahoma" w:cs="Tahoma"/>
                <w:sz w:val="20"/>
                <w:szCs w:val="20"/>
              </w:rPr>
              <w:t>15</w:t>
            </w:r>
          </w:p>
        </w:tc>
        <w:tc>
          <w:tcPr>
            <w:tcW w:w="4602" w:type="pct"/>
            <w:gridSpan w:val="5"/>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Desarrollar todas funciones inherentes al área de su competencia</w:t>
            </w:r>
            <w:r w:rsidR="000F23EA">
              <w:rPr>
                <w:rFonts w:ascii="Tahoma" w:hAnsi="Tahoma" w:cs="Tahoma"/>
                <w:sz w:val="20"/>
                <w:szCs w:val="20"/>
              </w:rPr>
              <w:t>.</w:t>
            </w:r>
          </w:p>
        </w:tc>
      </w:tr>
      <w:tr w:rsidR="006E594A" w:rsidTr="006E594A">
        <w:trPr>
          <w:trHeight w:val="57"/>
        </w:trPr>
        <w:tc>
          <w:tcPr>
            <w:tcW w:w="5000" w:type="pct"/>
            <w:gridSpan w:val="6"/>
            <w:tcBorders>
              <w:top w:val="single" w:sz="4" w:space="0" w:color="auto"/>
              <w:left w:val="single" w:sz="4" w:space="0" w:color="auto"/>
              <w:bottom w:val="single" w:sz="4" w:space="0" w:color="auto"/>
              <w:right w:val="single" w:sz="4" w:space="0" w:color="auto"/>
            </w:tcBorders>
            <w:shd w:val="clear" w:color="auto" w:fill="C7DAF1"/>
            <w:vAlign w:val="center"/>
            <w:hideMark/>
          </w:tcPr>
          <w:p w:rsidR="006E594A" w:rsidRDefault="006E594A">
            <w:pPr>
              <w:pStyle w:val="Sinespaciado"/>
              <w:spacing w:line="276" w:lineRule="auto"/>
              <w:rPr>
                <w:rFonts w:ascii="Tahoma" w:hAnsi="Tahoma" w:cs="Tahoma"/>
                <w:b/>
                <w:sz w:val="20"/>
                <w:szCs w:val="20"/>
              </w:rPr>
            </w:pPr>
            <w:r>
              <w:rPr>
                <w:rFonts w:ascii="Tahoma" w:hAnsi="Tahoma" w:cs="Tahoma"/>
                <w:b/>
                <w:sz w:val="20"/>
                <w:szCs w:val="20"/>
              </w:rPr>
              <w:t>Responsabilidades:</w:t>
            </w:r>
          </w:p>
        </w:tc>
      </w:tr>
      <w:tr w:rsidR="00CC0B88" w:rsidRPr="00D148FC"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CC0B88" w:rsidRPr="000F23EA" w:rsidRDefault="00CC0B88">
            <w:pPr>
              <w:pStyle w:val="Sinespaciado"/>
              <w:spacing w:line="276" w:lineRule="auto"/>
              <w:rPr>
                <w:rFonts w:ascii="Tahoma" w:hAnsi="Tahoma" w:cs="Tahoma"/>
                <w:b/>
                <w:sz w:val="20"/>
                <w:szCs w:val="20"/>
              </w:rPr>
            </w:pPr>
            <w:r w:rsidRPr="000F23EA">
              <w:rPr>
                <w:rFonts w:ascii="Tahoma" w:hAnsi="Tahoma" w:cs="Tahoma"/>
                <w:b/>
                <w:sz w:val="20"/>
                <w:szCs w:val="20"/>
              </w:rPr>
              <w:t>Bienes</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Escritorio, librera, archivos, sillas  y todo aquello que se encuentre descrito en la tarjeta de responsabilidad.</w:t>
            </w:r>
          </w:p>
        </w:tc>
      </w:tr>
      <w:tr w:rsidR="00CC0B88" w:rsidRPr="00D148FC"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CC0B88" w:rsidRPr="000F23EA" w:rsidRDefault="00CC0B88">
            <w:pPr>
              <w:pStyle w:val="Sinespaciado"/>
              <w:spacing w:line="276" w:lineRule="auto"/>
              <w:rPr>
                <w:rFonts w:ascii="Tahoma" w:hAnsi="Tahoma" w:cs="Tahoma"/>
                <w:b/>
                <w:sz w:val="20"/>
                <w:szCs w:val="20"/>
              </w:rPr>
            </w:pPr>
            <w:r w:rsidRPr="000F23EA">
              <w:rPr>
                <w:rFonts w:ascii="Tahoma" w:hAnsi="Tahoma" w:cs="Tahoma"/>
                <w:b/>
                <w:sz w:val="20"/>
                <w:szCs w:val="20"/>
              </w:rPr>
              <w:t>Equipo</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 xml:space="preserve">Teléfono, fax, computadora, impresora, escáner,  vehículo, cámaras de vigilancia. Todo aquello que se encuentre descrito en la tarjeta de responsabilidad.  </w:t>
            </w:r>
          </w:p>
        </w:tc>
      </w:tr>
      <w:tr w:rsidR="00CC0B88" w:rsidRPr="00D148FC"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CC0B88" w:rsidRPr="000F23EA" w:rsidRDefault="00CC0B88">
            <w:pPr>
              <w:pStyle w:val="Sinespaciado"/>
              <w:spacing w:line="276" w:lineRule="auto"/>
              <w:rPr>
                <w:rFonts w:ascii="Tahoma" w:hAnsi="Tahoma" w:cs="Tahoma"/>
                <w:b/>
                <w:sz w:val="20"/>
                <w:szCs w:val="20"/>
              </w:rPr>
            </w:pPr>
            <w:r w:rsidRPr="000F23EA">
              <w:rPr>
                <w:rFonts w:ascii="Tahoma" w:hAnsi="Tahoma" w:cs="Tahoma"/>
                <w:b/>
                <w:sz w:val="20"/>
                <w:szCs w:val="20"/>
              </w:rPr>
              <w:t>Materiales</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 xml:space="preserve">Papelería y Útiles de oficina. </w:t>
            </w:r>
          </w:p>
        </w:tc>
      </w:tr>
      <w:tr w:rsidR="00CC0B88" w:rsidTr="00CC0B88">
        <w:trPr>
          <w:trHeight w:val="57"/>
        </w:trPr>
        <w:tc>
          <w:tcPr>
            <w:tcW w:w="5000" w:type="pct"/>
            <w:gridSpan w:val="6"/>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lastRenderedPageBreak/>
              <w:t xml:space="preserve">Condiciones de trabajo:            </w:t>
            </w:r>
          </w:p>
        </w:tc>
      </w:tr>
      <w:tr w:rsidR="00CC0B88" w:rsidRPr="00D148FC"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Lugar de trabajo:</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 xml:space="preserve">Oficina ejecutiva, acondicionada apta para reunión de seis personas. </w:t>
            </w:r>
          </w:p>
        </w:tc>
      </w:tr>
      <w:tr w:rsidR="00CC0B88"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Jornada de trabajo:</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 xml:space="preserve">Por el cargo que ocupa no está sujeto a horario.  Código trabajo artículo 124. </w:t>
            </w:r>
          </w:p>
        </w:tc>
      </w:tr>
      <w:tr w:rsidR="00CC0B88" w:rsidRPr="00D148FC"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Riesgos:</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 xml:space="preserve">Accidentes viales, atentados en contra de la vida por los temas que atiende la Secretaria de Bienestar Social de la Presidencia, desastres naturales como: terremotos e incendio.  </w:t>
            </w:r>
          </w:p>
        </w:tc>
      </w:tr>
      <w:tr w:rsidR="006E594A" w:rsidTr="006E594A">
        <w:trPr>
          <w:trHeight w:val="57"/>
        </w:trPr>
        <w:tc>
          <w:tcPr>
            <w:tcW w:w="5000" w:type="pct"/>
            <w:gridSpan w:val="6"/>
            <w:tcBorders>
              <w:top w:val="single" w:sz="4" w:space="0" w:color="auto"/>
              <w:left w:val="single" w:sz="4" w:space="0" w:color="auto"/>
              <w:bottom w:val="single" w:sz="4" w:space="0" w:color="auto"/>
              <w:right w:val="nil"/>
            </w:tcBorders>
            <w:shd w:val="clear" w:color="auto" w:fill="C7DAF1"/>
            <w:vAlign w:val="center"/>
            <w:hideMark/>
          </w:tcPr>
          <w:p w:rsidR="006E594A" w:rsidRDefault="006E594A">
            <w:pPr>
              <w:pStyle w:val="Sinespaciado"/>
              <w:spacing w:line="276" w:lineRule="auto"/>
              <w:rPr>
                <w:rFonts w:ascii="Tahoma" w:hAnsi="Tahoma" w:cs="Tahoma"/>
                <w:sz w:val="20"/>
                <w:szCs w:val="20"/>
              </w:rPr>
            </w:pPr>
            <w:r>
              <w:rPr>
                <w:rFonts w:ascii="Tahoma" w:hAnsi="Tahoma" w:cs="Tahoma"/>
                <w:b/>
                <w:sz w:val="20"/>
                <w:szCs w:val="20"/>
              </w:rPr>
              <w:t>Esfuerzo:</w:t>
            </w:r>
          </w:p>
        </w:tc>
      </w:tr>
      <w:tr w:rsidR="00CC0B88"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CC0B88" w:rsidRPr="000F23EA" w:rsidRDefault="00CC0B88">
            <w:pPr>
              <w:pStyle w:val="Sinespaciado"/>
              <w:spacing w:line="276" w:lineRule="auto"/>
              <w:rPr>
                <w:rFonts w:ascii="Tahoma" w:hAnsi="Tahoma" w:cs="Tahoma"/>
                <w:b/>
                <w:sz w:val="20"/>
                <w:szCs w:val="20"/>
              </w:rPr>
            </w:pPr>
            <w:r w:rsidRPr="000F23EA">
              <w:rPr>
                <w:rFonts w:ascii="Tahoma" w:hAnsi="Tahoma" w:cs="Tahoma"/>
                <w:b/>
                <w:sz w:val="20"/>
                <w:szCs w:val="20"/>
              </w:rPr>
              <w:t>Mental</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80 %</w:t>
            </w:r>
          </w:p>
        </w:tc>
      </w:tr>
      <w:tr w:rsidR="00CC0B88"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CC0B88" w:rsidRPr="000F23EA" w:rsidRDefault="00CC0B88">
            <w:pPr>
              <w:pStyle w:val="Sinespaciado"/>
              <w:spacing w:line="276" w:lineRule="auto"/>
              <w:rPr>
                <w:rFonts w:ascii="Tahoma" w:hAnsi="Tahoma" w:cs="Tahoma"/>
                <w:b/>
                <w:sz w:val="20"/>
                <w:szCs w:val="20"/>
              </w:rPr>
            </w:pPr>
            <w:r w:rsidRPr="000F23EA">
              <w:rPr>
                <w:rFonts w:ascii="Tahoma" w:hAnsi="Tahoma" w:cs="Tahoma"/>
                <w:b/>
                <w:sz w:val="20"/>
                <w:szCs w:val="20"/>
              </w:rPr>
              <w:t>Físico</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20 %</w:t>
            </w:r>
          </w:p>
        </w:tc>
      </w:tr>
      <w:tr w:rsidR="00CC0B88" w:rsidTr="00CC0B88">
        <w:trPr>
          <w:trHeight w:val="57"/>
        </w:trPr>
        <w:tc>
          <w:tcPr>
            <w:tcW w:w="5000" w:type="pct"/>
            <w:gridSpan w:val="6"/>
            <w:tcBorders>
              <w:top w:val="single" w:sz="4" w:space="0" w:color="auto"/>
              <w:left w:val="single" w:sz="4" w:space="0" w:color="auto"/>
              <w:bottom w:val="single" w:sz="4" w:space="0" w:color="auto"/>
              <w:right w:val="single" w:sz="4" w:space="0" w:color="auto"/>
            </w:tcBorders>
            <w:shd w:val="clear" w:color="auto" w:fill="C6D9F1"/>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Especificaciones del puesto:</w:t>
            </w:r>
          </w:p>
        </w:tc>
      </w:tr>
      <w:tr w:rsidR="00CC0B88" w:rsidRPr="00D148FC"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Educación:</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 xml:space="preserve">De preferencia poseer título Universitario con carreras a fin a administración pública: Administración de Empresas, Auditoria, Economía u otros. </w:t>
            </w:r>
          </w:p>
        </w:tc>
      </w:tr>
      <w:tr w:rsidR="00CC0B88" w:rsidRPr="00D148FC" w:rsidTr="00CC0B88">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pPr>
              <w:pStyle w:val="Sinespaciado"/>
              <w:spacing w:line="276" w:lineRule="auto"/>
              <w:rPr>
                <w:rFonts w:ascii="Tahoma" w:hAnsi="Tahoma" w:cs="Tahoma"/>
                <w:b/>
                <w:sz w:val="20"/>
                <w:szCs w:val="20"/>
              </w:rPr>
            </w:pPr>
            <w:r>
              <w:rPr>
                <w:rFonts w:ascii="Tahoma" w:hAnsi="Tahoma" w:cs="Tahoma"/>
                <w:b/>
                <w:sz w:val="20"/>
                <w:szCs w:val="20"/>
              </w:rPr>
              <w:t>Experiencia:</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CC0B88" w:rsidRDefault="00CC0B88" w:rsidP="00CC0B88">
            <w:pPr>
              <w:pStyle w:val="Sinespaciado"/>
              <w:jc w:val="both"/>
              <w:rPr>
                <w:rFonts w:ascii="Tahoma" w:hAnsi="Tahoma" w:cs="Tahoma"/>
                <w:sz w:val="20"/>
                <w:szCs w:val="20"/>
              </w:rPr>
            </w:pPr>
            <w:r>
              <w:rPr>
                <w:rFonts w:ascii="Tahoma" w:hAnsi="Tahoma" w:cs="Tahoma"/>
                <w:sz w:val="20"/>
                <w:szCs w:val="20"/>
              </w:rPr>
              <w:t>10 a 12 años de experiencia en puesto dentro de la administración Pública,  director ejecutivo en asociaciones y organizaciones con experiencia comprobable en el área social.</w:t>
            </w:r>
          </w:p>
        </w:tc>
      </w:tr>
    </w:tbl>
    <w:p w:rsidR="00197FCC" w:rsidRDefault="00197FCC" w:rsidP="00386ACE">
      <w:pPr>
        <w:pStyle w:val="Sinespaciado"/>
        <w:jc w:val="both"/>
        <w:rPr>
          <w:rFonts w:ascii="Tahoma" w:hAnsi="Tahoma" w:cs="Tahoma"/>
          <w:lang w:val="es-GT"/>
        </w:rPr>
      </w:pPr>
    </w:p>
    <w:p w:rsidR="00CC0B88" w:rsidRDefault="00CC0B88" w:rsidP="00CC0B88">
      <w:pPr>
        <w:pStyle w:val="Sinespaciado"/>
        <w:jc w:val="center"/>
        <w:rPr>
          <w:rFonts w:ascii="Tahoma" w:hAnsi="Tahoma" w:cs="Tahoma"/>
          <w:b/>
          <w:sz w:val="24"/>
        </w:rPr>
      </w:pPr>
    </w:p>
    <w:p w:rsidR="00CC0B88" w:rsidRDefault="00CC0B88" w:rsidP="00CC0B88">
      <w:pPr>
        <w:pStyle w:val="Sinespaciado"/>
        <w:jc w:val="center"/>
        <w:rPr>
          <w:rFonts w:ascii="Tahoma" w:hAnsi="Tahoma" w:cs="Tahoma"/>
          <w:b/>
        </w:rPr>
      </w:pPr>
      <w:r w:rsidRPr="00CC0B88">
        <w:rPr>
          <w:rFonts w:ascii="Tahoma" w:hAnsi="Tahoma" w:cs="Tahoma"/>
          <w:b/>
        </w:rPr>
        <w:t>Perfil del Puesto</w:t>
      </w:r>
    </w:p>
    <w:p w:rsidR="00CC0B88" w:rsidRPr="00CC0B88" w:rsidRDefault="00CC0B88" w:rsidP="00CC0B88">
      <w:pPr>
        <w:pStyle w:val="Sinespaciado"/>
        <w:jc w:val="center"/>
        <w:rPr>
          <w:rFonts w:ascii="Tahoma" w:hAnsi="Tahoma" w:cs="Tahoma"/>
        </w:rPr>
      </w:pPr>
    </w:p>
    <w:tbl>
      <w:tblPr>
        <w:tblpPr w:leftFromText="141" w:rightFromText="141" w:vertAnchor="text" w:horzAnchor="margin" w:tblpXSpec="center" w:tblpY="152"/>
        <w:tblW w:w="5000" w:type="pct"/>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348"/>
        <w:gridCol w:w="6386"/>
      </w:tblGrid>
      <w:tr w:rsidR="00CC0B88" w:rsidRPr="00D148FC" w:rsidTr="00CC0B88">
        <w:trPr>
          <w:trHeight w:val="708"/>
        </w:trPr>
        <w:tc>
          <w:tcPr>
            <w:tcW w:w="5000" w:type="pct"/>
            <w:gridSpan w:val="2"/>
            <w:tcBorders>
              <w:top w:val="single" w:sz="8" w:space="0" w:color="4F81BD"/>
              <w:left w:val="single" w:sz="8" w:space="0" w:color="4F81BD"/>
              <w:bottom w:val="nil"/>
              <w:right w:val="single" w:sz="8" w:space="0" w:color="4F81BD"/>
            </w:tcBorders>
            <w:shd w:val="clear" w:color="auto" w:fill="4F81BD"/>
            <w:vAlign w:val="center"/>
            <w:hideMark/>
          </w:tcPr>
          <w:p w:rsidR="00CC0B88" w:rsidRDefault="00CC0B88">
            <w:pPr>
              <w:pStyle w:val="Sinespaciado"/>
              <w:jc w:val="center"/>
              <w:rPr>
                <w:rFonts w:ascii="Tahoma" w:hAnsi="Tahoma" w:cs="Tahoma"/>
                <w:b/>
                <w:bCs/>
                <w:color w:val="000000"/>
                <w:sz w:val="28"/>
              </w:rPr>
            </w:pPr>
            <w:r>
              <w:rPr>
                <w:rFonts w:ascii="Tahoma" w:hAnsi="Tahoma" w:cs="Tahoma"/>
                <w:b/>
                <w:bCs/>
                <w:color w:val="000000"/>
                <w:sz w:val="24"/>
              </w:rPr>
              <w:t>SUBSECRETARIO DE PRESERVACIÓN FAMILIAR, FORTALECIMIENTO Y APOYO COMUNITARIO</w:t>
            </w:r>
          </w:p>
        </w:tc>
      </w:tr>
      <w:tr w:rsidR="00CC0B88" w:rsidRPr="00D148FC" w:rsidTr="00CC0B88">
        <w:trPr>
          <w:trHeight w:val="668"/>
        </w:trPr>
        <w:tc>
          <w:tcPr>
            <w:tcW w:w="1720" w:type="pct"/>
            <w:tcBorders>
              <w:top w:val="single" w:sz="8" w:space="0" w:color="4F81BD"/>
              <w:left w:val="single" w:sz="8" w:space="0" w:color="4F81BD"/>
              <w:bottom w:val="single" w:sz="8" w:space="0" w:color="4F81BD"/>
              <w:right w:val="nil"/>
            </w:tcBorders>
            <w:hideMark/>
          </w:tcPr>
          <w:p w:rsidR="00CC0B88" w:rsidRDefault="00CC0B88">
            <w:pPr>
              <w:pStyle w:val="Sinespaciado"/>
              <w:rPr>
                <w:rFonts w:ascii="Tahoma" w:hAnsi="Tahoma" w:cs="Tahoma"/>
                <w:b/>
                <w:sz w:val="20"/>
                <w:szCs w:val="20"/>
              </w:rPr>
            </w:pPr>
            <w:r>
              <w:rPr>
                <w:rFonts w:ascii="Tahoma" w:hAnsi="Tahoma" w:cs="Tahoma"/>
                <w:b/>
                <w:sz w:val="20"/>
                <w:szCs w:val="20"/>
              </w:rPr>
              <w:t xml:space="preserve">Funciones: </w:t>
            </w:r>
          </w:p>
        </w:tc>
        <w:tc>
          <w:tcPr>
            <w:tcW w:w="3280" w:type="pct"/>
            <w:tcBorders>
              <w:top w:val="single" w:sz="8" w:space="0" w:color="4F81BD"/>
              <w:left w:val="nil"/>
              <w:bottom w:val="single" w:sz="8" w:space="0" w:color="4F81BD"/>
              <w:right w:val="single" w:sz="8" w:space="0" w:color="4F81BD"/>
            </w:tcBorders>
            <w:hideMark/>
          </w:tcPr>
          <w:p w:rsidR="00CC0B88" w:rsidRDefault="00CC0B88" w:rsidP="006E594A">
            <w:pPr>
              <w:pStyle w:val="Sinespaciado"/>
              <w:jc w:val="both"/>
              <w:rPr>
                <w:rFonts w:ascii="Tahoma" w:hAnsi="Tahoma" w:cs="Tahoma"/>
                <w:sz w:val="20"/>
                <w:szCs w:val="20"/>
              </w:rPr>
            </w:pPr>
            <w:r>
              <w:rPr>
                <w:rFonts w:ascii="Tahoma" w:hAnsi="Tahoma" w:cs="Tahoma"/>
                <w:sz w:val="20"/>
                <w:szCs w:val="20"/>
              </w:rPr>
              <w:t>Sustituir al Secretario de  Bienestar Social de la Presidencia de la República, en caso de ausencia temporal.</w:t>
            </w:r>
          </w:p>
          <w:p w:rsidR="00CC0B88" w:rsidRDefault="00CC0B88" w:rsidP="006E594A">
            <w:pPr>
              <w:pStyle w:val="Sinespaciado"/>
              <w:jc w:val="both"/>
              <w:rPr>
                <w:rFonts w:ascii="Tahoma" w:hAnsi="Tahoma" w:cs="Tahoma"/>
                <w:sz w:val="20"/>
                <w:szCs w:val="20"/>
              </w:rPr>
            </w:pPr>
            <w:r>
              <w:rPr>
                <w:rFonts w:ascii="Tahoma" w:hAnsi="Tahoma" w:cs="Tahoma"/>
                <w:sz w:val="20"/>
                <w:szCs w:val="20"/>
              </w:rPr>
              <w:t>Presentar ante el Despacho Superior el diseño de los programas, servicios de protección integral y especial, directrices, protocolos y proyectos entre otros, para su aprobación.</w:t>
            </w:r>
          </w:p>
          <w:p w:rsidR="00CC0B88" w:rsidRDefault="00CC0B88" w:rsidP="006E594A">
            <w:pPr>
              <w:pStyle w:val="Sinespaciado"/>
              <w:jc w:val="both"/>
              <w:rPr>
                <w:rFonts w:ascii="Tahoma" w:hAnsi="Tahoma" w:cs="Tahoma"/>
                <w:sz w:val="20"/>
                <w:szCs w:val="20"/>
              </w:rPr>
            </w:pPr>
            <w:r>
              <w:rPr>
                <w:rFonts w:ascii="Tahoma" w:hAnsi="Tahoma" w:cs="Tahoma"/>
                <w:sz w:val="20"/>
                <w:szCs w:val="20"/>
              </w:rPr>
              <w:t>Apoyar, facilitar, coordinar y orientar la gestión técnica y administrativa de los programas bajo su cargo.</w:t>
            </w:r>
          </w:p>
          <w:p w:rsidR="00CC0B88" w:rsidRDefault="00CC0B88" w:rsidP="006E594A">
            <w:pPr>
              <w:pStyle w:val="Sinespaciado"/>
              <w:jc w:val="both"/>
              <w:rPr>
                <w:rFonts w:ascii="Tahoma" w:hAnsi="Tahoma" w:cs="Tahoma"/>
                <w:sz w:val="20"/>
                <w:szCs w:val="20"/>
              </w:rPr>
            </w:pPr>
            <w:r>
              <w:rPr>
                <w:rFonts w:ascii="Tahoma" w:hAnsi="Tahoma" w:cs="Tahoma"/>
                <w:sz w:val="20"/>
                <w:szCs w:val="20"/>
              </w:rPr>
              <w:t>Elaborar la propuesta del Plan Operativo Anual y el Anteproyecto de Presupuesto de su respectiva Subsecretaría.</w:t>
            </w:r>
          </w:p>
          <w:p w:rsidR="00CC0B88" w:rsidRDefault="00CC0B88" w:rsidP="006E594A">
            <w:pPr>
              <w:pStyle w:val="Sinespaciado"/>
              <w:jc w:val="both"/>
              <w:rPr>
                <w:rFonts w:ascii="Tahoma" w:hAnsi="Tahoma" w:cs="Tahoma"/>
                <w:sz w:val="20"/>
                <w:szCs w:val="20"/>
              </w:rPr>
            </w:pPr>
            <w:r>
              <w:rPr>
                <w:rFonts w:ascii="Tahoma" w:hAnsi="Tahoma" w:cs="Tahoma"/>
                <w:sz w:val="20"/>
                <w:szCs w:val="20"/>
              </w:rPr>
              <w:t>Coordinar con la Dirección Financiera la ejecución de los recursos en función de lograr mejores resultados</w:t>
            </w:r>
          </w:p>
        </w:tc>
      </w:tr>
      <w:tr w:rsidR="00CC0B88" w:rsidRPr="00D148FC" w:rsidTr="00CC0B88">
        <w:trPr>
          <w:trHeight w:val="668"/>
        </w:trPr>
        <w:tc>
          <w:tcPr>
            <w:tcW w:w="1720" w:type="pct"/>
            <w:tcBorders>
              <w:top w:val="nil"/>
              <w:left w:val="single" w:sz="8" w:space="0" w:color="4F81BD"/>
              <w:bottom w:val="nil"/>
              <w:right w:val="nil"/>
            </w:tcBorders>
          </w:tcPr>
          <w:p w:rsidR="00CC0B88" w:rsidRDefault="00CC0B88">
            <w:pPr>
              <w:pStyle w:val="Sinespaciado"/>
              <w:rPr>
                <w:rFonts w:ascii="Tahoma" w:hAnsi="Tahoma" w:cs="Tahoma"/>
                <w:b/>
                <w:bCs/>
                <w:sz w:val="20"/>
                <w:szCs w:val="20"/>
              </w:rPr>
            </w:pPr>
            <w:r>
              <w:rPr>
                <w:rFonts w:ascii="Tahoma" w:hAnsi="Tahoma" w:cs="Tahoma"/>
                <w:b/>
                <w:bCs/>
                <w:sz w:val="20"/>
                <w:szCs w:val="20"/>
              </w:rPr>
              <w:t xml:space="preserve">Requisitos mínimos:  </w:t>
            </w:r>
          </w:p>
          <w:p w:rsidR="00CC0B88" w:rsidRDefault="00CC0B88">
            <w:pPr>
              <w:pStyle w:val="Sinespaciado"/>
              <w:rPr>
                <w:rFonts w:ascii="Tahoma" w:hAnsi="Tahoma" w:cs="Tahoma"/>
                <w:b/>
                <w:bCs/>
                <w:sz w:val="20"/>
                <w:szCs w:val="20"/>
              </w:rPr>
            </w:pPr>
          </w:p>
        </w:tc>
        <w:tc>
          <w:tcPr>
            <w:tcW w:w="3280" w:type="pct"/>
            <w:tcBorders>
              <w:top w:val="nil"/>
              <w:left w:val="nil"/>
              <w:bottom w:val="nil"/>
              <w:right w:val="single" w:sz="8" w:space="0" w:color="4F81BD"/>
            </w:tcBorders>
            <w:hideMark/>
          </w:tcPr>
          <w:p w:rsidR="00CC0B88" w:rsidRDefault="00CC0B88" w:rsidP="006E594A">
            <w:pPr>
              <w:pStyle w:val="Sinespaciado"/>
              <w:jc w:val="both"/>
              <w:rPr>
                <w:rFonts w:ascii="Tahoma" w:hAnsi="Tahoma" w:cs="Tahoma"/>
                <w:sz w:val="20"/>
                <w:szCs w:val="20"/>
              </w:rPr>
            </w:pPr>
            <w:r>
              <w:rPr>
                <w:rFonts w:ascii="Tahoma" w:hAnsi="Tahoma" w:cs="Tahoma"/>
                <w:sz w:val="20"/>
                <w:szCs w:val="20"/>
              </w:rPr>
              <w:t>Guatemalteco de origen, mayor de treinta años y hallarse en el goce de sus derechos ciudadanos. Artículo 196 de la Constitución Política d</w:t>
            </w:r>
            <w:r w:rsidR="000F23EA">
              <w:rPr>
                <w:rFonts w:ascii="Tahoma" w:hAnsi="Tahoma" w:cs="Tahoma"/>
                <w:sz w:val="20"/>
                <w:szCs w:val="20"/>
              </w:rPr>
              <w:t xml:space="preserve">e la República de Guatemala. </w:t>
            </w:r>
          </w:p>
        </w:tc>
      </w:tr>
      <w:tr w:rsidR="00CC0B88" w:rsidRPr="00D148FC" w:rsidTr="00CC0B88">
        <w:trPr>
          <w:trHeight w:val="668"/>
        </w:trPr>
        <w:tc>
          <w:tcPr>
            <w:tcW w:w="1720" w:type="pct"/>
            <w:tcBorders>
              <w:top w:val="single" w:sz="8" w:space="0" w:color="4F81BD"/>
              <w:left w:val="single" w:sz="8" w:space="0" w:color="4F81BD"/>
              <w:bottom w:val="single" w:sz="8" w:space="0" w:color="4F81BD"/>
              <w:right w:val="nil"/>
            </w:tcBorders>
            <w:hideMark/>
          </w:tcPr>
          <w:p w:rsidR="00CC0B88" w:rsidRDefault="00CC0B88">
            <w:pPr>
              <w:pStyle w:val="Sinespaciado"/>
              <w:rPr>
                <w:rFonts w:ascii="Tahoma" w:hAnsi="Tahoma" w:cs="Tahoma"/>
                <w:b/>
                <w:bCs/>
                <w:sz w:val="20"/>
                <w:szCs w:val="20"/>
              </w:rPr>
            </w:pPr>
            <w:r>
              <w:rPr>
                <w:rFonts w:ascii="Tahoma" w:hAnsi="Tahoma" w:cs="Tahoma"/>
                <w:b/>
                <w:bCs/>
                <w:sz w:val="20"/>
                <w:szCs w:val="20"/>
              </w:rPr>
              <w:t xml:space="preserve">Competencias Profesionales:         </w:t>
            </w:r>
          </w:p>
          <w:p w:rsidR="00CC0B88" w:rsidRDefault="00CC0B88">
            <w:pPr>
              <w:pStyle w:val="Sinespaciado"/>
              <w:rPr>
                <w:rFonts w:ascii="Tahoma" w:hAnsi="Tahoma" w:cs="Tahoma"/>
                <w:bCs/>
                <w:sz w:val="20"/>
                <w:szCs w:val="20"/>
              </w:rPr>
            </w:pPr>
            <w:r w:rsidRPr="006E594A">
              <w:rPr>
                <w:rFonts w:ascii="Tahoma" w:hAnsi="Tahoma" w:cs="Tahoma"/>
                <w:b/>
                <w:bCs/>
                <w:sz w:val="16"/>
                <w:szCs w:val="20"/>
              </w:rPr>
              <w:t xml:space="preserve">Conocimientos, habilidades y destrezas. </w:t>
            </w:r>
          </w:p>
        </w:tc>
        <w:tc>
          <w:tcPr>
            <w:tcW w:w="3280" w:type="pct"/>
            <w:tcBorders>
              <w:top w:val="single" w:sz="8" w:space="0" w:color="4F81BD"/>
              <w:left w:val="nil"/>
              <w:bottom w:val="single" w:sz="8" w:space="0" w:color="4F81BD"/>
              <w:right w:val="single" w:sz="8" w:space="0" w:color="4F81BD"/>
            </w:tcBorders>
            <w:hideMark/>
          </w:tcPr>
          <w:p w:rsidR="00CC0B88" w:rsidRDefault="00CC0B88" w:rsidP="006E594A">
            <w:pPr>
              <w:pStyle w:val="Sinespaciado"/>
              <w:jc w:val="both"/>
              <w:rPr>
                <w:rFonts w:ascii="Tahoma" w:hAnsi="Tahoma" w:cs="Tahoma"/>
                <w:sz w:val="20"/>
                <w:szCs w:val="20"/>
              </w:rPr>
            </w:pPr>
            <w:r>
              <w:rPr>
                <w:rFonts w:ascii="Tahoma" w:hAnsi="Tahoma" w:cs="Tahoma"/>
                <w:bCs/>
                <w:sz w:val="20"/>
                <w:szCs w:val="20"/>
              </w:rPr>
              <w:t>Conocimientos en Administración, área social,  manejo de personal, buenas relaciones interpersonales, buen para ejecutar, organizado, competencias profesionales</w:t>
            </w:r>
          </w:p>
        </w:tc>
      </w:tr>
      <w:tr w:rsidR="00CC0B88" w:rsidRPr="00D148FC" w:rsidTr="00CC0B88">
        <w:trPr>
          <w:trHeight w:val="668"/>
        </w:trPr>
        <w:tc>
          <w:tcPr>
            <w:tcW w:w="1720" w:type="pct"/>
            <w:tcBorders>
              <w:top w:val="nil"/>
              <w:left w:val="single" w:sz="8" w:space="0" w:color="4F81BD"/>
              <w:bottom w:val="nil"/>
              <w:right w:val="nil"/>
            </w:tcBorders>
            <w:hideMark/>
          </w:tcPr>
          <w:p w:rsidR="00CC0B88" w:rsidRDefault="00CC0B88">
            <w:pPr>
              <w:pStyle w:val="Sinespaciado"/>
              <w:rPr>
                <w:rFonts w:ascii="Tahoma" w:hAnsi="Tahoma" w:cs="Tahoma"/>
                <w:b/>
                <w:bCs/>
                <w:sz w:val="20"/>
                <w:szCs w:val="20"/>
              </w:rPr>
            </w:pPr>
            <w:r>
              <w:rPr>
                <w:rFonts w:ascii="Tahoma" w:hAnsi="Tahoma" w:cs="Tahoma"/>
                <w:b/>
                <w:bCs/>
                <w:sz w:val="20"/>
                <w:szCs w:val="20"/>
              </w:rPr>
              <w:t xml:space="preserve">Competencias Personales:                          </w:t>
            </w:r>
          </w:p>
          <w:p w:rsidR="00CC0B88" w:rsidRDefault="00CC0B88">
            <w:pPr>
              <w:pStyle w:val="Sinespaciado"/>
              <w:rPr>
                <w:rFonts w:ascii="Tahoma" w:hAnsi="Tahoma" w:cs="Tahoma"/>
                <w:bCs/>
                <w:sz w:val="20"/>
                <w:szCs w:val="20"/>
              </w:rPr>
            </w:pPr>
            <w:r>
              <w:rPr>
                <w:rFonts w:ascii="Tahoma" w:hAnsi="Tahoma" w:cs="Tahoma"/>
                <w:b/>
                <w:bCs/>
                <w:sz w:val="20"/>
                <w:szCs w:val="20"/>
              </w:rPr>
              <w:t xml:space="preserve">Capacidades, </w:t>
            </w:r>
            <w:r w:rsidRPr="006E594A">
              <w:rPr>
                <w:rFonts w:ascii="Tahoma" w:hAnsi="Tahoma" w:cs="Tahoma"/>
                <w:b/>
                <w:bCs/>
                <w:sz w:val="16"/>
                <w:szCs w:val="20"/>
              </w:rPr>
              <w:t>comportamientos y recursos</w:t>
            </w:r>
            <w:r>
              <w:rPr>
                <w:rFonts w:ascii="Tahoma" w:hAnsi="Tahoma" w:cs="Tahoma"/>
                <w:b/>
                <w:bCs/>
                <w:sz w:val="20"/>
                <w:szCs w:val="20"/>
              </w:rPr>
              <w:t xml:space="preserve">.             </w:t>
            </w:r>
          </w:p>
        </w:tc>
        <w:tc>
          <w:tcPr>
            <w:tcW w:w="3280" w:type="pct"/>
            <w:tcBorders>
              <w:top w:val="nil"/>
              <w:left w:val="nil"/>
              <w:bottom w:val="nil"/>
              <w:right w:val="single" w:sz="8" w:space="0" w:color="4F81BD"/>
            </w:tcBorders>
            <w:hideMark/>
          </w:tcPr>
          <w:p w:rsidR="00CC0B88" w:rsidRDefault="00CC0B88" w:rsidP="006E594A">
            <w:pPr>
              <w:pStyle w:val="Sinespaciado"/>
              <w:jc w:val="both"/>
              <w:rPr>
                <w:rFonts w:ascii="Tahoma" w:hAnsi="Tahoma" w:cs="Tahoma"/>
                <w:sz w:val="20"/>
                <w:szCs w:val="20"/>
              </w:rPr>
            </w:pPr>
            <w:r>
              <w:rPr>
                <w:rFonts w:ascii="Tahoma" w:hAnsi="Tahoma" w:cs="Tahoma"/>
                <w:sz w:val="20"/>
                <w:szCs w:val="20"/>
              </w:rPr>
              <w:t xml:space="preserve">Liderazgo nato, integridad,  buen comunicador,  empatía, disciplina, creatividad, emprendedor. </w:t>
            </w:r>
          </w:p>
        </w:tc>
      </w:tr>
      <w:tr w:rsidR="00CC0B88" w:rsidRPr="00D148FC" w:rsidTr="00CC0B88">
        <w:trPr>
          <w:trHeight w:val="668"/>
        </w:trPr>
        <w:tc>
          <w:tcPr>
            <w:tcW w:w="1720" w:type="pct"/>
            <w:tcBorders>
              <w:top w:val="single" w:sz="8" w:space="0" w:color="4F81BD"/>
              <w:left w:val="single" w:sz="8" w:space="0" w:color="4F81BD"/>
              <w:bottom w:val="single" w:sz="8" w:space="0" w:color="4F81BD"/>
              <w:right w:val="nil"/>
            </w:tcBorders>
            <w:hideMark/>
          </w:tcPr>
          <w:p w:rsidR="00CC0B88" w:rsidRDefault="00CC0B88">
            <w:pPr>
              <w:pStyle w:val="Sinespaciado"/>
              <w:rPr>
                <w:rFonts w:ascii="Tahoma" w:hAnsi="Tahoma" w:cs="Tahoma"/>
                <w:b/>
                <w:bCs/>
                <w:sz w:val="20"/>
                <w:szCs w:val="20"/>
              </w:rPr>
            </w:pPr>
            <w:r>
              <w:rPr>
                <w:rFonts w:ascii="Tahoma" w:hAnsi="Tahoma" w:cs="Tahoma"/>
                <w:b/>
                <w:bCs/>
                <w:sz w:val="20"/>
                <w:szCs w:val="20"/>
              </w:rPr>
              <w:t>Experiencia Laboral:</w:t>
            </w:r>
          </w:p>
        </w:tc>
        <w:tc>
          <w:tcPr>
            <w:tcW w:w="3280" w:type="pct"/>
            <w:tcBorders>
              <w:top w:val="single" w:sz="8" w:space="0" w:color="4F81BD"/>
              <w:left w:val="nil"/>
              <w:bottom w:val="single" w:sz="8" w:space="0" w:color="4F81BD"/>
              <w:right w:val="single" w:sz="8" w:space="0" w:color="4F81BD"/>
            </w:tcBorders>
            <w:hideMark/>
          </w:tcPr>
          <w:p w:rsidR="00CC0B88" w:rsidRDefault="00CC0B88" w:rsidP="006E594A">
            <w:pPr>
              <w:pStyle w:val="Sinespaciado"/>
              <w:jc w:val="both"/>
              <w:rPr>
                <w:rFonts w:ascii="Tahoma" w:hAnsi="Tahoma" w:cs="Tahoma"/>
                <w:sz w:val="20"/>
                <w:szCs w:val="20"/>
              </w:rPr>
            </w:pPr>
            <w:r>
              <w:rPr>
                <w:rFonts w:ascii="Tahoma" w:hAnsi="Tahoma" w:cs="Tahoma"/>
                <w:sz w:val="20"/>
                <w:szCs w:val="20"/>
              </w:rPr>
              <w:t>10 a 12 años de experiencia en puesto de director ejecutivo en asociaciones y organizaciones con experiencia comprobable en el área social</w:t>
            </w:r>
          </w:p>
        </w:tc>
      </w:tr>
    </w:tbl>
    <w:p w:rsidR="00CC0B88" w:rsidRDefault="00CC0B88" w:rsidP="00CC0B88">
      <w:pPr>
        <w:pStyle w:val="Sinespaciado"/>
        <w:jc w:val="both"/>
        <w:rPr>
          <w:rFonts w:ascii="Tahoma" w:hAnsi="Tahoma" w:cs="Tahoma"/>
          <w:lang w:val="es-GT"/>
        </w:rPr>
      </w:pPr>
    </w:p>
    <w:p w:rsidR="00EF2CD3" w:rsidRPr="00CC0B88" w:rsidRDefault="00EF2CD3" w:rsidP="00386ACE">
      <w:pPr>
        <w:pStyle w:val="Sinespaciado"/>
        <w:jc w:val="both"/>
        <w:rPr>
          <w:rFonts w:ascii="Tahoma" w:hAnsi="Tahoma" w:cs="Tahoma"/>
          <w:lang w:val="es-GT"/>
        </w:rPr>
      </w:pPr>
    </w:p>
    <w:p w:rsidR="00386ACE" w:rsidRPr="00386ACE" w:rsidRDefault="00386ACE" w:rsidP="00386ACE">
      <w:pPr>
        <w:pStyle w:val="Sinespaciado"/>
        <w:jc w:val="both"/>
        <w:rPr>
          <w:rFonts w:ascii="Tahoma" w:hAnsi="Tahoma" w:cs="Tahoma"/>
        </w:rPr>
      </w:pPr>
    </w:p>
    <w:p w:rsidR="00386ACE" w:rsidRPr="00EF2CD3" w:rsidRDefault="00386ACE" w:rsidP="00FD3CB7">
      <w:pPr>
        <w:pStyle w:val="AAAAAAAAAZZZZZZZ"/>
        <w:rPr>
          <w:lang w:val="es-GT"/>
        </w:rPr>
      </w:pPr>
      <w:bookmarkStart w:id="22" w:name="_Toc467046649"/>
      <w:r w:rsidRPr="00386ACE">
        <w:rPr>
          <w:lang w:val="es-GT"/>
        </w:rPr>
        <w:t>Subsecretario</w:t>
      </w:r>
      <w:r w:rsidRPr="00EF2CD3">
        <w:rPr>
          <w:lang w:val="es-GT"/>
        </w:rPr>
        <w:t xml:space="preserve"> de </w:t>
      </w:r>
      <w:r w:rsidRPr="00386ACE">
        <w:rPr>
          <w:lang w:val="es-GT"/>
        </w:rPr>
        <w:t>Reinserción</w:t>
      </w:r>
      <w:r w:rsidR="009655EC">
        <w:rPr>
          <w:lang w:val="es-GT"/>
        </w:rPr>
        <w:t xml:space="preserve"> </w:t>
      </w:r>
      <w:r w:rsidRPr="00EF2CD3">
        <w:rPr>
          <w:lang w:val="es-GT"/>
        </w:rPr>
        <w:t xml:space="preserve"> </w:t>
      </w:r>
      <w:r w:rsidR="00EF2CD3" w:rsidRPr="00EF2CD3">
        <w:rPr>
          <w:lang w:val="es-GT"/>
        </w:rPr>
        <w:t>y Resocialización de Adolescentes en Conflicto con la Ley Penal</w:t>
      </w:r>
      <w:bookmarkEnd w:id="22"/>
    </w:p>
    <w:p w:rsidR="00A038F5" w:rsidRPr="00A038F5" w:rsidRDefault="00A038F5" w:rsidP="00A038F5">
      <w:pPr>
        <w:pStyle w:val="Sinespaciado"/>
        <w:jc w:val="both"/>
        <w:rPr>
          <w:rFonts w:ascii="Tahoma" w:hAnsi="Tahoma" w:cs="Tahoma"/>
        </w:rPr>
      </w:pPr>
    </w:p>
    <w:tbl>
      <w:tblPr>
        <w:tblW w:w="51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1757"/>
        <w:gridCol w:w="429"/>
        <w:gridCol w:w="2310"/>
        <w:gridCol w:w="1220"/>
        <w:gridCol w:w="3504"/>
      </w:tblGrid>
      <w:tr w:rsidR="00135631" w:rsidTr="001F4AFD">
        <w:trPr>
          <w:trHeight w:val="189"/>
        </w:trPr>
        <w:tc>
          <w:tcPr>
            <w:tcW w:w="1275" w:type="pct"/>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135631" w:rsidRDefault="00135631" w:rsidP="001F4AFD">
            <w:pPr>
              <w:pStyle w:val="Sinespaciado"/>
              <w:jc w:val="center"/>
              <w:rPr>
                <w:rFonts w:ascii="Tahoma" w:hAnsi="Tahoma" w:cs="Tahoma"/>
                <w:b/>
              </w:rPr>
            </w:pPr>
            <w:r>
              <w:rPr>
                <w:rFonts w:ascii="Tahoma" w:hAnsi="Tahoma" w:cs="Tahoma"/>
                <w:b/>
              </w:rPr>
              <w:t>Actualización No.</w:t>
            </w:r>
          </w:p>
        </w:tc>
        <w:tc>
          <w:tcPr>
            <w:tcW w:w="1367" w:type="pct"/>
            <w:gridSpan w:val="2"/>
            <w:tcBorders>
              <w:top w:val="single" w:sz="4" w:space="0" w:color="auto"/>
              <w:left w:val="single" w:sz="4" w:space="0" w:color="auto"/>
              <w:bottom w:val="single" w:sz="4" w:space="0" w:color="auto"/>
              <w:right w:val="single" w:sz="4" w:space="0" w:color="auto"/>
            </w:tcBorders>
            <w:vAlign w:val="center"/>
            <w:hideMark/>
          </w:tcPr>
          <w:p w:rsidR="00135631" w:rsidRDefault="00135631" w:rsidP="001F4AFD">
            <w:pPr>
              <w:pStyle w:val="Sinespaciado"/>
              <w:jc w:val="center"/>
              <w:rPr>
                <w:rFonts w:ascii="Tahoma" w:hAnsi="Tahoma" w:cs="Tahoma"/>
              </w:rPr>
            </w:pPr>
            <w:r>
              <w:rPr>
                <w:rFonts w:ascii="Tahoma" w:hAnsi="Tahoma" w:cs="Tahoma"/>
              </w:rPr>
              <w:t>001</w:t>
            </w:r>
          </w:p>
        </w:tc>
        <w:tc>
          <w:tcPr>
            <w:tcW w:w="609"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135631" w:rsidRDefault="00135631" w:rsidP="001F4AFD">
            <w:pPr>
              <w:pStyle w:val="Sinespaciado"/>
              <w:jc w:val="center"/>
              <w:rPr>
                <w:rFonts w:ascii="Tahoma" w:hAnsi="Tahoma" w:cs="Tahoma"/>
                <w:b/>
              </w:rPr>
            </w:pPr>
            <w:r>
              <w:rPr>
                <w:rFonts w:ascii="Tahoma" w:hAnsi="Tahoma" w:cs="Tahoma"/>
                <w:b/>
              </w:rPr>
              <w:t>Fecha:</w:t>
            </w:r>
          </w:p>
        </w:tc>
        <w:tc>
          <w:tcPr>
            <w:tcW w:w="1749" w:type="pct"/>
            <w:tcBorders>
              <w:top w:val="single" w:sz="4" w:space="0" w:color="auto"/>
              <w:left w:val="single" w:sz="4" w:space="0" w:color="auto"/>
              <w:bottom w:val="single" w:sz="4" w:space="0" w:color="auto"/>
              <w:right w:val="single" w:sz="4" w:space="0" w:color="auto"/>
            </w:tcBorders>
            <w:vAlign w:val="center"/>
            <w:hideMark/>
          </w:tcPr>
          <w:p w:rsidR="00135631" w:rsidRDefault="00135631" w:rsidP="001F4AFD">
            <w:pPr>
              <w:pStyle w:val="Sinespaciado"/>
              <w:jc w:val="center"/>
              <w:rPr>
                <w:rFonts w:ascii="Tahoma" w:hAnsi="Tahoma" w:cs="Tahoma"/>
              </w:rPr>
            </w:pPr>
            <w:r>
              <w:rPr>
                <w:rFonts w:ascii="Tahoma" w:hAnsi="Tahoma" w:cs="Tahoma"/>
              </w:rPr>
              <w:t>28 de octubre de 2016</w:t>
            </w:r>
          </w:p>
        </w:tc>
      </w:tr>
      <w:tr w:rsidR="00135631" w:rsidRPr="00D148FC" w:rsidTr="001F4AFD">
        <w:trPr>
          <w:trHeight w:val="541"/>
        </w:trPr>
        <w:tc>
          <w:tcPr>
            <w:tcW w:w="5000" w:type="pct"/>
            <w:gridSpan w:val="6"/>
            <w:tcBorders>
              <w:top w:val="nil"/>
              <w:left w:val="single" w:sz="4" w:space="0" w:color="auto"/>
              <w:bottom w:val="single" w:sz="4" w:space="0" w:color="auto"/>
              <w:right w:val="single" w:sz="4" w:space="0" w:color="auto"/>
            </w:tcBorders>
            <w:vAlign w:val="center"/>
            <w:hideMark/>
          </w:tcPr>
          <w:p w:rsidR="00135631" w:rsidRDefault="00135631" w:rsidP="001F4AFD">
            <w:pPr>
              <w:pStyle w:val="Sinespaciado"/>
              <w:jc w:val="center"/>
              <w:rPr>
                <w:rFonts w:ascii="Tahoma" w:hAnsi="Tahoma" w:cs="Tahoma"/>
                <w:b/>
                <w:sz w:val="24"/>
                <w:szCs w:val="24"/>
              </w:rPr>
            </w:pPr>
            <w:r>
              <w:rPr>
                <w:rFonts w:ascii="Tahoma" w:hAnsi="Tahoma" w:cs="Tahoma"/>
                <w:b/>
                <w:sz w:val="24"/>
                <w:szCs w:val="24"/>
              </w:rPr>
              <w:t>SECRETARÍA DE BIENESTAR SOCIAL DE LA PRESIDENCIA DE LA REPÚBLICA</w:t>
            </w:r>
          </w:p>
        </w:tc>
      </w:tr>
      <w:tr w:rsidR="00135631" w:rsidRPr="00D148FC" w:rsidTr="001F4AFD">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Nombre funcional del puesto:</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135631" w:rsidRDefault="00117B14" w:rsidP="00117B14">
            <w:pPr>
              <w:pStyle w:val="Sinespaciado"/>
              <w:jc w:val="both"/>
              <w:rPr>
                <w:rFonts w:ascii="Tahoma" w:hAnsi="Tahoma" w:cs="Tahoma"/>
                <w:sz w:val="20"/>
                <w:szCs w:val="20"/>
              </w:rPr>
            </w:pPr>
            <w:r w:rsidRPr="00117B14">
              <w:rPr>
                <w:rFonts w:ascii="Tahoma" w:hAnsi="Tahoma" w:cs="Tahoma"/>
                <w:sz w:val="20"/>
                <w:szCs w:val="20"/>
              </w:rPr>
              <w:t xml:space="preserve">Subsecretario de </w:t>
            </w:r>
            <w:r>
              <w:rPr>
                <w:rFonts w:ascii="Tahoma" w:hAnsi="Tahoma" w:cs="Tahoma"/>
                <w:sz w:val="20"/>
                <w:szCs w:val="20"/>
              </w:rPr>
              <w:t>R</w:t>
            </w:r>
            <w:r w:rsidRPr="00117B14">
              <w:rPr>
                <w:rFonts w:ascii="Tahoma" w:hAnsi="Tahoma" w:cs="Tahoma"/>
                <w:sz w:val="20"/>
                <w:szCs w:val="20"/>
              </w:rPr>
              <w:t xml:space="preserve">einserción y </w:t>
            </w:r>
            <w:r>
              <w:rPr>
                <w:rFonts w:ascii="Tahoma" w:hAnsi="Tahoma" w:cs="Tahoma"/>
                <w:sz w:val="20"/>
                <w:szCs w:val="20"/>
              </w:rPr>
              <w:t>R</w:t>
            </w:r>
            <w:r w:rsidRPr="00117B14">
              <w:rPr>
                <w:rFonts w:ascii="Tahoma" w:hAnsi="Tahoma" w:cs="Tahoma"/>
                <w:sz w:val="20"/>
                <w:szCs w:val="20"/>
              </w:rPr>
              <w:t xml:space="preserve">esocialización de </w:t>
            </w:r>
            <w:r>
              <w:rPr>
                <w:rFonts w:ascii="Tahoma" w:hAnsi="Tahoma" w:cs="Tahoma"/>
                <w:sz w:val="20"/>
                <w:szCs w:val="20"/>
              </w:rPr>
              <w:t>A</w:t>
            </w:r>
            <w:r w:rsidRPr="00117B14">
              <w:rPr>
                <w:rFonts w:ascii="Tahoma" w:hAnsi="Tahoma" w:cs="Tahoma"/>
                <w:sz w:val="20"/>
                <w:szCs w:val="20"/>
              </w:rPr>
              <w:t xml:space="preserve">dolescentes en </w:t>
            </w:r>
            <w:r>
              <w:rPr>
                <w:rFonts w:ascii="Tahoma" w:hAnsi="Tahoma" w:cs="Tahoma"/>
                <w:sz w:val="20"/>
                <w:szCs w:val="20"/>
              </w:rPr>
              <w:t>C</w:t>
            </w:r>
            <w:r w:rsidRPr="00117B14">
              <w:rPr>
                <w:rFonts w:ascii="Tahoma" w:hAnsi="Tahoma" w:cs="Tahoma"/>
                <w:sz w:val="20"/>
                <w:szCs w:val="20"/>
              </w:rPr>
              <w:t xml:space="preserve">onflicto con la </w:t>
            </w:r>
            <w:r>
              <w:rPr>
                <w:rFonts w:ascii="Tahoma" w:hAnsi="Tahoma" w:cs="Tahoma"/>
                <w:sz w:val="20"/>
                <w:szCs w:val="20"/>
              </w:rPr>
              <w:t>L</w:t>
            </w:r>
            <w:r w:rsidRPr="00117B14">
              <w:rPr>
                <w:rFonts w:ascii="Tahoma" w:hAnsi="Tahoma" w:cs="Tahoma"/>
                <w:sz w:val="20"/>
                <w:szCs w:val="20"/>
              </w:rPr>
              <w:t xml:space="preserve">ey </w:t>
            </w:r>
            <w:r>
              <w:rPr>
                <w:rFonts w:ascii="Tahoma" w:hAnsi="Tahoma" w:cs="Tahoma"/>
                <w:sz w:val="20"/>
                <w:szCs w:val="20"/>
              </w:rPr>
              <w:t>P</w:t>
            </w:r>
            <w:r w:rsidRPr="00117B14">
              <w:rPr>
                <w:rFonts w:ascii="Tahoma" w:hAnsi="Tahoma" w:cs="Tahoma"/>
                <w:sz w:val="20"/>
                <w:szCs w:val="20"/>
              </w:rPr>
              <w:t>enal</w:t>
            </w:r>
          </w:p>
        </w:tc>
      </w:tr>
      <w:tr w:rsidR="00135631" w:rsidTr="001F4AFD">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Jefe Inmediato:</w:t>
            </w:r>
          </w:p>
        </w:tc>
        <w:tc>
          <w:tcPr>
            <w:tcW w:w="3511" w:type="pct"/>
            <w:gridSpan w:val="3"/>
            <w:tcBorders>
              <w:top w:val="single" w:sz="4" w:space="0" w:color="auto"/>
              <w:left w:val="single" w:sz="4" w:space="0" w:color="auto"/>
              <w:bottom w:val="single" w:sz="4" w:space="0" w:color="auto"/>
              <w:right w:val="single" w:sz="4" w:space="0" w:color="auto"/>
            </w:tcBorders>
            <w:vAlign w:val="center"/>
            <w:hideMark/>
          </w:tcPr>
          <w:p w:rsidR="00135631" w:rsidRDefault="00135631" w:rsidP="001F4AFD">
            <w:pPr>
              <w:pStyle w:val="Sinespaciado"/>
              <w:jc w:val="both"/>
              <w:rPr>
                <w:rFonts w:ascii="Tahoma" w:hAnsi="Tahoma" w:cs="Tahoma"/>
                <w:sz w:val="20"/>
                <w:szCs w:val="20"/>
              </w:rPr>
            </w:pPr>
            <w:r>
              <w:rPr>
                <w:rFonts w:ascii="Tahoma" w:hAnsi="Tahoma" w:cs="Tahoma"/>
                <w:sz w:val="20"/>
                <w:szCs w:val="20"/>
              </w:rPr>
              <w:t xml:space="preserve">Secretario de Bienestar Social </w:t>
            </w:r>
          </w:p>
        </w:tc>
      </w:tr>
      <w:tr w:rsidR="00135631" w:rsidRPr="00117B14" w:rsidTr="00117B14">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Subalternos:</w:t>
            </w:r>
          </w:p>
        </w:tc>
        <w:tc>
          <w:tcPr>
            <w:tcW w:w="3511" w:type="pct"/>
            <w:gridSpan w:val="3"/>
            <w:tcBorders>
              <w:top w:val="single" w:sz="4" w:space="0" w:color="auto"/>
              <w:left w:val="single" w:sz="4" w:space="0" w:color="auto"/>
              <w:bottom w:val="single" w:sz="4" w:space="0" w:color="auto"/>
              <w:right w:val="single" w:sz="4" w:space="0" w:color="auto"/>
            </w:tcBorders>
            <w:vAlign w:val="center"/>
          </w:tcPr>
          <w:p w:rsidR="00117B14" w:rsidRDefault="00117B14" w:rsidP="00117B14">
            <w:pPr>
              <w:pStyle w:val="Sinespaciado"/>
              <w:jc w:val="both"/>
              <w:rPr>
                <w:rFonts w:ascii="Tahoma" w:hAnsi="Tahoma" w:cs="Tahoma"/>
                <w:sz w:val="20"/>
                <w:szCs w:val="20"/>
              </w:rPr>
            </w:pPr>
            <w:r>
              <w:rPr>
                <w:rFonts w:ascii="Tahoma" w:hAnsi="Tahoma" w:cs="Tahoma"/>
                <w:sz w:val="20"/>
                <w:szCs w:val="20"/>
              </w:rPr>
              <w:t>Asistente,</w:t>
            </w:r>
          </w:p>
          <w:p w:rsidR="00117B14" w:rsidRPr="00117B14" w:rsidRDefault="00117B14" w:rsidP="00117B14">
            <w:pPr>
              <w:pStyle w:val="Sinespaciado"/>
              <w:jc w:val="both"/>
              <w:rPr>
                <w:rFonts w:ascii="Tahoma" w:hAnsi="Tahoma" w:cs="Tahoma"/>
                <w:sz w:val="20"/>
                <w:szCs w:val="20"/>
              </w:rPr>
            </w:pPr>
            <w:r w:rsidRPr="00117B14">
              <w:rPr>
                <w:rFonts w:ascii="Tahoma" w:hAnsi="Tahoma" w:cs="Tahoma"/>
                <w:sz w:val="20"/>
                <w:szCs w:val="20"/>
              </w:rPr>
              <w:t>Dirección de Centros Especializados de Privación de Libertad</w:t>
            </w:r>
            <w:r>
              <w:rPr>
                <w:rFonts w:ascii="Tahoma" w:hAnsi="Tahoma" w:cs="Tahoma"/>
                <w:sz w:val="20"/>
                <w:szCs w:val="20"/>
              </w:rPr>
              <w:t>,</w:t>
            </w:r>
          </w:p>
          <w:p w:rsidR="00117B14" w:rsidRPr="00117B14" w:rsidRDefault="00117B14" w:rsidP="00117B14">
            <w:pPr>
              <w:pStyle w:val="Sinespaciado"/>
              <w:jc w:val="both"/>
              <w:rPr>
                <w:rFonts w:ascii="Tahoma" w:hAnsi="Tahoma" w:cs="Tahoma"/>
                <w:sz w:val="20"/>
                <w:szCs w:val="20"/>
              </w:rPr>
            </w:pPr>
            <w:r w:rsidRPr="00117B14">
              <w:rPr>
                <w:rFonts w:ascii="Tahoma" w:hAnsi="Tahoma" w:cs="Tahoma"/>
                <w:sz w:val="20"/>
                <w:szCs w:val="20"/>
              </w:rPr>
              <w:t>Dirección de Medidas Socioeducativas</w:t>
            </w:r>
            <w:r>
              <w:rPr>
                <w:rFonts w:ascii="Tahoma" w:hAnsi="Tahoma" w:cs="Tahoma"/>
                <w:sz w:val="20"/>
                <w:szCs w:val="20"/>
              </w:rPr>
              <w:t>,</w:t>
            </w:r>
          </w:p>
          <w:p w:rsidR="00117B14" w:rsidRPr="00117B14" w:rsidRDefault="00117B14" w:rsidP="00117B14">
            <w:pPr>
              <w:pStyle w:val="Sinespaciado"/>
              <w:jc w:val="both"/>
              <w:rPr>
                <w:rFonts w:ascii="Tahoma" w:hAnsi="Tahoma" w:cs="Tahoma"/>
                <w:sz w:val="20"/>
                <w:szCs w:val="20"/>
              </w:rPr>
            </w:pPr>
            <w:r w:rsidRPr="00117B14">
              <w:rPr>
                <w:rFonts w:ascii="Tahoma" w:hAnsi="Tahoma" w:cs="Tahoma"/>
                <w:sz w:val="20"/>
                <w:szCs w:val="20"/>
              </w:rPr>
              <w:t>Dirección de Operaciones y Logística</w:t>
            </w:r>
            <w:r>
              <w:rPr>
                <w:rFonts w:ascii="Tahoma" w:hAnsi="Tahoma" w:cs="Tahoma"/>
                <w:sz w:val="20"/>
                <w:szCs w:val="20"/>
              </w:rPr>
              <w:t>,</w:t>
            </w:r>
          </w:p>
          <w:p w:rsidR="00135631" w:rsidRDefault="00117B14" w:rsidP="00117B14">
            <w:pPr>
              <w:pStyle w:val="Sinespaciado"/>
              <w:jc w:val="both"/>
              <w:rPr>
                <w:rFonts w:ascii="Tahoma" w:hAnsi="Tahoma" w:cs="Tahoma"/>
                <w:sz w:val="20"/>
                <w:szCs w:val="20"/>
              </w:rPr>
            </w:pPr>
            <w:r w:rsidRPr="00117B14">
              <w:rPr>
                <w:rFonts w:ascii="Tahoma" w:hAnsi="Tahoma" w:cs="Tahoma"/>
                <w:sz w:val="20"/>
                <w:szCs w:val="20"/>
              </w:rPr>
              <w:t>Dirección de Prevención Terciaria</w:t>
            </w:r>
            <w:r>
              <w:rPr>
                <w:rFonts w:ascii="Tahoma" w:hAnsi="Tahoma" w:cs="Tahoma"/>
                <w:sz w:val="20"/>
                <w:szCs w:val="20"/>
              </w:rPr>
              <w:t>.</w:t>
            </w:r>
          </w:p>
        </w:tc>
      </w:tr>
      <w:tr w:rsidR="00135631" w:rsidRPr="00D148FC" w:rsidTr="00117B14">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Objetivo del puesto:</w:t>
            </w:r>
          </w:p>
        </w:tc>
        <w:tc>
          <w:tcPr>
            <w:tcW w:w="3511" w:type="pct"/>
            <w:gridSpan w:val="3"/>
            <w:tcBorders>
              <w:top w:val="single" w:sz="4" w:space="0" w:color="auto"/>
              <w:left w:val="single" w:sz="4" w:space="0" w:color="auto"/>
              <w:bottom w:val="single" w:sz="4" w:space="0" w:color="auto"/>
              <w:right w:val="single" w:sz="4" w:space="0" w:color="auto"/>
            </w:tcBorders>
            <w:vAlign w:val="center"/>
          </w:tcPr>
          <w:p w:rsidR="00732D4A" w:rsidRPr="00732D4A" w:rsidRDefault="00732D4A" w:rsidP="00732D4A">
            <w:pPr>
              <w:pStyle w:val="Sinespaciado"/>
              <w:jc w:val="both"/>
              <w:rPr>
                <w:rFonts w:ascii="Tahoma" w:hAnsi="Tahoma" w:cs="Tahoma"/>
                <w:sz w:val="20"/>
                <w:szCs w:val="20"/>
              </w:rPr>
            </w:pPr>
            <w:r w:rsidRPr="00732D4A">
              <w:rPr>
                <w:rFonts w:ascii="Tahoma" w:hAnsi="Tahoma" w:cs="Tahoma"/>
                <w:sz w:val="20"/>
                <w:szCs w:val="20"/>
              </w:rPr>
              <w:t>Dirigir y administrar los programas y sanciones socio-educativas impuestas a los adolescentes transgresores de la ley penal.</w:t>
            </w:r>
          </w:p>
          <w:p w:rsidR="00732D4A" w:rsidRPr="00732D4A" w:rsidRDefault="00732D4A" w:rsidP="00732D4A">
            <w:pPr>
              <w:pStyle w:val="Sinespaciado"/>
              <w:jc w:val="both"/>
              <w:rPr>
                <w:rFonts w:ascii="Tahoma" w:hAnsi="Tahoma" w:cs="Tahoma"/>
                <w:sz w:val="20"/>
                <w:szCs w:val="20"/>
              </w:rPr>
            </w:pPr>
            <w:r>
              <w:rPr>
                <w:rFonts w:ascii="Tahoma" w:hAnsi="Tahoma" w:cs="Tahoma"/>
                <w:sz w:val="20"/>
                <w:szCs w:val="20"/>
              </w:rPr>
              <w:t>P</w:t>
            </w:r>
            <w:r w:rsidRPr="00732D4A">
              <w:rPr>
                <w:rFonts w:ascii="Tahoma" w:hAnsi="Tahoma" w:cs="Tahoma"/>
                <w:sz w:val="20"/>
                <w:szCs w:val="20"/>
              </w:rPr>
              <w:t>romover a través de la orientación y capacitación la efectiva reinserción y resocialización de aquellos adolescentes que mediante orden judicial, han sido sujetos a una medida de coerción o sanción por la infracción a la ley penal.</w:t>
            </w:r>
          </w:p>
          <w:p w:rsidR="00135631" w:rsidRDefault="00732D4A" w:rsidP="00732D4A">
            <w:pPr>
              <w:pStyle w:val="Sinespaciado"/>
              <w:jc w:val="both"/>
              <w:rPr>
                <w:rFonts w:ascii="Tahoma" w:hAnsi="Tahoma" w:cs="Tahoma"/>
                <w:sz w:val="20"/>
                <w:szCs w:val="20"/>
              </w:rPr>
            </w:pPr>
            <w:r>
              <w:rPr>
                <w:rFonts w:ascii="Tahoma" w:hAnsi="Tahoma" w:cs="Tahoma"/>
                <w:sz w:val="20"/>
                <w:szCs w:val="20"/>
              </w:rPr>
              <w:t>R</w:t>
            </w:r>
            <w:r w:rsidRPr="00732D4A">
              <w:rPr>
                <w:rFonts w:ascii="Tahoma" w:hAnsi="Tahoma" w:cs="Tahoma"/>
                <w:sz w:val="20"/>
                <w:szCs w:val="20"/>
              </w:rPr>
              <w:t>ealizar todas aquellas acciones relativas al cumplimiento de las sanciones que les son impuestas a los adolescentes y de las medidas de protección, a través de las Direcciones a su cargo.</w:t>
            </w:r>
          </w:p>
        </w:tc>
      </w:tr>
      <w:tr w:rsidR="00135631" w:rsidTr="001F4AFD">
        <w:trPr>
          <w:trHeight w:val="57"/>
        </w:trPr>
        <w:tc>
          <w:tcPr>
            <w:tcW w:w="5000" w:type="pct"/>
            <w:gridSpan w:val="6"/>
            <w:tcBorders>
              <w:top w:val="single" w:sz="4" w:space="0" w:color="auto"/>
              <w:left w:val="single" w:sz="4" w:space="0" w:color="auto"/>
              <w:bottom w:val="single" w:sz="4" w:space="0" w:color="auto"/>
              <w:right w:val="single" w:sz="4" w:space="0" w:color="auto"/>
            </w:tcBorders>
            <w:shd w:val="clear" w:color="auto" w:fill="C7DA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Funciones y atribuciones principales:</w:t>
            </w:r>
          </w:p>
        </w:tc>
      </w:tr>
      <w:tr w:rsidR="00135631" w:rsidTr="001F4AFD">
        <w:trPr>
          <w:trHeight w:val="57"/>
        </w:trPr>
        <w:tc>
          <w:tcPr>
            <w:tcW w:w="398" w:type="pct"/>
            <w:tcBorders>
              <w:top w:val="single" w:sz="4" w:space="0" w:color="auto"/>
              <w:left w:val="single" w:sz="4" w:space="0" w:color="auto"/>
              <w:bottom w:val="single" w:sz="4" w:space="0" w:color="auto"/>
              <w:right w:val="single" w:sz="4" w:space="0" w:color="auto"/>
            </w:tcBorders>
            <w:shd w:val="clear" w:color="auto" w:fill="C6D9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No.</w:t>
            </w:r>
          </w:p>
        </w:tc>
        <w:tc>
          <w:tcPr>
            <w:tcW w:w="4602" w:type="pct"/>
            <w:gridSpan w:val="5"/>
            <w:tcBorders>
              <w:top w:val="single" w:sz="4" w:space="0" w:color="auto"/>
              <w:left w:val="single" w:sz="4" w:space="0" w:color="auto"/>
              <w:bottom w:val="single" w:sz="4" w:space="0" w:color="auto"/>
              <w:right w:val="single" w:sz="4" w:space="0" w:color="auto"/>
            </w:tcBorders>
            <w:shd w:val="clear" w:color="auto" w:fill="C7DA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Descripción</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rPr>
            </w:pPr>
            <w:r>
              <w:rPr>
                <w:rFonts w:ascii="Tahoma" w:hAnsi="Tahoma" w:cs="Tahoma"/>
                <w:sz w:val="20"/>
                <w:szCs w:val="20"/>
              </w:rPr>
              <w:t>1</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Planificar, organizar, dirigir, coordinar y ejecutar los programas que favorezcan a la reinserción y resocialización de los adolescentes en conflicto con la ley penal.</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rPr>
            </w:pPr>
            <w:r>
              <w:rPr>
                <w:rFonts w:ascii="Tahoma" w:hAnsi="Tahoma" w:cs="Tahoma"/>
                <w:sz w:val="20"/>
                <w:szCs w:val="20"/>
              </w:rPr>
              <w:t>2</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Proponer al Secretario de Bienestar Social, la desconcentración de servicios a nivel nacional.</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rPr>
            </w:pPr>
            <w:r>
              <w:rPr>
                <w:rFonts w:ascii="Tahoma" w:hAnsi="Tahoma" w:cs="Tahoma"/>
                <w:sz w:val="20"/>
                <w:szCs w:val="20"/>
              </w:rPr>
              <w:t>3</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Dotar de insumos técnicos y coordinar con el Director Departamental, la implementación de los programas y servicios a nivel nacional.</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rPr>
            </w:pPr>
            <w:r>
              <w:rPr>
                <w:rFonts w:ascii="Tahoma" w:hAnsi="Tahoma" w:cs="Tahoma"/>
                <w:sz w:val="20"/>
                <w:szCs w:val="20"/>
              </w:rPr>
              <w:t>4</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Orientar y acompañar en la elaboración e implementación de metodologías, modelos, modalidades, estándares y protocolos que promuevan la reinserción y resocialización de los adolescentes en conflicto con la ley penal.</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lang w:val="es-GT"/>
              </w:rPr>
            </w:pPr>
            <w:r>
              <w:rPr>
                <w:rFonts w:ascii="Tahoma" w:hAnsi="Tahoma" w:cs="Tahoma"/>
                <w:sz w:val="20"/>
                <w:szCs w:val="20"/>
                <w:lang w:val="es-GT"/>
              </w:rPr>
              <w:t>5</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Realizar el monitoreo, seguimiento y control de los programas a cargo de la Subsecretaría, así como de aquellas acciones que se encuentren desconcentradas a nivel nacional, a través de las distintas sedes departamentales.</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lang w:val="es-GT"/>
              </w:rPr>
            </w:pPr>
            <w:r>
              <w:rPr>
                <w:rFonts w:ascii="Tahoma" w:hAnsi="Tahoma" w:cs="Tahoma"/>
                <w:sz w:val="20"/>
                <w:szCs w:val="20"/>
                <w:lang w:val="es-GT"/>
              </w:rPr>
              <w:t>6</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Coordinar e instruir el trabajo de las Direcciones de la Subsecretaría de Reinserción y Resocialización de Adolescentes en Conflicto con la Ley Penal.</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lang w:val="es-GT"/>
              </w:rPr>
            </w:pPr>
            <w:r>
              <w:rPr>
                <w:rFonts w:ascii="Tahoma" w:hAnsi="Tahoma" w:cs="Tahoma"/>
                <w:sz w:val="20"/>
                <w:szCs w:val="20"/>
                <w:lang w:val="es-GT"/>
              </w:rPr>
              <w:t>7</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Proponer al Despacho Superior, por su carácter especializado la contratación de personal y la remoción de los mismos, con el objeto de garantizar la buena marcha de los programas y Direcciones que se encuentran a su cargo.</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lang w:val="es-GT"/>
              </w:rPr>
            </w:pPr>
            <w:r>
              <w:rPr>
                <w:rFonts w:ascii="Tahoma" w:hAnsi="Tahoma" w:cs="Tahoma"/>
                <w:sz w:val="20"/>
                <w:szCs w:val="20"/>
                <w:lang w:val="es-GT"/>
              </w:rPr>
              <w:t>8</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Proponer al Secretario de Bienestar Social, becas de especialización para el personal de la Subsecretaría, y para las personas adolescentes beneficiarias.</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rPr>
            </w:pPr>
            <w:r>
              <w:rPr>
                <w:rFonts w:ascii="Tahoma" w:hAnsi="Tahoma" w:cs="Tahoma"/>
                <w:sz w:val="20"/>
                <w:szCs w:val="20"/>
              </w:rPr>
              <w:t>9</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Gestionar proyectos de infraestructura, con el aval del Secretario de Bienestar Social, para el mejoramiento de las condiciones de vida de los adolescentes en conflicto con la ley penal.</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rPr>
            </w:pPr>
            <w:r>
              <w:rPr>
                <w:rFonts w:ascii="Tahoma" w:hAnsi="Tahoma" w:cs="Tahoma"/>
                <w:sz w:val="20"/>
                <w:szCs w:val="20"/>
              </w:rPr>
              <w:lastRenderedPageBreak/>
              <w:t>10</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Mantener una comunicación y coordinación permanente con los operadores de justicia de los diferentes órganos jurisdiccionales de adolescentes en conflicto con la ley penal.</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rPr>
            </w:pPr>
            <w:r>
              <w:rPr>
                <w:rFonts w:ascii="Tahoma" w:hAnsi="Tahoma" w:cs="Tahoma"/>
                <w:sz w:val="20"/>
                <w:szCs w:val="20"/>
              </w:rPr>
              <w:t>11</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Conocer y evaluar las actividades que desee desarrollar la sociedad civil en apoyo a los programas de la Subsecretaría.</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hideMark/>
          </w:tcPr>
          <w:p w:rsidR="001F4AFD" w:rsidRDefault="001F4AFD" w:rsidP="001F4AFD">
            <w:pPr>
              <w:pStyle w:val="Sinespaciado"/>
              <w:jc w:val="center"/>
              <w:rPr>
                <w:rFonts w:ascii="Tahoma" w:hAnsi="Tahoma" w:cs="Tahoma"/>
                <w:sz w:val="20"/>
                <w:szCs w:val="20"/>
              </w:rPr>
            </w:pPr>
            <w:r>
              <w:rPr>
                <w:rFonts w:ascii="Tahoma" w:hAnsi="Tahoma" w:cs="Tahoma"/>
                <w:sz w:val="20"/>
                <w:szCs w:val="20"/>
              </w:rPr>
              <w:t>12</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eastAsiaTheme="minorHAnsi" w:hAnsi="Tahoma" w:cs="Tahoma"/>
                <w:sz w:val="20"/>
                <w:szCs w:val="20"/>
              </w:rPr>
            </w:pPr>
            <w:r w:rsidRPr="001F4AFD">
              <w:rPr>
                <w:rFonts w:ascii="Tahoma" w:eastAsiaTheme="minorHAnsi" w:hAnsi="Tahoma" w:cs="Tahoma"/>
                <w:sz w:val="20"/>
                <w:szCs w:val="20"/>
              </w:rPr>
              <w:t>Supervisar los protocolos de atención a los adolescentes que se encuentran dentro de los programas a cargo de la Subsecretaría.</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tcPr>
          <w:p w:rsidR="001F4AFD" w:rsidRDefault="000260EC" w:rsidP="001F4AFD">
            <w:pPr>
              <w:pStyle w:val="Sinespaciado"/>
              <w:jc w:val="center"/>
              <w:rPr>
                <w:rFonts w:ascii="Tahoma" w:hAnsi="Tahoma" w:cs="Tahoma"/>
                <w:sz w:val="20"/>
                <w:szCs w:val="20"/>
              </w:rPr>
            </w:pPr>
            <w:r>
              <w:rPr>
                <w:rFonts w:ascii="Tahoma" w:hAnsi="Tahoma" w:cs="Tahoma"/>
                <w:sz w:val="20"/>
                <w:szCs w:val="20"/>
              </w:rPr>
              <w:t>13</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hAnsi="Tahoma" w:cs="Tahoma"/>
                <w:sz w:val="20"/>
                <w:szCs w:val="20"/>
              </w:rPr>
            </w:pPr>
            <w:r w:rsidRPr="001F4AFD">
              <w:rPr>
                <w:rFonts w:ascii="Tahoma" w:hAnsi="Tahoma" w:cs="Tahoma"/>
                <w:sz w:val="20"/>
                <w:szCs w:val="20"/>
              </w:rPr>
              <w:t>Asesorar en la realización de actividades o proyectos relacionados con otros Programas y otros que se estimen necesarios por el Secretario de Bienestar Social.</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tcPr>
          <w:p w:rsidR="001F4AFD" w:rsidRDefault="000260EC" w:rsidP="001F4AFD">
            <w:pPr>
              <w:pStyle w:val="Sinespaciado"/>
              <w:jc w:val="center"/>
              <w:rPr>
                <w:rFonts w:ascii="Tahoma" w:hAnsi="Tahoma" w:cs="Tahoma"/>
                <w:sz w:val="20"/>
                <w:szCs w:val="20"/>
              </w:rPr>
            </w:pPr>
            <w:r>
              <w:rPr>
                <w:rFonts w:ascii="Tahoma" w:hAnsi="Tahoma" w:cs="Tahoma"/>
                <w:sz w:val="20"/>
                <w:szCs w:val="20"/>
              </w:rPr>
              <w:t>14</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hAnsi="Tahoma" w:cs="Tahoma"/>
                <w:sz w:val="20"/>
                <w:szCs w:val="20"/>
              </w:rPr>
            </w:pPr>
            <w:r w:rsidRPr="001F4AFD">
              <w:rPr>
                <w:rFonts w:ascii="Tahoma" w:hAnsi="Tahoma" w:cs="Tahoma"/>
                <w:sz w:val="20"/>
                <w:szCs w:val="20"/>
              </w:rPr>
              <w:t xml:space="preserve">Realizar reporte periódico de actividades realizadas, a sus superiores y para la creación de memoria anual. </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tcPr>
          <w:p w:rsidR="001F4AFD" w:rsidRDefault="000260EC" w:rsidP="001F4AFD">
            <w:pPr>
              <w:pStyle w:val="Sinespaciado"/>
              <w:jc w:val="center"/>
              <w:rPr>
                <w:rFonts w:ascii="Tahoma" w:hAnsi="Tahoma" w:cs="Tahoma"/>
                <w:sz w:val="20"/>
                <w:szCs w:val="20"/>
              </w:rPr>
            </w:pPr>
            <w:r>
              <w:rPr>
                <w:rFonts w:ascii="Tahoma" w:hAnsi="Tahoma" w:cs="Tahoma"/>
                <w:sz w:val="20"/>
                <w:szCs w:val="20"/>
              </w:rPr>
              <w:t>15</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hAnsi="Tahoma" w:cs="Tahoma"/>
                <w:sz w:val="20"/>
                <w:szCs w:val="20"/>
              </w:rPr>
            </w:pPr>
            <w:r w:rsidRPr="001F4AFD">
              <w:rPr>
                <w:rFonts w:ascii="Tahoma" w:hAnsi="Tahoma" w:cs="Tahoma"/>
                <w:sz w:val="20"/>
                <w:szCs w:val="20"/>
              </w:rPr>
              <w:t>Realizar boletines de información de actividades que se realizarán para informar al personal a su cargo y/o a los familiares de los menores.</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tcPr>
          <w:p w:rsidR="001F4AFD" w:rsidRDefault="000260EC" w:rsidP="001F4AFD">
            <w:pPr>
              <w:pStyle w:val="Sinespaciado"/>
              <w:jc w:val="center"/>
              <w:rPr>
                <w:rFonts w:ascii="Tahoma" w:hAnsi="Tahoma" w:cs="Tahoma"/>
                <w:sz w:val="20"/>
                <w:szCs w:val="20"/>
              </w:rPr>
            </w:pPr>
            <w:r>
              <w:rPr>
                <w:rFonts w:ascii="Tahoma" w:hAnsi="Tahoma" w:cs="Tahoma"/>
                <w:sz w:val="20"/>
                <w:szCs w:val="20"/>
              </w:rPr>
              <w:t>16</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hAnsi="Tahoma" w:cs="Tahoma"/>
                <w:sz w:val="20"/>
                <w:szCs w:val="20"/>
              </w:rPr>
            </w:pPr>
            <w:r w:rsidRPr="001F4AFD">
              <w:rPr>
                <w:rFonts w:ascii="Tahoma" w:hAnsi="Tahoma" w:cs="Tahoma"/>
                <w:sz w:val="20"/>
                <w:szCs w:val="20"/>
              </w:rPr>
              <w:t>Supervisar informes mensuales de actividades realizadas por las direcciones.</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tcPr>
          <w:p w:rsidR="001F4AFD" w:rsidRDefault="000260EC" w:rsidP="001F4AFD">
            <w:pPr>
              <w:pStyle w:val="Sinespaciado"/>
              <w:jc w:val="center"/>
              <w:rPr>
                <w:rFonts w:ascii="Tahoma" w:hAnsi="Tahoma" w:cs="Tahoma"/>
                <w:sz w:val="20"/>
                <w:szCs w:val="20"/>
              </w:rPr>
            </w:pPr>
            <w:r>
              <w:rPr>
                <w:rFonts w:ascii="Tahoma" w:hAnsi="Tahoma" w:cs="Tahoma"/>
                <w:sz w:val="20"/>
                <w:szCs w:val="20"/>
              </w:rPr>
              <w:t>17</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hAnsi="Tahoma" w:cs="Tahoma"/>
                <w:sz w:val="20"/>
                <w:szCs w:val="20"/>
              </w:rPr>
            </w:pPr>
            <w:r w:rsidRPr="001F4AFD">
              <w:rPr>
                <w:rFonts w:ascii="Tahoma" w:hAnsi="Tahoma" w:cs="Tahoma"/>
                <w:sz w:val="20"/>
                <w:szCs w:val="20"/>
              </w:rPr>
              <w:t>Rendir un informe trimestral sobre funcionamiento de los Programas a la Subsecretaría de conformidad con el Plan Operativo Anual.</w:t>
            </w:r>
          </w:p>
        </w:tc>
      </w:tr>
      <w:tr w:rsidR="001F4AFD"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tcPr>
          <w:p w:rsidR="001F4AFD" w:rsidRDefault="000260EC" w:rsidP="001F4AFD">
            <w:pPr>
              <w:pStyle w:val="Sinespaciado"/>
              <w:jc w:val="center"/>
              <w:rPr>
                <w:rFonts w:ascii="Tahoma" w:hAnsi="Tahoma" w:cs="Tahoma"/>
                <w:sz w:val="20"/>
                <w:szCs w:val="20"/>
              </w:rPr>
            </w:pPr>
            <w:r>
              <w:rPr>
                <w:rFonts w:ascii="Tahoma" w:hAnsi="Tahoma" w:cs="Tahoma"/>
                <w:sz w:val="20"/>
                <w:szCs w:val="20"/>
              </w:rPr>
              <w:t>18</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1F4AFD" w:rsidRPr="001F4AFD" w:rsidRDefault="001F4AFD" w:rsidP="001F4AFD">
            <w:pPr>
              <w:pStyle w:val="Sinespaciado"/>
              <w:jc w:val="both"/>
              <w:rPr>
                <w:rFonts w:ascii="Tahoma" w:hAnsi="Tahoma" w:cs="Tahoma"/>
                <w:sz w:val="20"/>
                <w:szCs w:val="20"/>
              </w:rPr>
            </w:pPr>
            <w:r w:rsidRPr="001F4AFD">
              <w:rPr>
                <w:rFonts w:ascii="Tahoma" w:hAnsi="Tahoma" w:cs="Tahoma"/>
                <w:sz w:val="20"/>
                <w:szCs w:val="20"/>
              </w:rPr>
              <w:t>Presentar anualmente la memoria de los trabajos realizados.</w:t>
            </w:r>
          </w:p>
        </w:tc>
      </w:tr>
      <w:tr w:rsidR="00F73180" w:rsidRPr="00D148FC" w:rsidTr="001F4AFD">
        <w:trPr>
          <w:trHeight w:val="57"/>
        </w:trPr>
        <w:tc>
          <w:tcPr>
            <w:tcW w:w="398" w:type="pct"/>
            <w:tcBorders>
              <w:top w:val="single" w:sz="4" w:space="0" w:color="auto"/>
              <w:left w:val="single" w:sz="4" w:space="0" w:color="auto"/>
              <w:bottom w:val="single" w:sz="4" w:space="0" w:color="auto"/>
              <w:right w:val="single" w:sz="4" w:space="0" w:color="auto"/>
            </w:tcBorders>
            <w:vAlign w:val="center"/>
          </w:tcPr>
          <w:p w:rsidR="00F73180" w:rsidRDefault="000260EC" w:rsidP="001F4AFD">
            <w:pPr>
              <w:pStyle w:val="Sinespaciado"/>
              <w:jc w:val="center"/>
              <w:rPr>
                <w:rFonts w:ascii="Tahoma" w:hAnsi="Tahoma" w:cs="Tahoma"/>
                <w:sz w:val="20"/>
                <w:szCs w:val="20"/>
              </w:rPr>
            </w:pPr>
            <w:r>
              <w:rPr>
                <w:rFonts w:ascii="Tahoma" w:hAnsi="Tahoma" w:cs="Tahoma"/>
                <w:sz w:val="20"/>
                <w:szCs w:val="20"/>
              </w:rPr>
              <w:t>19</w:t>
            </w:r>
          </w:p>
        </w:tc>
        <w:tc>
          <w:tcPr>
            <w:tcW w:w="4602" w:type="pct"/>
            <w:gridSpan w:val="5"/>
            <w:tcBorders>
              <w:top w:val="single" w:sz="4" w:space="0" w:color="auto"/>
              <w:left w:val="single" w:sz="4" w:space="0" w:color="auto"/>
              <w:bottom w:val="single" w:sz="4" w:space="0" w:color="auto"/>
              <w:right w:val="single" w:sz="4" w:space="0" w:color="auto"/>
            </w:tcBorders>
            <w:vAlign w:val="center"/>
          </w:tcPr>
          <w:p w:rsidR="00F73180" w:rsidRPr="001F4AFD" w:rsidRDefault="00F73180" w:rsidP="001F4AFD">
            <w:pPr>
              <w:pStyle w:val="Sinespaciado"/>
              <w:jc w:val="both"/>
              <w:rPr>
                <w:rFonts w:ascii="Tahoma" w:hAnsi="Tahoma" w:cs="Tahoma"/>
                <w:sz w:val="20"/>
                <w:szCs w:val="20"/>
              </w:rPr>
            </w:pPr>
            <w:r w:rsidRPr="001F4AFD">
              <w:rPr>
                <w:rFonts w:ascii="Tahoma" w:eastAsiaTheme="minorHAnsi" w:hAnsi="Tahoma" w:cs="Tahoma"/>
                <w:sz w:val="20"/>
                <w:szCs w:val="20"/>
              </w:rPr>
              <w:t>Todas aquellas funciones de su competencia que le sean asignadas por el Secretario de Bienestar Social.</w:t>
            </w:r>
          </w:p>
        </w:tc>
      </w:tr>
      <w:tr w:rsidR="00135631" w:rsidTr="001F4AFD">
        <w:trPr>
          <w:trHeight w:val="57"/>
        </w:trPr>
        <w:tc>
          <w:tcPr>
            <w:tcW w:w="5000" w:type="pct"/>
            <w:gridSpan w:val="6"/>
            <w:tcBorders>
              <w:top w:val="single" w:sz="4" w:space="0" w:color="auto"/>
              <w:left w:val="single" w:sz="4" w:space="0" w:color="auto"/>
              <w:bottom w:val="single" w:sz="4" w:space="0" w:color="auto"/>
              <w:right w:val="single" w:sz="4" w:space="0" w:color="auto"/>
            </w:tcBorders>
            <w:shd w:val="clear" w:color="auto" w:fill="C7DA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Responsabilidades:</w:t>
            </w:r>
          </w:p>
        </w:tc>
      </w:tr>
      <w:tr w:rsidR="00584EF0" w:rsidRPr="00D148FC" w:rsidTr="001F2C24">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584EF0" w:rsidRPr="000F23EA" w:rsidRDefault="00584EF0" w:rsidP="001F4AFD">
            <w:pPr>
              <w:pStyle w:val="Sinespaciado"/>
              <w:spacing w:line="276" w:lineRule="auto"/>
              <w:rPr>
                <w:rFonts w:ascii="Tahoma" w:hAnsi="Tahoma" w:cs="Tahoma"/>
                <w:b/>
                <w:sz w:val="20"/>
                <w:szCs w:val="20"/>
              </w:rPr>
            </w:pPr>
            <w:r w:rsidRPr="000F23EA">
              <w:rPr>
                <w:rFonts w:ascii="Tahoma" w:hAnsi="Tahoma" w:cs="Tahoma"/>
                <w:b/>
                <w:sz w:val="20"/>
                <w:szCs w:val="20"/>
              </w:rPr>
              <w:t>Bienes</w:t>
            </w:r>
          </w:p>
        </w:tc>
        <w:tc>
          <w:tcPr>
            <w:tcW w:w="3511" w:type="pct"/>
            <w:gridSpan w:val="3"/>
            <w:tcBorders>
              <w:top w:val="single" w:sz="4" w:space="0" w:color="auto"/>
              <w:left w:val="single" w:sz="4" w:space="0" w:color="auto"/>
              <w:bottom w:val="single" w:sz="4" w:space="0" w:color="auto"/>
              <w:right w:val="single" w:sz="4" w:space="0" w:color="auto"/>
            </w:tcBorders>
          </w:tcPr>
          <w:p w:rsidR="00584EF0" w:rsidRPr="00584EF0" w:rsidRDefault="00584EF0" w:rsidP="00584EF0">
            <w:pPr>
              <w:pStyle w:val="Sinespaciado"/>
              <w:jc w:val="both"/>
              <w:rPr>
                <w:rFonts w:ascii="Tahoma" w:hAnsi="Tahoma" w:cs="Tahoma"/>
                <w:sz w:val="20"/>
              </w:rPr>
            </w:pPr>
            <w:r w:rsidRPr="00584EF0">
              <w:rPr>
                <w:rFonts w:ascii="Tahoma" w:hAnsi="Tahoma" w:cs="Tahoma"/>
                <w:sz w:val="20"/>
              </w:rPr>
              <w:t>Escritorio, silla, archivo de metal</w:t>
            </w:r>
          </w:p>
        </w:tc>
      </w:tr>
      <w:tr w:rsidR="00584EF0" w:rsidRPr="00D148FC" w:rsidTr="001F2C24">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584EF0" w:rsidRPr="000F23EA" w:rsidRDefault="00584EF0" w:rsidP="001F4AFD">
            <w:pPr>
              <w:pStyle w:val="Sinespaciado"/>
              <w:spacing w:line="276" w:lineRule="auto"/>
              <w:rPr>
                <w:rFonts w:ascii="Tahoma" w:hAnsi="Tahoma" w:cs="Tahoma"/>
                <w:b/>
                <w:sz w:val="20"/>
                <w:szCs w:val="20"/>
              </w:rPr>
            </w:pPr>
            <w:r w:rsidRPr="000F23EA">
              <w:rPr>
                <w:rFonts w:ascii="Tahoma" w:hAnsi="Tahoma" w:cs="Tahoma"/>
                <w:b/>
                <w:sz w:val="20"/>
                <w:szCs w:val="20"/>
              </w:rPr>
              <w:t>Equipo</w:t>
            </w:r>
          </w:p>
        </w:tc>
        <w:tc>
          <w:tcPr>
            <w:tcW w:w="3511" w:type="pct"/>
            <w:gridSpan w:val="3"/>
            <w:tcBorders>
              <w:top w:val="single" w:sz="4" w:space="0" w:color="auto"/>
              <w:left w:val="single" w:sz="4" w:space="0" w:color="auto"/>
              <w:bottom w:val="single" w:sz="4" w:space="0" w:color="auto"/>
              <w:right w:val="single" w:sz="4" w:space="0" w:color="auto"/>
            </w:tcBorders>
          </w:tcPr>
          <w:p w:rsidR="00584EF0" w:rsidRPr="00584EF0" w:rsidRDefault="00584EF0" w:rsidP="00584EF0">
            <w:pPr>
              <w:pStyle w:val="Sinespaciado"/>
              <w:jc w:val="both"/>
              <w:rPr>
                <w:rFonts w:ascii="Tahoma" w:hAnsi="Tahoma" w:cs="Tahoma"/>
                <w:sz w:val="20"/>
              </w:rPr>
            </w:pPr>
            <w:r w:rsidRPr="00584EF0">
              <w:rPr>
                <w:rFonts w:ascii="Tahoma" w:hAnsi="Tahoma" w:cs="Tahoma"/>
                <w:sz w:val="20"/>
              </w:rPr>
              <w:t>Equipo de cómputo, impresora, sca</w:t>
            </w:r>
            <w:r>
              <w:rPr>
                <w:rFonts w:ascii="Tahoma" w:hAnsi="Tahoma" w:cs="Tahoma"/>
                <w:sz w:val="20"/>
              </w:rPr>
              <w:t>n</w:t>
            </w:r>
            <w:r w:rsidRPr="00584EF0">
              <w:rPr>
                <w:rFonts w:ascii="Tahoma" w:hAnsi="Tahoma" w:cs="Tahoma"/>
                <w:sz w:val="20"/>
              </w:rPr>
              <w:t>ner, fotocopiadora, celular, cañonera, laptop</w:t>
            </w:r>
          </w:p>
        </w:tc>
      </w:tr>
      <w:tr w:rsidR="00584EF0" w:rsidRPr="00D148FC" w:rsidTr="001F2C24">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584EF0" w:rsidRPr="000F23EA" w:rsidRDefault="00584EF0" w:rsidP="001F4AFD">
            <w:pPr>
              <w:pStyle w:val="Sinespaciado"/>
              <w:spacing w:line="276" w:lineRule="auto"/>
              <w:rPr>
                <w:rFonts w:ascii="Tahoma" w:hAnsi="Tahoma" w:cs="Tahoma"/>
                <w:b/>
                <w:sz w:val="20"/>
                <w:szCs w:val="20"/>
              </w:rPr>
            </w:pPr>
            <w:r w:rsidRPr="000F23EA">
              <w:rPr>
                <w:rFonts w:ascii="Tahoma" w:hAnsi="Tahoma" w:cs="Tahoma"/>
                <w:b/>
                <w:sz w:val="20"/>
                <w:szCs w:val="20"/>
              </w:rPr>
              <w:t>Materiales</w:t>
            </w:r>
          </w:p>
        </w:tc>
        <w:tc>
          <w:tcPr>
            <w:tcW w:w="3511" w:type="pct"/>
            <w:gridSpan w:val="3"/>
            <w:tcBorders>
              <w:top w:val="single" w:sz="4" w:space="0" w:color="auto"/>
              <w:left w:val="single" w:sz="4" w:space="0" w:color="auto"/>
              <w:bottom w:val="single" w:sz="4" w:space="0" w:color="auto"/>
              <w:right w:val="single" w:sz="4" w:space="0" w:color="auto"/>
            </w:tcBorders>
          </w:tcPr>
          <w:p w:rsidR="00584EF0" w:rsidRPr="00584EF0" w:rsidRDefault="00584EF0" w:rsidP="00584EF0">
            <w:pPr>
              <w:pStyle w:val="Sinespaciado"/>
              <w:jc w:val="both"/>
              <w:rPr>
                <w:rFonts w:ascii="Tahoma" w:hAnsi="Tahoma" w:cs="Tahoma"/>
                <w:sz w:val="20"/>
              </w:rPr>
            </w:pPr>
            <w:r w:rsidRPr="00584EF0">
              <w:rPr>
                <w:rFonts w:ascii="Tahoma" w:hAnsi="Tahoma" w:cs="Tahoma"/>
                <w:sz w:val="20"/>
              </w:rPr>
              <w:t>Útiles de oficina (hojas, clip, engrapadora, grapas)</w:t>
            </w:r>
          </w:p>
        </w:tc>
      </w:tr>
      <w:tr w:rsidR="00135631" w:rsidTr="001F4AFD">
        <w:trPr>
          <w:trHeight w:val="57"/>
        </w:trPr>
        <w:tc>
          <w:tcPr>
            <w:tcW w:w="5000" w:type="pct"/>
            <w:gridSpan w:val="6"/>
            <w:tcBorders>
              <w:top w:val="single" w:sz="4" w:space="0" w:color="auto"/>
              <w:left w:val="single" w:sz="4" w:space="0" w:color="auto"/>
              <w:bottom w:val="single" w:sz="4" w:space="0" w:color="auto"/>
              <w:right w:val="single" w:sz="4" w:space="0" w:color="auto"/>
            </w:tcBorders>
            <w:shd w:val="clear" w:color="auto" w:fill="C6D9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 xml:space="preserve">Condiciones de trabajo:            </w:t>
            </w:r>
          </w:p>
        </w:tc>
      </w:tr>
      <w:tr w:rsidR="00D27620" w:rsidRPr="00D148FC" w:rsidTr="001F2C24">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D27620" w:rsidRDefault="00D27620" w:rsidP="001F4AFD">
            <w:pPr>
              <w:pStyle w:val="Sinespaciado"/>
              <w:spacing w:line="276" w:lineRule="auto"/>
              <w:rPr>
                <w:rFonts w:ascii="Tahoma" w:hAnsi="Tahoma" w:cs="Tahoma"/>
                <w:b/>
                <w:sz w:val="20"/>
                <w:szCs w:val="20"/>
              </w:rPr>
            </w:pPr>
            <w:r>
              <w:rPr>
                <w:rFonts w:ascii="Tahoma" w:hAnsi="Tahoma" w:cs="Tahoma"/>
                <w:b/>
                <w:sz w:val="20"/>
                <w:szCs w:val="20"/>
              </w:rPr>
              <w:t>Lugar de trabajo:</w:t>
            </w:r>
          </w:p>
        </w:tc>
        <w:tc>
          <w:tcPr>
            <w:tcW w:w="3511" w:type="pct"/>
            <w:gridSpan w:val="3"/>
            <w:tcBorders>
              <w:top w:val="single" w:sz="4" w:space="0" w:color="auto"/>
              <w:left w:val="single" w:sz="4" w:space="0" w:color="auto"/>
              <w:bottom w:val="single" w:sz="4" w:space="0" w:color="auto"/>
              <w:right w:val="single" w:sz="4" w:space="0" w:color="auto"/>
            </w:tcBorders>
          </w:tcPr>
          <w:p w:rsidR="00D27620" w:rsidRPr="00D27620" w:rsidRDefault="00D27620" w:rsidP="00D27620">
            <w:pPr>
              <w:pStyle w:val="Sinespaciado"/>
              <w:jc w:val="both"/>
              <w:rPr>
                <w:rFonts w:ascii="Tahoma" w:hAnsi="Tahoma" w:cs="Tahoma"/>
                <w:sz w:val="20"/>
              </w:rPr>
            </w:pPr>
            <w:r>
              <w:rPr>
                <w:rFonts w:ascii="Tahoma" w:hAnsi="Tahoma" w:cs="Tahoma"/>
                <w:sz w:val="20"/>
              </w:rPr>
              <w:t>O</w:t>
            </w:r>
            <w:r w:rsidRPr="00D27620">
              <w:rPr>
                <w:rFonts w:ascii="Tahoma" w:hAnsi="Tahoma" w:cs="Tahoma"/>
                <w:sz w:val="20"/>
              </w:rPr>
              <w:t>ficina</w:t>
            </w:r>
            <w:r>
              <w:rPr>
                <w:rFonts w:ascii="Tahoma" w:hAnsi="Tahoma" w:cs="Tahoma"/>
                <w:sz w:val="20"/>
              </w:rPr>
              <w:t xml:space="preserve"> amplia</w:t>
            </w:r>
            <w:r w:rsidRPr="00D27620">
              <w:rPr>
                <w:rFonts w:ascii="Tahoma" w:hAnsi="Tahoma" w:cs="Tahoma"/>
                <w:sz w:val="20"/>
              </w:rPr>
              <w:t xml:space="preserve"> con sala de reuniones</w:t>
            </w:r>
            <w:r>
              <w:rPr>
                <w:rFonts w:ascii="Tahoma" w:hAnsi="Tahoma" w:cs="Tahoma"/>
                <w:sz w:val="20"/>
              </w:rPr>
              <w:t>, buena iluminación y ventilación natural.</w:t>
            </w:r>
          </w:p>
        </w:tc>
      </w:tr>
      <w:tr w:rsidR="00D27620" w:rsidRPr="00D148FC" w:rsidTr="001F2C24">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D27620" w:rsidRDefault="00D27620" w:rsidP="001F4AFD">
            <w:pPr>
              <w:pStyle w:val="Sinespaciado"/>
              <w:spacing w:line="276" w:lineRule="auto"/>
              <w:rPr>
                <w:rFonts w:ascii="Tahoma" w:hAnsi="Tahoma" w:cs="Tahoma"/>
                <w:b/>
                <w:sz w:val="20"/>
                <w:szCs w:val="20"/>
              </w:rPr>
            </w:pPr>
            <w:r>
              <w:rPr>
                <w:rFonts w:ascii="Tahoma" w:hAnsi="Tahoma" w:cs="Tahoma"/>
                <w:b/>
                <w:sz w:val="20"/>
                <w:szCs w:val="20"/>
              </w:rPr>
              <w:t>Jornada de trabajo:</w:t>
            </w:r>
          </w:p>
        </w:tc>
        <w:tc>
          <w:tcPr>
            <w:tcW w:w="3511" w:type="pct"/>
            <w:gridSpan w:val="3"/>
            <w:tcBorders>
              <w:top w:val="single" w:sz="4" w:space="0" w:color="auto"/>
              <w:left w:val="single" w:sz="4" w:space="0" w:color="auto"/>
              <w:bottom w:val="single" w:sz="4" w:space="0" w:color="auto"/>
              <w:right w:val="single" w:sz="4" w:space="0" w:color="auto"/>
            </w:tcBorders>
          </w:tcPr>
          <w:p w:rsidR="00D27620" w:rsidRPr="00D27620" w:rsidRDefault="00D27620" w:rsidP="00D27620">
            <w:pPr>
              <w:pStyle w:val="Sinespaciado"/>
              <w:jc w:val="both"/>
              <w:rPr>
                <w:rFonts w:ascii="Tahoma" w:hAnsi="Tahoma" w:cs="Tahoma"/>
                <w:sz w:val="20"/>
              </w:rPr>
            </w:pPr>
            <w:r w:rsidRPr="009962C5">
              <w:rPr>
                <w:rFonts w:ascii="Tahoma" w:hAnsi="Tahoma" w:cs="Tahoma"/>
                <w:sz w:val="20"/>
                <w:szCs w:val="20"/>
              </w:rPr>
              <w:t>El establecido en la Ley de Servicio Civil y su Reglamento.</w:t>
            </w:r>
          </w:p>
        </w:tc>
      </w:tr>
      <w:tr w:rsidR="00D27620" w:rsidRPr="006E594A" w:rsidTr="001F2C24">
        <w:trPr>
          <w:trHeight w:val="57"/>
        </w:trPr>
        <w:tc>
          <w:tcPr>
            <w:tcW w:w="1489" w:type="pct"/>
            <w:gridSpan w:val="3"/>
            <w:tcBorders>
              <w:top w:val="single" w:sz="4" w:space="0" w:color="auto"/>
              <w:left w:val="single" w:sz="4" w:space="0" w:color="auto"/>
              <w:bottom w:val="single" w:sz="4" w:space="0" w:color="auto"/>
              <w:right w:val="single" w:sz="4" w:space="0" w:color="auto"/>
            </w:tcBorders>
            <w:shd w:val="clear" w:color="auto" w:fill="C6D9F1"/>
            <w:vAlign w:val="center"/>
            <w:hideMark/>
          </w:tcPr>
          <w:p w:rsidR="00D27620" w:rsidRDefault="00D27620" w:rsidP="001F4AFD">
            <w:pPr>
              <w:pStyle w:val="Sinespaciado"/>
              <w:spacing w:line="276" w:lineRule="auto"/>
              <w:rPr>
                <w:rFonts w:ascii="Tahoma" w:hAnsi="Tahoma" w:cs="Tahoma"/>
                <w:b/>
                <w:sz w:val="20"/>
                <w:szCs w:val="20"/>
              </w:rPr>
            </w:pPr>
            <w:r>
              <w:rPr>
                <w:rFonts w:ascii="Tahoma" w:hAnsi="Tahoma" w:cs="Tahoma"/>
                <w:b/>
                <w:sz w:val="20"/>
                <w:szCs w:val="20"/>
              </w:rPr>
              <w:t>Riesgos:</w:t>
            </w:r>
          </w:p>
        </w:tc>
        <w:tc>
          <w:tcPr>
            <w:tcW w:w="3511" w:type="pct"/>
            <w:gridSpan w:val="3"/>
            <w:tcBorders>
              <w:top w:val="single" w:sz="4" w:space="0" w:color="auto"/>
              <w:left w:val="single" w:sz="4" w:space="0" w:color="auto"/>
              <w:bottom w:val="single" w:sz="4" w:space="0" w:color="auto"/>
              <w:right w:val="single" w:sz="4" w:space="0" w:color="auto"/>
            </w:tcBorders>
          </w:tcPr>
          <w:p w:rsidR="00D27620" w:rsidRPr="00D27620" w:rsidRDefault="00D27620" w:rsidP="00D27620">
            <w:pPr>
              <w:pStyle w:val="Sinespaciado"/>
              <w:jc w:val="both"/>
              <w:rPr>
                <w:rFonts w:ascii="Tahoma" w:hAnsi="Tahoma" w:cs="Tahoma"/>
                <w:sz w:val="20"/>
              </w:rPr>
            </w:pPr>
            <w:r w:rsidRPr="00D27620">
              <w:rPr>
                <w:rFonts w:ascii="Tahoma" w:hAnsi="Tahoma" w:cs="Tahoma"/>
                <w:sz w:val="20"/>
              </w:rPr>
              <w:t>Accidentes y atentados</w:t>
            </w:r>
            <w:r w:rsidR="00C91745">
              <w:rPr>
                <w:rFonts w:ascii="Tahoma" w:hAnsi="Tahoma" w:cs="Tahoma"/>
                <w:sz w:val="20"/>
              </w:rPr>
              <w:t>.</w:t>
            </w:r>
          </w:p>
        </w:tc>
      </w:tr>
      <w:tr w:rsidR="00135631" w:rsidTr="001F4AFD">
        <w:trPr>
          <w:trHeight w:val="57"/>
        </w:trPr>
        <w:tc>
          <w:tcPr>
            <w:tcW w:w="5000" w:type="pct"/>
            <w:gridSpan w:val="6"/>
            <w:tcBorders>
              <w:top w:val="single" w:sz="4" w:space="0" w:color="auto"/>
              <w:left w:val="single" w:sz="4" w:space="0" w:color="auto"/>
              <w:bottom w:val="single" w:sz="4" w:space="0" w:color="auto"/>
              <w:right w:val="nil"/>
            </w:tcBorders>
            <w:shd w:val="clear" w:color="auto" w:fill="C7DAF1"/>
            <w:vAlign w:val="center"/>
            <w:hideMark/>
          </w:tcPr>
          <w:p w:rsidR="00135631" w:rsidRDefault="00135631" w:rsidP="001F4AFD">
            <w:pPr>
              <w:pStyle w:val="Sinespaciado"/>
              <w:spacing w:line="276" w:lineRule="auto"/>
              <w:rPr>
                <w:rFonts w:ascii="Tahoma" w:hAnsi="Tahoma" w:cs="Tahoma"/>
                <w:sz w:val="20"/>
                <w:szCs w:val="20"/>
              </w:rPr>
            </w:pPr>
            <w:r>
              <w:rPr>
                <w:rFonts w:ascii="Tahoma" w:hAnsi="Tahoma" w:cs="Tahoma"/>
                <w:b/>
                <w:sz w:val="20"/>
                <w:szCs w:val="20"/>
              </w:rPr>
              <w:t>Esfuerzo:</w:t>
            </w:r>
          </w:p>
        </w:tc>
      </w:tr>
      <w:tr w:rsidR="009547C4" w:rsidRPr="00D148FC" w:rsidTr="001F2C24">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9547C4" w:rsidRPr="000F23EA" w:rsidRDefault="009547C4" w:rsidP="001F4AFD">
            <w:pPr>
              <w:pStyle w:val="Sinespaciado"/>
              <w:spacing w:line="276" w:lineRule="auto"/>
              <w:rPr>
                <w:rFonts w:ascii="Tahoma" w:hAnsi="Tahoma" w:cs="Tahoma"/>
                <w:b/>
                <w:sz w:val="20"/>
                <w:szCs w:val="20"/>
              </w:rPr>
            </w:pPr>
            <w:r w:rsidRPr="000F23EA">
              <w:rPr>
                <w:rFonts w:ascii="Tahoma" w:hAnsi="Tahoma" w:cs="Tahoma"/>
                <w:b/>
                <w:sz w:val="20"/>
                <w:szCs w:val="20"/>
              </w:rPr>
              <w:t>Mental</w:t>
            </w:r>
          </w:p>
        </w:tc>
        <w:tc>
          <w:tcPr>
            <w:tcW w:w="3511" w:type="pct"/>
            <w:gridSpan w:val="3"/>
            <w:tcBorders>
              <w:top w:val="single" w:sz="4" w:space="0" w:color="auto"/>
              <w:left w:val="single" w:sz="4" w:space="0" w:color="auto"/>
              <w:bottom w:val="single" w:sz="4" w:space="0" w:color="auto"/>
              <w:right w:val="single" w:sz="4" w:space="0" w:color="auto"/>
            </w:tcBorders>
          </w:tcPr>
          <w:p w:rsidR="009547C4" w:rsidRPr="009547C4" w:rsidRDefault="009547C4" w:rsidP="009547C4">
            <w:pPr>
              <w:pStyle w:val="Sinespaciado"/>
              <w:jc w:val="both"/>
              <w:rPr>
                <w:rFonts w:ascii="Tahoma" w:hAnsi="Tahoma" w:cs="Tahoma"/>
                <w:sz w:val="20"/>
              </w:rPr>
            </w:pPr>
            <w:r w:rsidRPr="009547C4">
              <w:rPr>
                <w:rFonts w:ascii="Tahoma" w:hAnsi="Tahoma" w:cs="Tahoma"/>
                <w:sz w:val="20"/>
              </w:rPr>
              <w:t>Análisis, comprensión, razonamiento, evaluación, síntesis y memoria; 75%</w:t>
            </w:r>
          </w:p>
        </w:tc>
      </w:tr>
      <w:tr w:rsidR="009547C4" w:rsidTr="001F2C24">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9547C4" w:rsidRPr="000F23EA" w:rsidRDefault="009547C4" w:rsidP="001F4AFD">
            <w:pPr>
              <w:pStyle w:val="Sinespaciado"/>
              <w:spacing w:line="276" w:lineRule="auto"/>
              <w:rPr>
                <w:rFonts w:ascii="Tahoma" w:hAnsi="Tahoma" w:cs="Tahoma"/>
                <w:b/>
                <w:sz w:val="20"/>
                <w:szCs w:val="20"/>
              </w:rPr>
            </w:pPr>
            <w:r w:rsidRPr="000F23EA">
              <w:rPr>
                <w:rFonts w:ascii="Tahoma" w:hAnsi="Tahoma" w:cs="Tahoma"/>
                <w:b/>
                <w:sz w:val="20"/>
                <w:szCs w:val="20"/>
              </w:rPr>
              <w:t>Físico</w:t>
            </w:r>
          </w:p>
        </w:tc>
        <w:tc>
          <w:tcPr>
            <w:tcW w:w="3511" w:type="pct"/>
            <w:gridSpan w:val="3"/>
            <w:tcBorders>
              <w:top w:val="single" w:sz="4" w:space="0" w:color="auto"/>
              <w:left w:val="single" w:sz="4" w:space="0" w:color="auto"/>
              <w:bottom w:val="single" w:sz="4" w:space="0" w:color="auto"/>
              <w:right w:val="single" w:sz="4" w:space="0" w:color="auto"/>
            </w:tcBorders>
          </w:tcPr>
          <w:p w:rsidR="009547C4" w:rsidRPr="009547C4" w:rsidRDefault="009547C4" w:rsidP="009547C4">
            <w:pPr>
              <w:pStyle w:val="Sinespaciado"/>
              <w:jc w:val="both"/>
              <w:rPr>
                <w:rFonts w:ascii="Tahoma" w:hAnsi="Tahoma" w:cs="Tahoma"/>
                <w:sz w:val="20"/>
              </w:rPr>
            </w:pPr>
            <w:r w:rsidRPr="009547C4">
              <w:rPr>
                <w:rFonts w:ascii="Tahoma" w:hAnsi="Tahoma" w:cs="Tahoma"/>
                <w:sz w:val="20"/>
              </w:rPr>
              <w:t>Caminar distancias moderadas, pilotear vehículo, trasladar o mover materiales, sentado por tiempos moderados, dialogar por tiempos necesarios. 25%</w:t>
            </w:r>
          </w:p>
        </w:tc>
      </w:tr>
      <w:tr w:rsidR="00135631" w:rsidTr="001F4AFD">
        <w:trPr>
          <w:trHeight w:val="57"/>
        </w:trPr>
        <w:tc>
          <w:tcPr>
            <w:tcW w:w="5000" w:type="pct"/>
            <w:gridSpan w:val="6"/>
            <w:tcBorders>
              <w:top w:val="single" w:sz="4" w:space="0" w:color="auto"/>
              <w:left w:val="single" w:sz="4" w:space="0" w:color="auto"/>
              <w:bottom w:val="single" w:sz="4" w:space="0" w:color="auto"/>
              <w:right w:val="single" w:sz="4" w:space="0" w:color="auto"/>
            </w:tcBorders>
            <w:shd w:val="clear" w:color="auto" w:fill="C6D9F1"/>
            <w:vAlign w:val="center"/>
            <w:hideMark/>
          </w:tcPr>
          <w:p w:rsidR="00135631" w:rsidRDefault="00135631" w:rsidP="001F4AFD">
            <w:pPr>
              <w:pStyle w:val="Sinespaciado"/>
              <w:spacing w:line="276" w:lineRule="auto"/>
              <w:rPr>
                <w:rFonts w:ascii="Tahoma" w:hAnsi="Tahoma" w:cs="Tahoma"/>
                <w:b/>
                <w:sz w:val="20"/>
                <w:szCs w:val="20"/>
              </w:rPr>
            </w:pPr>
            <w:r>
              <w:rPr>
                <w:rFonts w:ascii="Tahoma" w:hAnsi="Tahoma" w:cs="Tahoma"/>
                <w:b/>
                <w:sz w:val="20"/>
                <w:szCs w:val="20"/>
              </w:rPr>
              <w:t>Especificaciones del puesto:</w:t>
            </w:r>
          </w:p>
        </w:tc>
      </w:tr>
      <w:tr w:rsidR="009547C4" w:rsidRPr="006E594A" w:rsidTr="001F2C24">
        <w:trPr>
          <w:trHeight w:val="57"/>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9547C4" w:rsidRPr="00135631" w:rsidRDefault="009547C4" w:rsidP="00135631">
            <w:pPr>
              <w:pStyle w:val="Sinespaciado"/>
              <w:jc w:val="both"/>
              <w:rPr>
                <w:rFonts w:ascii="Tahoma" w:hAnsi="Tahoma" w:cs="Tahoma"/>
                <w:b/>
                <w:sz w:val="20"/>
              </w:rPr>
            </w:pPr>
            <w:r w:rsidRPr="00135631">
              <w:rPr>
                <w:rFonts w:ascii="Tahoma" w:hAnsi="Tahoma" w:cs="Tahoma"/>
                <w:b/>
                <w:sz w:val="20"/>
              </w:rPr>
              <w:t>Educación:</w:t>
            </w:r>
          </w:p>
        </w:tc>
        <w:tc>
          <w:tcPr>
            <w:tcW w:w="3511" w:type="pct"/>
            <w:gridSpan w:val="3"/>
            <w:tcBorders>
              <w:top w:val="single" w:sz="4" w:space="0" w:color="auto"/>
              <w:left w:val="single" w:sz="4" w:space="0" w:color="auto"/>
              <w:bottom w:val="single" w:sz="4" w:space="0" w:color="auto"/>
              <w:right w:val="single" w:sz="4" w:space="0" w:color="auto"/>
            </w:tcBorders>
          </w:tcPr>
          <w:p w:rsidR="009547C4" w:rsidRPr="009547C4" w:rsidRDefault="009547C4" w:rsidP="009547C4">
            <w:pPr>
              <w:pStyle w:val="Sinespaciado"/>
              <w:jc w:val="both"/>
              <w:rPr>
                <w:rFonts w:ascii="Tahoma" w:hAnsi="Tahoma" w:cs="Tahoma"/>
                <w:sz w:val="20"/>
              </w:rPr>
            </w:pPr>
            <w:r>
              <w:rPr>
                <w:rFonts w:ascii="Tahoma" w:hAnsi="Tahoma" w:cs="Tahoma"/>
                <w:sz w:val="20"/>
              </w:rPr>
              <w:t>Se recomienda que sea p</w:t>
            </w:r>
            <w:r w:rsidRPr="009547C4">
              <w:rPr>
                <w:rFonts w:ascii="Tahoma" w:hAnsi="Tahoma" w:cs="Tahoma"/>
                <w:sz w:val="20"/>
              </w:rPr>
              <w:t>rofesional universitario en las carreras afines a las Ciencias Sociales y/o Abogacía y Notariado. De preferencia con maestría en Derechos Humanos o Criminología</w:t>
            </w:r>
            <w:r>
              <w:rPr>
                <w:rFonts w:ascii="Tahoma" w:hAnsi="Tahoma" w:cs="Tahoma"/>
                <w:sz w:val="20"/>
              </w:rPr>
              <w:t>.</w:t>
            </w:r>
          </w:p>
        </w:tc>
      </w:tr>
      <w:tr w:rsidR="009547C4" w:rsidRPr="00D148FC" w:rsidTr="001F2C24">
        <w:trPr>
          <w:trHeight w:val="350"/>
        </w:trPr>
        <w:tc>
          <w:tcPr>
            <w:tcW w:w="1489" w:type="pct"/>
            <w:gridSpan w:val="3"/>
            <w:tcBorders>
              <w:top w:val="single" w:sz="4" w:space="0" w:color="auto"/>
              <w:left w:val="single" w:sz="4" w:space="0" w:color="auto"/>
              <w:bottom w:val="single" w:sz="4" w:space="0" w:color="auto"/>
              <w:right w:val="single" w:sz="4" w:space="0" w:color="auto"/>
            </w:tcBorders>
            <w:vAlign w:val="center"/>
            <w:hideMark/>
          </w:tcPr>
          <w:p w:rsidR="009547C4" w:rsidRPr="00135631" w:rsidRDefault="009547C4" w:rsidP="00135631">
            <w:pPr>
              <w:pStyle w:val="Sinespaciado"/>
              <w:jc w:val="both"/>
              <w:rPr>
                <w:rFonts w:ascii="Tahoma" w:hAnsi="Tahoma" w:cs="Tahoma"/>
                <w:b/>
                <w:sz w:val="20"/>
              </w:rPr>
            </w:pPr>
            <w:r w:rsidRPr="00135631">
              <w:rPr>
                <w:rFonts w:ascii="Tahoma" w:hAnsi="Tahoma" w:cs="Tahoma"/>
                <w:b/>
                <w:sz w:val="20"/>
              </w:rPr>
              <w:t>Experiencia:</w:t>
            </w:r>
          </w:p>
        </w:tc>
        <w:tc>
          <w:tcPr>
            <w:tcW w:w="3511" w:type="pct"/>
            <w:gridSpan w:val="3"/>
            <w:tcBorders>
              <w:top w:val="single" w:sz="4" w:space="0" w:color="auto"/>
              <w:left w:val="single" w:sz="4" w:space="0" w:color="auto"/>
              <w:bottom w:val="single" w:sz="4" w:space="0" w:color="auto"/>
              <w:right w:val="single" w:sz="4" w:space="0" w:color="auto"/>
            </w:tcBorders>
          </w:tcPr>
          <w:p w:rsidR="009547C4" w:rsidRPr="009547C4" w:rsidRDefault="00FD37AA" w:rsidP="009547C4">
            <w:pPr>
              <w:pStyle w:val="Sinespaciado"/>
              <w:jc w:val="both"/>
              <w:rPr>
                <w:rFonts w:ascii="Tahoma" w:hAnsi="Tahoma" w:cs="Tahoma"/>
                <w:sz w:val="20"/>
              </w:rPr>
            </w:pPr>
            <w:r>
              <w:rPr>
                <w:rFonts w:ascii="Tahoma" w:hAnsi="Tahoma" w:cs="Tahoma"/>
                <w:sz w:val="20"/>
              </w:rPr>
              <w:t>Cinco</w:t>
            </w:r>
            <w:r w:rsidR="009547C4" w:rsidRPr="009547C4">
              <w:rPr>
                <w:rFonts w:ascii="Tahoma" w:hAnsi="Tahoma" w:cs="Tahoma"/>
                <w:sz w:val="20"/>
              </w:rPr>
              <w:t xml:space="preserve"> años de experiencia en puestos similares.</w:t>
            </w:r>
          </w:p>
        </w:tc>
      </w:tr>
    </w:tbl>
    <w:p w:rsidR="00A038F5" w:rsidRPr="00135631" w:rsidRDefault="00A038F5" w:rsidP="00A038F5">
      <w:pPr>
        <w:pStyle w:val="Sinespaciado"/>
        <w:jc w:val="both"/>
        <w:rPr>
          <w:rFonts w:ascii="Tahoma" w:hAnsi="Tahoma" w:cs="Tahoma"/>
          <w:lang w:val="es-GT"/>
        </w:rPr>
      </w:pPr>
    </w:p>
    <w:p w:rsidR="00267020" w:rsidRDefault="00267020" w:rsidP="00A038F5">
      <w:pPr>
        <w:pStyle w:val="Sinespaciado"/>
        <w:jc w:val="both"/>
        <w:rPr>
          <w:rFonts w:ascii="Tahoma" w:hAnsi="Tahoma" w:cs="Tahoma"/>
        </w:rPr>
      </w:pPr>
    </w:p>
    <w:p w:rsidR="00267020" w:rsidRDefault="00267020" w:rsidP="00A038F5">
      <w:pPr>
        <w:pStyle w:val="Sinespaciado"/>
        <w:jc w:val="both"/>
        <w:rPr>
          <w:rFonts w:ascii="Tahoma" w:hAnsi="Tahoma" w:cs="Tahoma"/>
        </w:rPr>
      </w:pPr>
    </w:p>
    <w:p w:rsidR="00267020" w:rsidRDefault="00267020" w:rsidP="00A038F5">
      <w:pPr>
        <w:pStyle w:val="Sinespaciado"/>
        <w:jc w:val="both"/>
        <w:rPr>
          <w:rFonts w:ascii="Tahoma" w:hAnsi="Tahoma" w:cs="Tahoma"/>
        </w:rPr>
      </w:pPr>
    </w:p>
    <w:p w:rsidR="00267020" w:rsidRDefault="00267020" w:rsidP="00A038F5">
      <w:pPr>
        <w:pStyle w:val="Sinespaciado"/>
        <w:jc w:val="both"/>
        <w:rPr>
          <w:rFonts w:ascii="Tahoma" w:hAnsi="Tahoma" w:cs="Tahoma"/>
        </w:rPr>
      </w:pPr>
    </w:p>
    <w:p w:rsidR="00386ACE" w:rsidRDefault="00386ACE" w:rsidP="00A038F5">
      <w:pPr>
        <w:pStyle w:val="Sinespaciado"/>
        <w:jc w:val="both"/>
        <w:rPr>
          <w:rFonts w:ascii="Tahoma" w:hAnsi="Tahoma" w:cs="Tahoma"/>
        </w:rPr>
      </w:pPr>
    </w:p>
    <w:p w:rsidR="00267020" w:rsidRDefault="00267020" w:rsidP="00A038F5">
      <w:pPr>
        <w:pStyle w:val="Sinespaciado"/>
        <w:jc w:val="both"/>
        <w:rPr>
          <w:rFonts w:ascii="Tahoma" w:hAnsi="Tahoma" w:cs="Tahoma"/>
        </w:rPr>
      </w:pPr>
    </w:p>
    <w:p w:rsidR="00F73C36" w:rsidRDefault="00F73C36" w:rsidP="006F4F5B">
      <w:pPr>
        <w:pStyle w:val="Sinespaciado"/>
        <w:jc w:val="both"/>
        <w:rPr>
          <w:rFonts w:ascii="Tahoma" w:hAnsi="Tahoma" w:cs="Tahoma"/>
        </w:rPr>
      </w:pPr>
    </w:p>
    <w:p w:rsidR="00636762" w:rsidRDefault="00636762" w:rsidP="006F4F5B">
      <w:pPr>
        <w:pStyle w:val="Sinespaciado"/>
        <w:jc w:val="both"/>
        <w:rPr>
          <w:rFonts w:ascii="Tahoma" w:hAnsi="Tahoma" w:cs="Tahoma"/>
        </w:rPr>
      </w:pPr>
    </w:p>
    <w:p w:rsidR="00636762" w:rsidRDefault="00636762" w:rsidP="006F4F5B">
      <w:pPr>
        <w:pStyle w:val="Sinespaciado"/>
        <w:jc w:val="both"/>
        <w:rPr>
          <w:rFonts w:ascii="Tahoma" w:hAnsi="Tahoma" w:cs="Tahoma"/>
        </w:rPr>
      </w:pPr>
    </w:p>
    <w:p w:rsidR="006E594A" w:rsidRDefault="006E594A" w:rsidP="006F4F5B">
      <w:pPr>
        <w:pStyle w:val="Sinespaciado"/>
        <w:jc w:val="both"/>
        <w:rPr>
          <w:rFonts w:ascii="Tahoma" w:hAnsi="Tahoma" w:cs="Tahoma"/>
        </w:rPr>
      </w:pPr>
    </w:p>
    <w:p w:rsidR="006E594A" w:rsidRPr="009547C4" w:rsidRDefault="009547C4" w:rsidP="009547C4">
      <w:pPr>
        <w:pStyle w:val="Sinespaciado"/>
        <w:jc w:val="center"/>
        <w:rPr>
          <w:rFonts w:ascii="Tahoma" w:hAnsi="Tahoma" w:cs="Tahoma"/>
          <w:b/>
        </w:rPr>
      </w:pPr>
      <w:r w:rsidRPr="009547C4">
        <w:rPr>
          <w:rFonts w:ascii="Tahoma" w:hAnsi="Tahoma" w:cs="Tahoma"/>
          <w:b/>
        </w:rPr>
        <w:t>Perfil del Puesto</w:t>
      </w:r>
    </w:p>
    <w:p w:rsidR="006E594A" w:rsidRDefault="006E594A" w:rsidP="006F4F5B">
      <w:pPr>
        <w:pStyle w:val="Sinespaciado"/>
        <w:jc w:val="both"/>
        <w:rPr>
          <w:rFonts w:ascii="Tahoma" w:hAnsi="Tahoma" w:cs="Tahoma"/>
        </w:rPr>
      </w:pPr>
    </w:p>
    <w:tbl>
      <w:tblPr>
        <w:tblpPr w:leftFromText="141" w:rightFromText="141" w:vertAnchor="text" w:horzAnchor="margin" w:tblpXSpec="center" w:tblpY="152"/>
        <w:tblW w:w="5000" w:type="pct"/>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3348"/>
        <w:gridCol w:w="6386"/>
      </w:tblGrid>
      <w:tr w:rsidR="009547C4" w:rsidRPr="00D148FC" w:rsidTr="001F2C24">
        <w:trPr>
          <w:trHeight w:val="708"/>
        </w:trPr>
        <w:tc>
          <w:tcPr>
            <w:tcW w:w="5000" w:type="pct"/>
            <w:gridSpan w:val="2"/>
            <w:tcBorders>
              <w:top w:val="single" w:sz="8" w:space="0" w:color="4F81BD"/>
              <w:left w:val="single" w:sz="8" w:space="0" w:color="4F81BD"/>
              <w:bottom w:val="nil"/>
              <w:right w:val="single" w:sz="8" w:space="0" w:color="4F81BD"/>
            </w:tcBorders>
            <w:shd w:val="clear" w:color="auto" w:fill="4F81BD"/>
            <w:vAlign w:val="center"/>
            <w:hideMark/>
          </w:tcPr>
          <w:p w:rsidR="009547C4" w:rsidRPr="009547C4" w:rsidRDefault="009547C4" w:rsidP="009547C4">
            <w:pPr>
              <w:pStyle w:val="Sinespaciado"/>
              <w:jc w:val="center"/>
              <w:rPr>
                <w:rFonts w:ascii="Tahoma" w:hAnsi="Tahoma" w:cs="Tahoma"/>
                <w:b/>
                <w:bCs/>
                <w:color w:val="000000"/>
              </w:rPr>
            </w:pPr>
            <w:r w:rsidRPr="009547C4">
              <w:rPr>
                <w:rFonts w:ascii="Tahoma" w:hAnsi="Tahoma" w:cs="Tahoma"/>
                <w:b/>
                <w:bCs/>
                <w:color w:val="000000"/>
                <w:sz w:val="24"/>
              </w:rPr>
              <w:t xml:space="preserve">SUBSECRETARIO DE </w:t>
            </w:r>
            <w:r w:rsidRPr="009547C4">
              <w:rPr>
                <w:rFonts w:ascii="Tahoma" w:hAnsi="Tahoma" w:cs="Tahoma"/>
                <w:b/>
                <w:sz w:val="24"/>
              </w:rPr>
              <w:t>REINSERCIÓN Y RESOCIALIZACIÓN DE ADOLESCENTES EN CONFLICTO CON LA LEY PENAL</w:t>
            </w:r>
          </w:p>
        </w:tc>
      </w:tr>
      <w:tr w:rsidR="009547C4" w:rsidRPr="00D148FC" w:rsidTr="001F2C24">
        <w:trPr>
          <w:trHeight w:val="668"/>
        </w:trPr>
        <w:tc>
          <w:tcPr>
            <w:tcW w:w="1720" w:type="pct"/>
            <w:tcBorders>
              <w:top w:val="single" w:sz="8" w:space="0" w:color="4F81BD"/>
              <w:left w:val="single" w:sz="8" w:space="0" w:color="4F81BD"/>
              <w:bottom w:val="single" w:sz="8" w:space="0" w:color="4F81BD"/>
              <w:right w:val="nil"/>
            </w:tcBorders>
            <w:hideMark/>
          </w:tcPr>
          <w:p w:rsidR="009547C4" w:rsidRDefault="009547C4" w:rsidP="001F2C24">
            <w:pPr>
              <w:pStyle w:val="Sinespaciado"/>
              <w:rPr>
                <w:rFonts w:ascii="Tahoma" w:hAnsi="Tahoma" w:cs="Tahoma"/>
                <w:b/>
                <w:sz w:val="20"/>
                <w:szCs w:val="20"/>
              </w:rPr>
            </w:pPr>
            <w:r>
              <w:rPr>
                <w:rFonts w:ascii="Tahoma" w:hAnsi="Tahoma" w:cs="Tahoma"/>
                <w:b/>
                <w:sz w:val="20"/>
                <w:szCs w:val="20"/>
              </w:rPr>
              <w:t xml:space="preserve">Funciones: </w:t>
            </w:r>
          </w:p>
        </w:tc>
        <w:tc>
          <w:tcPr>
            <w:tcW w:w="3280" w:type="pct"/>
            <w:tcBorders>
              <w:top w:val="single" w:sz="8" w:space="0" w:color="4F81BD"/>
              <w:left w:val="nil"/>
              <w:bottom w:val="single" w:sz="8" w:space="0" w:color="4F81BD"/>
              <w:right w:val="single" w:sz="8" w:space="0" w:color="4F81BD"/>
            </w:tcBorders>
            <w:hideMark/>
          </w:tcPr>
          <w:p w:rsidR="009547C4" w:rsidRPr="009547C4" w:rsidRDefault="009547C4" w:rsidP="009547C4">
            <w:pPr>
              <w:pStyle w:val="Sinespaciado"/>
              <w:jc w:val="both"/>
              <w:rPr>
                <w:rFonts w:ascii="Tahoma" w:hAnsi="Tahoma" w:cs="Tahoma"/>
                <w:sz w:val="20"/>
                <w:szCs w:val="20"/>
              </w:rPr>
            </w:pPr>
            <w:r w:rsidRPr="009547C4">
              <w:rPr>
                <w:rFonts w:ascii="Tahoma" w:hAnsi="Tahoma" w:cs="Tahoma"/>
                <w:sz w:val="20"/>
                <w:szCs w:val="20"/>
              </w:rPr>
              <w:t>Apoyar, facilitar y orientar la gestión técnica de la Sub-Secretaría</w:t>
            </w:r>
          </w:p>
          <w:p w:rsidR="009547C4" w:rsidRPr="009547C4" w:rsidRDefault="009547C4" w:rsidP="009547C4">
            <w:pPr>
              <w:pStyle w:val="Sinespaciado"/>
              <w:jc w:val="both"/>
              <w:rPr>
                <w:rFonts w:ascii="Tahoma" w:hAnsi="Tahoma" w:cs="Tahoma"/>
                <w:sz w:val="20"/>
                <w:szCs w:val="20"/>
              </w:rPr>
            </w:pPr>
            <w:r w:rsidRPr="009547C4">
              <w:rPr>
                <w:rFonts w:ascii="Tahoma" w:hAnsi="Tahoma" w:cs="Tahoma"/>
                <w:sz w:val="20"/>
                <w:szCs w:val="20"/>
              </w:rPr>
              <w:t>Velar por la optimización de recursos de la Sub-secretaría</w:t>
            </w:r>
          </w:p>
          <w:p w:rsidR="009547C4" w:rsidRPr="009547C4" w:rsidRDefault="009547C4" w:rsidP="009547C4">
            <w:pPr>
              <w:pStyle w:val="Sinespaciado"/>
              <w:jc w:val="both"/>
              <w:rPr>
                <w:rFonts w:ascii="Tahoma" w:hAnsi="Tahoma" w:cs="Tahoma"/>
                <w:sz w:val="20"/>
                <w:szCs w:val="20"/>
              </w:rPr>
            </w:pPr>
            <w:r w:rsidRPr="009547C4">
              <w:rPr>
                <w:rFonts w:ascii="Tahoma" w:hAnsi="Tahoma" w:cs="Tahoma"/>
                <w:sz w:val="20"/>
                <w:szCs w:val="20"/>
              </w:rPr>
              <w:t>Coordinar el trabajo de: Consejo Consultivo, Dirección General de Programas, Unidad de Planificación, Administración y Finanzas y Dirección de Seguridad</w:t>
            </w:r>
          </w:p>
          <w:p w:rsidR="009547C4" w:rsidRPr="009547C4" w:rsidRDefault="009547C4" w:rsidP="009547C4">
            <w:pPr>
              <w:pStyle w:val="Sinespaciado"/>
              <w:jc w:val="both"/>
              <w:rPr>
                <w:rFonts w:ascii="Tahoma" w:hAnsi="Tahoma" w:cs="Tahoma"/>
                <w:sz w:val="20"/>
                <w:szCs w:val="20"/>
              </w:rPr>
            </w:pPr>
            <w:r w:rsidRPr="009547C4">
              <w:rPr>
                <w:rFonts w:ascii="Tahoma" w:hAnsi="Tahoma" w:cs="Tahoma"/>
                <w:sz w:val="20"/>
                <w:szCs w:val="20"/>
              </w:rPr>
              <w:t>Administración y supervisión de personal</w:t>
            </w:r>
          </w:p>
          <w:p w:rsidR="009547C4" w:rsidRPr="009547C4" w:rsidRDefault="009547C4" w:rsidP="009547C4">
            <w:pPr>
              <w:pStyle w:val="Sinespaciado"/>
              <w:jc w:val="both"/>
              <w:rPr>
                <w:rFonts w:ascii="Tahoma" w:hAnsi="Tahoma" w:cs="Tahoma"/>
                <w:sz w:val="20"/>
                <w:szCs w:val="20"/>
              </w:rPr>
            </w:pPr>
            <w:r w:rsidRPr="009547C4">
              <w:rPr>
                <w:rFonts w:ascii="Tahoma" w:hAnsi="Tahoma" w:cs="Tahoma"/>
                <w:sz w:val="20"/>
                <w:szCs w:val="20"/>
              </w:rPr>
              <w:t>Responsable de la relación con funcionarios de justicia</w:t>
            </w:r>
          </w:p>
          <w:p w:rsidR="009547C4" w:rsidRDefault="009547C4" w:rsidP="009547C4">
            <w:pPr>
              <w:pStyle w:val="Sinespaciado"/>
              <w:jc w:val="both"/>
              <w:rPr>
                <w:rFonts w:ascii="Tahoma" w:hAnsi="Tahoma" w:cs="Tahoma"/>
                <w:sz w:val="20"/>
                <w:szCs w:val="20"/>
              </w:rPr>
            </w:pPr>
            <w:r w:rsidRPr="009547C4">
              <w:rPr>
                <w:rFonts w:ascii="Tahoma" w:hAnsi="Tahoma" w:cs="Tahoma"/>
                <w:sz w:val="20"/>
                <w:szCs w:val="20"/>
              </w:rPr>
              <w:t>Manejo e implementación de procesos y procedimientos</w:t>
            </w:r>
          </w:p>
        </w:tc>
      </w:tr>
      <w:tr w:rsidR="009547C4" w:rsidRPr="00D148FC" w:rsidTr="001F2C24">
        <w:trPr>
          <w:trHeight w:val="668"/>
        </w:trPr>
        <w:tc>
          <w:tcPr>
            <w:tcW w:w="1720" w:type="pct"/>
            <w:tcBorders>
              <w:top w:val="nil"/>
              <w:left w:val="single" w:sz="8" w:space="0" w:color="4F81BD"/>
              <w:bottom w:val="nil"/>
              <w:right w:val="nil"/>
            </w:tcBorders>
          </w:tcPr>
          <w:p w:rsidR="009547C4" w:rsidRDefault="009547C4" w:rsidP="001F2C24">
            <w:pPr>
              <w:pStyle w:val="Sinespaciado"/>
              <w:rPr>
                <w:rFonts w:ascii="Tahoma" w:hAnsi="Tahoma" w:cs="Tahoma"/>
                <w:b/>
                <w:bCs/>
                <w:sz w:val="20"/>
                <w:szCs w:val="20"/>
              </w:rPr>
            </w:pPr>
            <w:r>
              <w:rPr>
                <w:rFonts w:ascii="Tahoma" w:hAnsi="Tahoma" w:cs="Tahoma"/>
                <w:b/>
                <w:bCs/>
                <w:sz w:val="20"/>
                <w:szCs w:val="20"/>
              </w:rPr>
              <w:t xml:space="preserve">Requisitos mínimos:  </w:t>
            </w:r>
          </w:p>
          <w:p w:rsidR="009547C4" w:rsidRDefault="009547C4" w:rsidP="001F2C24">
            <w:pPr>
              <w:pStyle w:val="Sinespaciado"/>
              <w:rPr>
                <w:rFonts w:ascii="Tahoma" w:hAnsi="Tahoma" w:cs="Tahoma"/>
                <w:b/>
                <w:bCs/>
                <w:sz w:val="20"/>
                <w:szCs w:val="20"/>
              </w:rPr>
            </w:pPr>
          </w:p>
        </w:tc>
        <w:tc>
          <w:tcPr>
            <w:tcW w:w="3280" w:type="pct"/>
            <w:tcBorders>
              <w:top w:val="nil"/>
              <w:left w:val="nil"/>
              <w:bottom w:val="nil"/>
              <w:right w:val="single" w:sz="8" w:space="0" w:color="4F81BD"/>
            </w:tcBorders>
            <w:hideMark/>
          </w:tcPr>
          <w:p w:rsidR="009547C4" w:rsidRDefault="009547C4" w:rsidP="001F2C24">
            <w:pPr>
              <w:pStyle w:val="Sinespaciado"/>
              <w:jc w:val="both"/>
              <w:rPr>
                <w:rFonts w:ascii="Tahoma" w:hAnsi="Tahoma" w:cs="Tahoma"/>
                <w:sz w:val="20"/>
                <w:szCs w:val="20"/>
              </w:rPr>
            </w:pPr>
            <w:r>
              <w:rPr>
                <w:rFonts w:ascii="Tahoma" w:hAnsi="Tahoma" w:cs="Tahoma"/>
                <w:sz w:val="20"/>
                <w:szCs w:val="20"/>
              </w:rPr>
              <w:t xml:space="preserve">Guatemalteco de origen, mayor de treinta años y hallarse en el goce de sus derechos ciudadanos. Artículo 196 de la Constitución Política de la República de Guatemala. </w:t>
            </w:r>
          </w:p>
        </w:tc>
      </w:tr>
      <w:tr w:rsidR="00FD37AA" w:rsidRPr="00D148FC" w:rsidTr="009547C4">
        <w:trPr>
          <w:trHeight w:val="668"/>
        </w:trPr>
        <w:tc>
          <w:tcPr>
            <w:tcW w:w="1720" w:type="pct"/>
            <w:tcBorders>
              <w:top w:val="single" w:sz="8" w:space="0" w:color="4F81BD"/>
              <w:left w:val="single" w:sz="8" w:space="0" w:color="4F81BD"/>
              <w:bottom w:val="single" w:sz="8" w:space="0" w:color="4F81BD"/>
              <w:right w:val="nil"/>
            </w:tcBorders>
            <w:hideMark/>
          </w:tcPr>
          <w:p w:rsidR="00FD37AA" w:rsidRDefault="00FD37AA" w:rsidP="001F2C24">
            <w:pPr>
              <w:pStyle w:val="Sinespaciado"/>
              <w:rPr>
                <w:rFonts w:ascii="Tahoma" w:hAnsi="Tahoma" w:cs="Tahoma"/>
                <w:b/>
                <w:bCs/>
                <w:sz w:val="20"/>
                <w:szCs w:val="20"/>
              </w:rPr>
            </w:pPr>
            <w:r>
              <w:rPr>
                <w:rFonts w:ascii="Tahoma" w:hAnsi="Tahoma" w:cs="Tahoma"/>
                <w:b/>
                <w:bCs/>
                <w:sz w:val="20"/>
                <w:szCs w:val="20"/>
              </w:rPr>
              <w:t xml:space="preserve">Competencias Profesionales:         </w:t>
            </w:r>
          </w:p>
          <w:p w:rsidR="00FD37AA" w:rsidRDefault="00FD37AA" w:rsidP="001F2C24">
            <w:pPr>
              <w:pStyle w:val="Sinespaciado"/>
              <w:rPr>
                <w:rFonts w:ascii="Tahoma" w:hAnsi="Tahoma" w:cs="Tahoma"/>
                <w:bCs/>
                <w:sz w:val="20"/>
                <w:szCs w:val="20"/>
              </w:rPr>
            </w:pPr>
            <w:r w:rsidRPr="006E594A">
              <w:rPr>
                <w:rFonts w:ascii="Tahoma" w:hAnsi="Tahoma" w:cs="Tahoma"/>
                <w:b/>
                <w:bCs/>
                <w:sz w:val="16"/>
                <w:szCs w:val="20"/>
              </w:rPr>
              <w:t xml:space="preserve">Conocimientos, habilidades y destrezas. </w:t>
            </w:r>
          </w:p>
        </w:tc>
        <w:tc>
          <w:tcPr>
            <w:tcW w:w="3280" w:type="pct"/>
            <w:tcBorders>
              <w:top w:val="single" w:sz="8" w:space="0" w:color="4F81BD"/>
              <w:left w:val="nil"/>
              <w:bottom w:val="single" w:sz="8" w:space="0" w:color="4F81BD"/>
              <w:right w:val="single" w:sz="8" w:space="0" w:color="4F81BD"/>
            </w:tcBorders>
          </w:tcPr>
          <w:p w:rsidR="00FD37AA" w:rsidRPr="00FD37AA" w:rsidRDefault="00FD37AA" w:rsidP="00FD37AA">
            <w:pPr>
              <w:pStyle w:val="Sinespaciado"/>
              <w:jc w:val="both"/>
              <w:rPr>
                <w:rFonts w:ascii="Tahoma" w:hAnsi="Tahoma" w:cs="Tahoma"/>
                <w:sz w:val="20"/>
              </w:rPr>
            </w:pPr>
            <w:r w:rsidRPr="00FD37AA">
              <w:rPr>
                <w:rFonts w:ascii="Tahoma" w:hAnsi="Tahoma" w:cs="Tahoma"/>
                <w:sz w:val="20"/>
              </w:rPr>
              <w:t>Habilidad de comunicación escrita y oral, habilidad de negociación, manejo de conflictos, supervisión y administración de personal, don de mando, excelente planificador, socializador, con alto gusto por el cumplimiento de metas y objetivos.</w:t>
            </w:r>
          </w:p>
        </w:tc>
      </w:tr>
      <w:tr w:rsidR="00FD37AA" w:rsidRPr="00D148FC" w:rsidTr="009547C4">
        <w:trPr>
          <w:trHeight w:val="668"/>
        </w:trPr>
        <w:tc>
          <w:tcPr>
            <w:tcW w:w="1720" w:type="pct"/>
            <w:tcBorders>
              <w:top w:val="nil"/>
              <w:left w:val="single" w:sz="8" w:space="0" w:color="4F81BD"/>
              <w:bottom w:val="nil"/>
              <w:right w:val="nil"/>
            </w:tcBorders>
            <w:hideMark/>
          </w:tcPr>
          <w:p w:rsidR="00FD37AA" w:rsidRDefault="00FD37AA" w:rsidP="001F2C24">
            <w:pPr>
              <w:pStyle w:val="Sinespaciado"/>
              <w:rPr>
                <w:rFonts w:ascii="Tahoma" w:hAnsi="Tahoma" w:cs="Tahoma"/>
                <w:b/>
                <w:bCs/>
                <w:sz w:val="20"/>
                <w:szCs w:val="20"/>
              </w:rPr>
            </w:pPr>
            <w:r>
              <w:rPr>
                <w:rFonts w:ascii="Tahoma" w:hAnsi="Tahoma" w:cs="Tahoma"/>
                <w:b/>
                <w:bCs/>
                <w:sz w:val="20"/>
                <w:szCs w:val="20"/>
              </w:rPr>
              <w:t xml:space="preserve">Competencias Personales:                          </w:t>
            </w:r>
          </w:p>
          <w:p w:rsidR="00FD37AA" w:rsidRDefault="00FD37AA" w:rsidP="001F2C24">
            <w:pPr>
              <w:pStyle w:val="Sinespaciado"/>
              <w:rPr>
                <w:rFonts w:ascii="Tahoma" w:hAnsi="Tahoma" w:cs="Tahoma"/>
                <w:bCs/>
                <w:sz w:val="20"/>
                <w:szCs w:val="20"/>
              </w:rPr>
            </w:pPr>
            <w:r>
              <w:rPr>
                <w:rFonts w:ascii="Tahoma" w:hAnsi="Tahoma" w:cs="Tahoma"/>
                <w:b/>
                <w:bCs/>
                <w:sz w:val="20"/>
                <w:szCs w:val="20"/>
              </w:rPr>
              <w:t xml:space="preserve">Capacidades, </w:t>
            </w:r>
            <w:r w:rsidRPr="006E594A">
              <w:rPr>
                <w:rFonts w:ascii="Tahoma" w:hAnsi="Tahoma" w:cs="Tahoma"/>
                <w:b/>
                <w:bCs/>
                <w:sz w:val="16"/>
                <w:szCs w:val="20"/>
              </w:rPr>
              <w:t>comportamientos y recursos</w:t>
            </w:r>
            <w:r>
              <w:rPr>
                <w:rFonts w:ascii="Tahoma" w:hAnsi="Tahoma" w:cs="Tahoma"/>
                <w:b/>
                <w:bCs/>
                <w:sz w:val="20"/>
                <w:szCs w:val="20"/>
              </w:rPr>
              <w:t xml:space="preserve">.             </w:t>
            </w:r>
          </w:p>
        </w:tc>
        <w:tc>
          <w:tcPr>
            <w:tcW w:w="3280" w:type="pct"/>
            <w:tcBorders>
              <w:top w:val="nil"/>
              <w:left w:val="nil"/>
              <w:bottom w:val="nil"/>
              <w:right w:val="single" w:sz="8" w:space="0" w:color="4F81BD"/>
            </w:tcBorders>
          </w:tcPr>
          <w:p w:rsidR="00FD37AA" w:rsidRPr="00FD37AA" w:rsidRDefault="00FD37AA" w:rsidP="00FD37AA">
            <w:pPr>
              <w:pStyle w:val="Sinespaciado"/>
              <w:jc w:val="both"/>
              <w:rPr>
                <w:rFonts w:ascii="Tahoma" w:hAnsi="Tahoma" w:cs="Tahoma"/>
                <w:sz w:val="20"/>
              </w:rPr>
            </w:pPr>
            <w:r w:rsidRPr="00FD37AA">
              <w:rPr>
                <w:rFonts w:ascii="Tahoma" w:hAnsi="Tahoma" w:cs="Tahoma"/>
                <w:sz w:val="20"/>
              </w:rPr>
              <w:t xml:space="preserve"> Haber trabajado con adolescentes en conflicto con la                       ley penal o niñez con problemas de conducta al menos durante 5 años</w:t>
            </w:r>
          </w:p>
        </w:tc>
      </w:tr>
      <w:tr w:rsidR="009547C4" w:rsidRPr="00D148FC" w:rsidTr="009547C4">
        <w:trPr>
          <w:trHeight w:val="668"/>
        </w:trPr>
        <w:tc>
          <w:tcPr>
            <w:tcW w:w="1720" w:type="pct"/>
            <w:tcBorders>
              <w:top w:val="single" w:sz="8" w:space="0" w:color="4F81BD"/>
              <w:left w:val="single" w:sz="8" w:space="0" w:color="4F81BD"/>
              <w:bottom w:val="single" w:sz="8" w:space="0" w:color="4F81BD"/>
              <w:right w:val="nil"/>
            </w:tcBorders>
            <w:hideMark/>
          </w:tcPr>
          <w:p w:rsidR="009547C4" w:rsidRDefault="009547C4" w:rsidP="001F2C24">
            <w:pPr>
              <w:pStyle w:val="Sinespaciado"/>
              <w:rPr>
                <w:rFonts w:ascii="Tahoma" w:hAnsi="Tahoma" w:cs="Tahoma"/>
                <w:b/>
                <w:bCs/>
                <w:sz w:val="20"/>
                <w:szCs w:val="20"/>
              </w:rPr>
            </w:pPr>
            <w:r>
              <w:rPr>
                <w:rFonts w:ascii="Tahoma" w:hAnsi="Tahoma" w:cs="Tahoma"/>
                <w:b/>
                <w:bCs/>
                <w:sz w:val="20"/>
                <w:szCs w:val="20"/>
              </w:rPr>
              <w:t>Experiencia Laboral:</w:t>
            </w:r>
          </w:p>
        </w:tc>
        <w:tc>
          <w:tcPr>
            <w:tcW w:w="3280" w:type="pct"/>
            <w:tcBorders>
              <w:top w:val="single" w:sz="8" w:space="0" w:color="4F81BD"/>
              <w:left w:val="nil"/>
              <w:bottom w:val="single" w:sz="8" w:space="0" w:color="4F81BD"/>
              <w:right w:val="single" w:sz="8" w:space="0" w:color="4F81BD"/>
            </w:tcBorders>
          </w:tcPr>
          <w:p w:rsidR="009547C4" w:rsidRDefault="00FD37AA" w:rsidP="001F2C24">
            <w:pPr>
              <w:pStyle w:val="Sinespaciado"/>
              <w:jc w:val="both"/>
              <w:rPr>
                <w:rFonts w:ascii="Tahoma" w:hAnsi="Tahoma" w:cs="Tahoma"/>
                <w:sz w:val="20"/>
                <w:szCs w:val="20"/>
              </w:rPr>
            </w:pPr>
            <w:r>
              <w:rPr>
                <w:rFonts w:ascii="Tahoma" w:hAnsi="Tahoma" w:cs="Tahoma"/>
                <w:sz w:val="20"/>
              </w:rPr>
              <w:t>Cinco</w:t>
            </w:r>
            <w:r w:rsidRPr="009547C4">
              <w:rPr>
                <w:rFonts w:ascii="Tahoma" w:hAnsi="Tahoma" w:cs="Tahoma"/>
                <w:sz w:val="20"/>
              </w:rPr>
              <w:t xml:space="preserve"> años de experiencia en puestos similares.</w:t>
            </w:r>
          </w:p>
        </w:tc>
      </w:tr>
    </w:tbl>
    <w:p w:rsidR="006E594A" w:rsidRPr="009547C4" w:rsidRDefault="006E594A" w:rsidP="006F4F5B">
      <w:pPr>
        <w:pStyle w:val="Sinespaciado"/>
        <w:jc w:val="both"/>
        <w:rPr>
          <w:rFonts w:ascii="Tahoma" w:hAnsi="Tahoma" w:cs="Tahoma"/>
          <w:lang w:val="es-GT"/>
        </w:rPr>
      </w:pPr>
    </w:p>
    <w:p w:rsidR="006E594A" w:rsidRDefault="006E594A"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C91745" w:rsidRDefault="00C91745"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386ACE" w:rsidRDefault="00386ACE" w:rsidP="006F4F5B">
      <w:pPr>
        <w:pStyle w:val="Sinespaciado"/>
        <w:jc w:val="both"/>
        <w:rPr>
          <w:rFonts w:ascii="Tahoma" w:hAnsi="Tahoma" w:cs="Tahoma"/>
        </w:rPr>
      </w:pPr>
    </w:p>
    <w:p w:rsidR="006F4F5B" w:rsidRPr="006F4F5B" w:rsidRDefault="00F73C36" w:rsidP="00813B23">
      <w:pPr>
        <w:pStyle w:val="TITULO1-GUIA-"/>
        <w:ind w:left="1418" w:hanging="851"/>
        <w:jc w:val="center"/>
        <w:rPr>
          <w:sz w:val="22"/>
          <w:szCs w:val="22"/>
        </w:rPr>
      </w:pPr>
      <w:bookmarkStart w:id="23" w:name="_Toc467046650"/>
      <w:r w:rsidRPr="006F4F5B">
        <w:t>GLOSARIO DE TÉRMINOS</w:t>
      </w:r>
      <w:bookmarkEnd w:id="23"/>
    </w:p>
    <w:p w:rsidR="00F73C36" w:rsidRDefault="00F73C36" w:rsidP="006F4F5B">
      <w:pPr>
        <w:pStyle w:val="Sinespaciado"/>
        <w:jc w:val="both"/>
        <w:rPr>
          <w:rFonts w:ascii="Tahoma" w:hAnsi="Tahoma" w:cs="Tahoma"/>
        </w:rPr>
      </w:pPr>
    </w:p>
    <w:tbl>
      <w:tblPr>
        <w:tblStyle w:val="Tablaconcuadrcula"/>
        <w:tblW w:w="5000" w:type="pct"/>
        <w:tblLook w:val="0000" w:firstRow="0" w:lastRow="0" w:firstColumn="0" w:lastColumn="0" w:noHBand="0" w:noVBand="0"/>
      </w:tblPr>
      <w:tblGrid>
        <w:gridCol w:w="880"/>
        <w:gridCol w:w="3043"/>
        <w:gridCol w:w="5811"/>
      </w:tblGrid>
      <w:tr w:rsidR="0071076B" w:rsidRPr="00FA1658" w:rsidTr="001F4AFD">
        <w:trPr>
          <w:trHeight w:val="394"/>
        </w:trPr>
        <w:tc>
          <w:tcPr>
            <w:tcW w:w="452" w:type="pct"/>
            <w:vAlign w:val="center"/>
          </w:tcPr>
          <w:p w:rsidR="0071076B" w:rsidRPr="00FA1658" w:rsidRDefault="0071076B" w:rsidP="001F4AFD">
            <w:pPr>
              <w:pStyle w:val="Sinespaciado"/>
              <w:jc w:val="center"/>
              <w:rPr>
                <w:rFonts w:ascii="Tahoma" w:hAnsi="Tahoma" w:cs="Tahoma"/>
                <w:b/>
                <w:sz w:val="24"/>
              </w:rPr>
            </w:pPr>
            <w:r w:rsidRPr="00FA1658">
              <w:rPr>
                <w:rFonts w:ascii="Tahoma" w:hAnsi="Tahoma" w:cs="Tahoma"/>
                <w:b/>
                <w:sz w:val="24"/>
              </w:rPr>
              <w:t>No.</w:t>
            </w:r>
          </w:p>
        </w:tc>
        <w:tc>
          <w:tcPr>
            <w:tcW w:w="1563" w:type="pct"/>
            <w:vAlign w:val="center"/>
          </w:tcPr>
          <w:p w:rsidR="0071076B" w:rsidRPr="00FA1658" w:rsidRDefault="0071076B" w:rsidP="001F4AFD">
            <w:pPr>
              <w:pStyle w:val="Sinespaciado"/>
              <w:jc w:val="center"/>
              <w:rPr>
                <w:rFonts w:ascii="Tahoma" w:hAnsi="Tahoma" w:cs="Tahoma"/>
                <w:b/>
                <w:sz w:val="24"/>
              </w:rPr>
            </w:pPr>
            <w:r w:rsidRPr="00FA1658">
              <w:rPr>
                <w:rFonts w:ascii="Tahoma" w:hAnsi="Tahoma" w:cs="Tahoma"/>
                <w:b/>
                <w:sz w:val="24"/>
              </w:rPr>
              <w:t>TÉRMINO</w:t>
            </w:r>
          </w:p>
        </w:tc>
        <w:tc>
          <w:tcPr>
            <w:tcW w:w="2985" w:type="pct"/>
            <w:vAlign w:val="center"/>
          </w:tcPr>
          <w:p w:rsidR="0071076B" w:rsidRPr="00FA1658" w:rsidRDefault="0071076B" w:rsidP="001F4AFD">
            <w:pPr>
              <w:pStyle w:val="Sinespaciado"/>
              <w:jc w:val="center"/>
              <w:rPr>
                <w:rFonts w:ascii="Tahoma" w:hAnsi="Tahoma" w:cs="Tahoma"/>
                <w:b/>
                <w:sz w:val="24"/>
              </w:rPr>
            </w:pPr>
            <w:r w:rsidRPr="00FA1658">
              <w:rPr>
                <w:rFonts w:ascii="Tahoma" w:hAnsi="Tahoma" w:cs="Tahoma"/>
                <w:b/>
                <w:sz w:val="24"/>
              </w:rPr>
              <w:t>SIGNIFICADO</w:t>
            </w:r>
          </w:p>
        </w:tc>
      </w:tr>
      <w:tr w:rsidR="0071076B" w:rsidRPr="00D148FC" w:rsidTr="001F4AFD">
        <w:trPr>
          <w:trHeight w:val="743"/>
        </w:trPr>
        <w:tc>
          <w:tcPr>
            <w:tcW w:w="452" w:type="pct"/>
            <w:vAlign w:val="center"/>
          </w:tcPr>
          <w:p w:rsidR="0071076B" w:rsidRPr="00FA1658" w:rsidRDefault="002D0F01" w:rsidP="001F4AFD">
            <w:pPr>
              <w:pStyle w:val="Sinespaciado"/>
              <w:jc w:val="center"/>
              <w:rPr>
                <w:rFonts w:ascii="Tahoma" w:hAnsi="Tahoma" w:cs="Tahoma"/>
              </w:rPr>
            </w:pPr>
            <w:r>
              <w:rPr>
                <w:rFonts w:ascii="Tahoma" w:hAnsi="Tahoma" w:cs="Tahoma"/>
              </w:rPr>
              <w:t>1</w:t>
            </w:r>
          </w:p>
        </w:tc>
        <w:tc>
          <w:tcPr>
            <w:tcW w:w="1563" w:type="pct"/>
            <w:vAlign w:val="center"/>
          </w:tcPr>
          <w:p w:rsidR="0071076B" w:rsidRPr="00FA1658" w:rsidRDefault="0071076B" w:rsidP="001F4AFD">
            <w:pPr>
              <w:pStyle w:val="Sinespaciado"/>
              <w:jc w:val="center"/>
              <w:rPr>
                <w:rFonts w:ascii="Tahoma" w:hAnsi="Tahoma" w:cs="Tahoma"/>
              </w:rPr>
            </w:pPr>
            <w:r w:rsidRPr="00FA1658">
              <w:rPr>
                <w:rFonts w:ascii="Tahoma" w:hAnsi="Tahoma" w:cs="Tahoma"/>
              </w:rPr>
              <w:t>Metas</w:t>
            </w:r>
          </w:p>
        </w:tc>
        <w:tc>
          <w:tcPr>
            <w:tcW w:w="2985" w:type="pct"/>
            <w:vAlign w:val="center"/>
          </w:tcPr>
          <w:p w:rsidR="0071076B" w:rsidRPr="00FA1658" w:rsidRDefault="0071076B" w:rsidP="001F4AFD">
            <w:pPr>
              <w:pStyle w:val="Sinespaciado"/>
              <w:jc w:val="both"/>
              <w:rPr>
                <w:rFonts w:ascii="Tahoma" w:hAnsi="Tahoma" w:cs="Tahoma"/>
              </w:rPr>
            </w:pPr>
            <w:r w:rsidRPr="00FA1658">
              <w:rPr>
                <w:rFonts w:ascii="Tahoma" w:hAnsi="Tahoma" w:cs="Tahoma"/>
              </w:rPr>
              <w:t>Es la definición concreta de qué queremos alcanzar en un período determinado. Es la especificación de los objetivos. Son los resultados que se pretende alcanzar en un futuro inmediato.</w:t>
            </w:r>
          </w:p>
        </w:tc>
      </w:tr>
      <w:tr w:rsidR="0071076B" w:rsidRPr="00D148FC" w:rsidTr="001F4AFD">
        <w:trPr>
          <w:trHeight w:val="903"/>
        </w:trPr>
        <w:tc>
          <w:tcPr>
            <w:tcW w:w="452" w:type="pct"/>
            <w:vAlign w:val="center"/>
          </w:tcPr>
          <w:p w:rsidR="0071076B" w:rsidRPr="00FA1658" w:rsidRDefault="002D0F01" w:rsidP="001F4AFD">
            <w:pPr>
              <w:pStyle w:val="Sinespaciado"/>
              <w:jc w:val="center"/>
              <w:rPr>
                <w:rFonts w:ascii="Tahoma" w:hAnsi="Tahoma" w:cs="Tahoma"/>
              </w:rPr>
            </w:pPr>
            <w:r>
              <w:rPr>
                <w:rFonts w:ascii="Tahoma" w:hAnsi="Tahoma" w:cs="Tahoma"/>
              </w:rPr>
              <w:t>2</w:t>
            </w:r>
          </w:p>
        </w:tc>
        <w:tc>
          <w:tcPr>
            <w:tcW w:w="1563" w:type="pct"/>
            <w:vAlign w:val="center"/>
          </w:tcPr>
          <w:p w:rsidR="0071076B" w:rsidRPr="00FA1658" w:rsidRDefault="0071076B" w:rsidP="001F4AFD">
            <w:pPr>
              <w:pStyle w:val="Sinespaciado"/>
              <w:jc w:val="center"/>
              <w:rPr>
                <w:rFonts w:ascii="Tahoma" w:hAnsi="Tahoma" w:cs="Tahoma"/>
              </w:rPr>
            </w:pPr>
            <w:r w:rsidRPr="00FA1658">
              <w:rPr>
                <w:rFonts w:ascii="Tahoma" w:hAnsi="Tahoma" w:cs="Tahoma"/>
              </w:rPr>
              <w:t>Plan Estratégico Institucional (PEI)</w:t>
            </w:r>
          </w:p>
        </w:tc>
        <w:tc>
          <w:tcPr>
            <w:tcW w:w="2985" w:type="pct"/>
            <w:vAlign w:val="center"/>
          </w:tcPr>
          <w:p w:rsidR="0071076B" w:rsidRPr="00FA1658" w:rsidRDefault="0071076B" w:rsidP="001F4AFD">
            <w:pPr>
              <w:pStyle w:val="Sinespaciado"/>
              <w:jc w:val="both"/>
              <w:rPr>
                <w:rFonts w:ascii="Tahoma" w:hAnsi="Tahoma" w:cs="Tahoma"/>
              </w:rPr>
            </w:pPr>
            <w:proofErr w:type="gramStart"/>
            <w:r w:rsidRPr="00FA1658">
              <w:rPr>
                <w:rFonts w:ascii="Tahoma" w:hAnsi="Tahoma" w:cs="Tahoma"/>
              </w:rPr>
              <w:t>un</w:t>
            </w:r>
            <w:proofErr w:type="gramEnd"/>
            <w:r w:rsidRPr="00FA1658">
              <w:rPr>
                <w:rFonts w:ascii="Tahoma" w:hAnsi="Tahoma" w:cs="Tahoma"/>
              </w:rPr>
              <w:t xml:space="preserve"> esfuerzo disciplinado para producir decisiones y acciones fundamentales que dan forma y guían aquello que una organización es, qué hace, y porqué lo hace.</w:t>
            </w:r>
          </w:p>
        </w:tc>
      </w:tr>
      <w:tr w:rsidR="0071076B" w:rsidRPr="00D148FC" w:rsidTr="001F4AFD">
        <w:trPr>
          <w:trHeight w:val="743"/>
        </w:trPr>
        <w:tc>
          <w:tcPr>
            <w:tcW w:w="452" w:type="pct"/>
            <w:vAlign w:val="center"/>
          </w:tcPr>
          <w:p w:rsidR="0071076B" w:rsidRPr="00FA1658" w:rsidRDefault="002D0F01" w:rsidP="001F4AFD">
            <w:pPr>
              <w:pStyle w:val="Sinespaciado"/>
              <w:jc w:val="center"/>
              <w:rPr>
                <w:rFonts w:ascii="Tahoma" w:hAnsi="Tahoma" w:cs="Tahoma"/>
              </w:rPr>
            </w:pPr>
            <w:r>
              <w:rPr>
                <w:rFonts w:ascii="Tahoma" w:hAnsi="Tahoma" w:cs="Tahoma"/>
              </w:rPr>
              <w:t>3</w:t>
            </w:r>
          </w:p>
        </w:tc>
        <w:tc>
          <w:tcPr>
            <w:tcW w:w="1563" w:type="pct"/>
            <w:vAlign w:val="center"/>
          </w:tcPr>
          <w:p w:rsidR="0071076B" w:rsidRPr="00FA1658" w:rsidRDefault="0071076B" w:rsidP="001F4AFD">
            <w:pPr>
              <w:pStyle w:val="Sinespaciado"/>
              <w:jc w:val="center"/>
              <w:rPr>
                <w:rFonts w:ascii="Tahoma" w:hAnsi="Tahoma" w:cs="Tahoma"/>
              </w:rPr>
            </w:pPr>
            <w:r w:rsidRPr="00FA1658">
              <w:rPr>
                <w:rFonts w:ascii="Tahoma" w:hAnsi="Tahoma" w:cs="Tahoma"/>
              </w:rPr>
              <w:t>Plan Operativo Anual (POA)</w:t>
            </w:r>
          </w:p>
        </w:tc>
        <w:tc>
          <w:tcPr>
            <w:tcW w:w="2985" w:type="pct"/>
            <w:vAlign w:val="center"/>
          </w:tcPr>
          <w:p w:rsidR="0071076B" w:rsidRPr="00FA1658" w:rsidRDefault="0071076B" w:rsidP="001F4AFD">
            <w:pPr>
              <w:pStyle w:val="Sinespaciado"/>
              <w:jc w:val="both"/>
              <w:rPr>
                <w:rFonts w:ascii="Tahoma" w:hAnsi="Tahoma" w:cs="Tahoma"/>
              </w:rPr>
            </w:pPr>
            <w:r w:rsidRPr="00FA1658">
              <w:rPr>
                <w:rFonts w:ascii="Tahoma" w:hAnsi="Tahoma" w:cs="Tahoma"/>
              </w:rPr>
              <w:t>El programa operativo es un programa concreto de acción de corto plazo, que emerge del plan de largo plazo, y contiene los elementos (objetivo, estrategia, meta y acción) que permiten la asignación de recursos humanos y materiales a las acciones que harán posible el cumplimiento de las metas y objetivos de un proyecto específico.</w:t>
            </w:r>
          </w:p>
        </w:tc>
      </w:tr>
      <w:tr w:rsidR="0071076B" w:rsidRPr="00D148FC" w:rsidTr="001F4AFD">
        <w:trPr>
          <w:trHeight w:val="743"/>
        </w:trPr>
        <w:tc>
          <w:tcPr>
            <w:tcW w:w="452" w:type="pct"/>
            <w:vAlign w:val="center"/>
          </w:tcPr>
          <w:p w:rsidR="0071076B" w:rsidRPr="00FA1658" w:rsidRDefault="002D0F01" w:rsidP="001F4AFD">
            <w:pPr>
              <w:pStyle w:val="Sinespaciado"/>
              <w:jc w:val="center"/>
              <w:rPr>
                <w:rFonts w:ascii="Tahoma" w:hAnsi="Tahoma" w:cs="Tahoma"/>
              </w:rPr>
            </w:pPr>
            <w:r>
              <w:rPr>
                <w:rFonts w:ascii="Tahoma" w:hAnsi="Tahoma" w:cs="Tahoma"/>
              </w:rPr>
              <w:t>4</w:t>
            </w:r>
          </w:p>
        </w:tc>
        <w:tc>
          <w:tcPr>
            <w:tcW w:w="1563" w:type="pct"/>
            <w:vAlign w:val="center"/>
          </w:tcPr>
          <w:p w:rsidR="0071076B" w:rsidRPr="00FA1658" w:rsidRDefault="0071076B" w:rsidP="001F4AFD">
            <w:pPr>
              <w:pStyle w:val="Sinespaciado"/>
              <w:jc w:val="center"/>
              <w:rPr>
                <w:rFonts w:ascii="Tahoma" w:hAnsi="Tahoma" w:cs="Tahoma"/>
              </w:rPr>
            </w:pPr>
            <w:r w:rsidRPr="00FA1658">
              <w:rPr>
                <w:rFonts w:ascii="Tahoma" w:hAnsi="Tahoma" w:cs="Tahoma"/>
              </w:rPr>
              <w:t>Plan Operativo Multianual (POM)</w:t>
            </w:r>
          </w:p>
        </w:tc>
        <w:tc>
          <w:tcPr>
            <w:tcW w:w="2985" w:type="pct"/>
            <w:vAlign w:val="center"/>
          </w:tcPr>
          <w:p w:rsidR="0071076B" w:rsidRPr="00FA1658" w:rsidRDefault="0071076B" w:rsidP="001F4AFD">
            <w:pPr>
              <w:pStyle w:val="Sinespaciado"/>
              <w:jc w:val="both"/>
              <w:rPr>
                <w:rFonts w:ascii="Tahoma" w:hAnsi="Tahoma" w:cs="Tahoma"/>
              </w:rPr>
            </w:pPr>
            <w:r w:rsidRPr="00FA1658">
              <w:rPr>
                <w:rFonts w:ascii="Tahoma" w:hAnsi="Tahoma" w:cs="Tahoma"/>
              </w:rPr>
              <w:t>Programa concreto de acción a un plazo de 3 años.</w:t>
            </w:r>
          </w:p>
        </w:tc>
      </w:tr>
      <w:tr w:rsidR="0071076B" w:rsidRPr="00D148FC" w:rsidTr="001F4AFD">
        <w:trPr>
          <w:trHeight w:val="743"/>
        </w:trPr>
        <w:tc>
          <w:tcPr>
            <w:tcW w:w="452" w:type="pct"/>
            <w:vAlign w:val="center"/>
          </w:tcPr>
          <w:p w:rsidR="0071076B" w:rsidRPr="00FA1658" w:rsidRDefault="002D0F01" w:rsidP="001F4AFD">
            <w:pPr>
              <w:pStyle w:val="Sinespaciado"/>
              <w:jc w:val="center"/>
              <w:rPr>
                <w:rFonts w:ascii="Tahoma" w:hAnsi="Tahoma" w:cs="Tahoma"/>
              </w:rPr>
            </w:pPr>
            <w:r>
              <w:rPr>
                <w:rFonts w:ascii="Tahoma" w:hAnsi="Tahoma" w:cs="Tahoma"/>
              </w:rPr>
              <w:t>5</w:t>
            </w:r>
          </w:p>
        </w:tc>
        <w:tc>
          <w:tcPr>
            <w:tcW w:w="1563" w:type="pct"/>
            <w:vAlign w:val="center"/>
          </w:tcPr>
          <w:p w:rsidR="0071076B" w:rsidRPr="00FA1658" w:rsidRDefault="0071076B" w:rsidP="001F4AFD">
            <w:pPr>
              <w:pStyle w:val="Sinespaciado"/>
              <w:jc w:val="center"/>
              <w:rPr>
                <w:rFonts w:ascii="Tahoma" w:hAnsi="Tahoma" w:cs="Tahoma"/>
              </w:rPr>
            </w:pPr>
            <w:r w:rsidRPr="00FA1658">
              <w:rPr>
                <w:rFonts w:ascii="Tahoma" w:hAnsi="Tahoma" w:cs="Tahoma"/>
              </w:rPr>
              <w:t>Presupuesto</w:t>
            </w:r>
          </w:p>
        </w:tc>
        <w:tc>
          <w:tcPr>
            <w:tcW w:w="2985" w:type="pct"/>
            <w:vAlign w:val="center"/>
          </w:tcPr>
          <w:p w:rsidR="0071076B" w:rsidRPr="00FA1658" w:rsidRDefault="0071076B" w:rsidP="001F4AFD">
            <w:pPr>
              <w:pStyle w:val="Sinespaciado"/>
              <w:jc w:val="both"/>
              <w:rPr>
                <w:rFonts w:ascii="Tahoma" w:hAnsi="Tahoma" w:cs="Tahoma"/>
              </w:rPr>
            </w:pPr>
            <w:r w:rsidRPr="00FA1658">
              <w:rPr>
                <w:rFonts w:ascii="Tahoma" w:hAnsi="Tahoma" w:cs="Tahoma"/>
              </w:rPr>
              <w:t>Son planes que especifican los recursos financieros que generan y consumen las actividades a desarrollar en un período específico.</w:t>
            </w:r>
          </w:p>
        </w:tc>
      </w:tr>
    </w:tbl>
    <w:p w:rsidR="00F73C36" w:rsidRPr="0071076B" w:rsidRDefault="00F73C36" w:rsidP="006F4F5B">
      <w:pPr>
        <w:pStyle w:val="Sinespaciado"/>
        <w:jc w:val="both"/>
        <w:rPr>
          <w:rFonts w:ascii="Tahoma" w:hAnsi="Tahoma" w:cs="Tahoma"/>
          <w:lang w:val="es-GT"/>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636762" w:rsidRDefault="00636762"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F73C36" w:rsidP="006F4F5B">
      <w:pPr>
        <w:pStyle w:val="Sinespaciado"/>
        <w:jc w:val="both"/>
        <w:rPr>
          <w:rFonts w:ascii="Tahoma" w:hAnsi="Tahoma" w:cs="Tahoma"/>
        </w:rPr>
      </w:pPr>
    </w:p>
    <w:p w:rsidR="00F73C36" w:rsidRDefault="00D148FC" w:rsidP="006F4F5B">
      <w:pPr>
        <w:pStyle w:val="Sinespaciado"/>
        <w:jc w:val="both"/>
        <w:rPr>
          <w:rFonts w:ascii="Tahoma" w:hAnsi="Tahoma" w:cs="Tahoma"/>
        </w:rPr>
      </w:pPr>
      <w:bookmarkStart w:id="24" w:name="_GoBack"/>
      <w:r>
        <w:rPr>
          <w:rFonts w:ascii="Tahoma" w:hAnsi="Tahoma" w:cs="Tahoma"/>
          <w:noProof/>
          <w:lang w:val="es-GT" w:eastAsia="es-GT"/>
        </w:rPr>
        <w:lastRenderedPageBreak/>
        <w:drawing>
          <wp:anchor distT="0" distB="0" distL="114300" distR="114300" simplePos="0" relativeHeight="251699200" behindDoc="0" locked="0" layoutInCell="1" allowOverlap="1" wp14:anchorId="4B1688B8" wp14:editId="3A87E744">
            <wp:simplePos x="0" y="0"/>
            <wp:positionH relativeFrom="column">
              <wp:posOffset>-807085</wp:posOffset>
            </wp:positionH>
            <wp:positionV relativeFrom="paragraph">
              <wp:posOffset>-1138555</wp:posOffset>
            </wp:positionV>
            <wp:extent cx="7677150" cy="9934803"/>
            <wp:effectExtent l="0" t="0" r="0" b="9525"/>
            <wp:wrapNone/>
            <wp:docPr id="17" name="Imagen 17" descr="C:\Users\jose.fuentes\Desktop\MANUALES FINALES SBS 2016\7_Despacho Superior\hojas\Acuerdo y Firmas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se.fuentes\Desktop\MANUALES FINALES SBS 2016\7_Despacho Superior\hojas\Acuerdo y Firmas_003.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7677150" cy="9934803"/>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4"/>
    </w:p>
    <w:p w:rsidR="00F73C36" w:rsidRPr="002D0F01" w:rsidRDefault="00F73C36" w:rsidP="00CC254F">
      <w:pPr>
        <w:pStyle w:val="TITULO1-GUIA-"/>
        <w:ind w:left="851"/>
        <w:jc w:val="center"/>
        <w:rPr>
          <w:lang w:val="es-GT"/>
        </w:rPr>
      </w:pPr>
      <w:bookmarkStart w:id="25" w:name="_Toc461004066"/>
      <w:bookmarkStart w:id="26" w:name="_Toc467046651"/>
      <w:r w:rsidRPr="002D0F01">
        <w:rPr>
          <w:lang w:val="es-GT"/>
        </w:rPr>
        <w:t>VALIDACIÓN DE INFORMACIÓN Y VERIFICACIÓN</w:t>
      </w:r>
      <w:bookmarkEnd w:id="25"/>
      <w:bookmarkEnd w:id="26"/>
    </w:p>
    <w:p w:rsidR="006F4F5B" w:rsidRDefault="006F4F5B" w:rsidP="006F4F5B">
      <w:pPr>
        <w:pStyle w:val="Sinespaciado"/>
        <w:jc w:val="both"/>
        <w:rPr>
          <w:rFonts w:ascii="Tahoma" w:hAnsi="Tahoma" w:cs="Tahoma"/>
        </w:rPr>
      </w:pPr>
    </w:p>
    <w:p w:rsidR="006F4F5B" w:rsidRDefault="006F4F5B" w:rsidP="006F4F5B">
      <w:pPr>
        <w:pStyle w:val="Sinespaciado"/>
        <w:jc w:val="both"/>
        <w:rPr>
          <w:rFonts w:ascii="Tahoma" w:hAnsi="Tahoma" w:cs="Tahoma"/>
        </w:rPr>
      </w:pPr>
    </w:p>
    <w:bookmarkEnd w:id="0"/>
    <w:p w:rsidR="00EF7A3B" w:rsidRPr="007633D6" w:rsidRDefault="00EF7A3B" w:rsidP="00D62B7C">
      <w:pPr>
        <w:tabs>
          <w:tab w:val="left" w:pos="1060"/>
          <w:tab w:val="left" w:pos="6295"/>
        </w:tabs>
        <w:spacing w:after="0" w:line="240" w:lineRule="auto"/>
        <w:jc w:val="center"/>
        <w:rPr>
          <w:rFonts w:ascii="Tahoma" w:hAnsi="Tahoma" w:cs="Tahoma"/>
          <w:lang w:val="es-GT"/>
        </w:rPr>
      </w:pPr>
      <w:r w:rsidRPr="007633D6">
        <w:rPr>
          <w:rFonts w:ascii="Tahoma" w:hAnsi="Tahoma" w:cs="Tahoma"/>
          <w:lang w:val="es-GT"/>
        </w:rPr>
        <w:t>Manual de Organización y Funciones</w:t>
      </w:r>
    </w:p>
    <w:p w:rsidR="00EF7A3B" w:rsidRDefault="004A6A09" w:rsidP="00F73C36">
      <w:pPr>
        <w:tabs>
          <w:tab w:val="left" w:pos="1060"/>
          <w:tab w:val="left" w:pos="6295"/>
        </w:tabs>
        <w:spacing w:after="0" w:line="240" w:lineRule="auto"/>
        <w:jc w:val="center"/>
        <w:rPr>
          <w:rFonts w:ascii="Tahoma" w:hAnsi="Tahoma" w:cs="Tahoma"/>
          <w:lang w:val="es-ES"/>
        </w:rPr>
      </w:pPr>
      <w:r>
        <w:rPr>
          <w:rFonts w:ascii="Tahoma" w:hAnsi="Tahoma" w:cs="Tahoma"/>
          <w:lang w:val="es-ES"/>
        </w:rPr>
        <w:t>Despacho Superior</w:t>
      </w:r>
    </w:p>
    <w:p w:rsidR="001330AE" w:rsidRDefault="001330AE" w:rsidP="001330AE">
      <w:pPr>
        <w:tabs>
          <w:tab w:val="left" w:pos="1060"/>
          <w:tab w:val="left" w:pos="6295"/>
        </w:tabs>
        <w:spacing w:after="0" w:line="240" w:lineRule="auto"/>
        <w:jc w:val="center"/>
        <w:rPr>
          <w:rFonts w:ascii="Tahoma" w:hAnsi="Tahoma" w:cs="Tahoma"/>
          <w:lang w:val="es-GT"/>
        </w:rPr>
      </w:pPr>
    </w:p>
    <w:p w:rsidR="00176E72" w:rsidRDefault="00176E72" w:rsidP="001330AE">
      <w:pPr>
        <w:tabs>
          <w:tab w:val="left" w:pos="1060"/>
          <w:tab w:val="left" w:pos="6295"/>
        </w:tabs>
        <w:spacing w:after="0" w:line="240" w:lineRule="auto"/>
        <w:jc w:val="center"/>
        <w:rPr>
          <w:rFonts w:ascii="Tahoma" w:hAnsi="Tahoma" w:cs="Tahoma"/>
          <w:lang w:val="es-GT"/>
        </w:rPr>
      </w:pPr>
    </w:p>
    <w:p w:rsidR="00176E72" w:rsidRPr="007633D6" w:rsidRDefault="00176E72" w:rsidP="001330AE">
      <w:pPr>
        <w:tabs>
          <w:tab w:val="left" w:pos="1060"/>
          <w:tab w:val="left" w:pos="6295"/>
        </w:tabs>
        <w:spacing w:after="0" w:line="240" w:lineRule="auto"/>
        <w:jc w:val="center"/>
        <w:rPr>
          <w:rFonts w:ascii="Tahoma" w:hAnsi="Tahoma" w:cs="Tahoma"/>
          <w:lang w:val="es-GT"/>
        </w:rPr>
      </w:pPr>
    </w:p>
    <w:p w:rsidR="00EF7A3B" w:rsidRPr="007633D6" w:rsidRDefault="00EF7A3B" w:rsidP="00EF7A3B">
      <w:pPr>
        <w:tabs>
          <w:tab w:val="left" w:pos="1060"/>
          <w:tab w:val="left" w:pos="6295"/>
        </w:tabs>
        <w:spacing w:line="360" w:lineRule="auto"/>
        <w:jc w:val="both"/>
        <w:rPr>
          <w:rFonts w:ascii="Tahoma" w:hAnsi="Tahoma" w:cs="Tahoma"/>
          <w:lang w:val="es-GT"/>
        </w:rPr>
      </w:pPr>
      <w:r>
        <w:rPr>
          <w:rFonts w:ascii="Tahoma" w:hAnsi="Tahoma" w:cs="Tahoma"/>
          <w:noProof/>
          <w:lang w:val="es-GT" w:eastAsia="es-GT"/>
        </w:rPr>
        <mc:AlternateContent>
          <mc:Choice Requires="wps">
            <w:drawing>
              <wp:anchor distT="0" distB="0" distL="114300" distR="114300" simplePos="0" relativeHeight="251686912" behindDoc="0" locked="0" layoutInCell="1" allowOverlap="1" wp14:anchorId="149617C7" wp14:editId="5D1AECD5">
                <wp:simplePos x="0" y="0"/>
                <wp:positionH relativeFrom="column">
                  <wp:posOffset>-430530</wp:posOffset>
                </wp:positionH>
                <wp:positionV relativeFrom="paragraph">
                  <wp:posOffset>72390</wp:posOffset>
                </wp:positionV>
                <wp:extent cx="6699250" cy="5380990"/>
                <wp:effectExtent l="0" t="0" r="25400" b="10160"/>
                <wp:wrapNone/>
                <wp:docPr id="14" name="Rectángulo redondeado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99250" cy="538099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14" o:spid="_x0000_s1026" style="position:absolute;margin-left:-33.9pt;margin-top:5.7pt;width:527.5pt;height:423.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" filled="f"/>
            </w:pict>
          </mc:Fallback>
        </mc:AlternateContent>
      </w:r>
    </w:p>
    <w:p w:rsidR="00EF7A3B" w:rsidRPr="007633D6" w:rsidRDefault="00EF7A3B" w:rsidP="00EF7A3B">
      <w:pPr>
        <w:tabs>
          <w:tab w:val="left" w:pos="1060"/>
          <w:tab w:val="left" w:pos="6295"/>
        </w:tabs>
        <w:spacing w:line="360" w:lineRule="auto"/>
        <w:jc w:val="both"/>
        <w:rPr>
          <w:rFonts w:ascii="Tahoma" w:hAnsi="Tahoma" w:cs="Tahoma"/>
          <w:lang w:val="es-GT"/>
        </w:rPr>
      </w:pPr>
    </w:p>
    <w:p w:rsidR="00176E72" w:rsidRDefault="00176E72" w:rsidP="00176E72">
      <w:pPr>
        <w:tabs>
          <w:tab w:val="left" w:pos="1060"/>
          <w:tab w:val="left" w:pos="6295"/>
        </w:tabs>
        <w:jc w:val="both"/>
        <w:rPr>
          <w:rFonts w:ascii="Tahoma" w:hAnsi="Tahoma" w:cs="Tahoma"/>
          <w:szCs w:val="28"/>
          <w:lang w:val="es-GT"/>
        </w:rPr>
      </w:pPr>
    </w:p>
    <w:p w:rsidR="00176E72" w:rsidRPr="00712B64" w:rsidRDefault="004A6A09" w:rsidP="00176E72">
      <w:pPr>
        <w:tabs>
          <w:tab w:val="left" w:pos="1060"/>
          <w:tab w:val="left" w:pos="6295"/>
        </w:tabs>
        <w:jc w:val="both"/>
        <w:rPr>
          <w:rFonts w:ascii="Tahoma" w:hAnsi="Tahoma" w:cs="Tahoma"/>
          <w:szCs w:val="28"/>
          <w:lang w:val="es-GT"/>
        </w:rPr>
      </w:pPr>
      <w:r>
        <w:rPr>
          <w:rFonts w:ascii="Tahoma" w:hAnsi="Tahoma" w:cs="Tahoma"/>
          <w:szCs w:val="28"/>
          <w:lang w:val="es-GT"/>
        </w:rPr>
        <w:t>Por este medio, en calidad de Director de la Dirección de Planificación</w:t>
      </w:r>
      <w:r w:rsidR="00176E72">
        <w:rPr>
          <w:rFonts w:ascii="Tahoma" w:hAnsi="Tahoma" w:cs="Tahoma"/>
          <w:lang w:val="es-GT"/>
        </w:rPr>
        <w:t xml:space="preserve">, </w:t>
      </w:r>
      <w:r w:rsidR="00176E72" w:rsidRPr="00712B64">
        <w:rPr>
          <w:rFonts w:ascii="Tahoma" w:hAnsi="Tahoma" w:cs="Tahoma"/>
          <w:szCs w:val="28"/>
          <w:lang w:val="es-GT"/>
        </w:rPr>
        <w:t xml:space="preserve">manifiesto que he revisado la información contenida en el Manual Organización y Funciones, por lo que </w:t>
      </w:r>
      <w:r w:rsidR="00176E72" w:rsidRPr="00F73C36">
        <w:rPr>
          <w:rFonts w:ascii="Tahoma" w:hAnsi="Tahoma" w:cs="Tahoma"/>
          <w:b/>
          <w:szCs w:val="28"/>
          <w:lang w:val="es-GT"/>
        </w:rPr>
        <w:t>CERTIFICO</w:t>
      </w:r>
      <w:r w:rsidR="00176E72" w:rsidRPr="00712B64">
        <w:rPr>
          <w:rFonts w:ascii="Tahoma" w:hAnsi="Tahoma" w:cs="Tahoma"/>
          <w:szCs w:val="28"/>
          <w:lang w:val="es-GT"/>
        </w:rPr>
        <w:t xml:space="preserve"> que efectivamente, las funciones y la estructura orgánica que se tiene, corresponden a</w:t>
      </w:r>
      <w:r>
        <w:rPr>
          <w:rFonts w:ascii="Tahoma" w:hAnsi="Tahoma" w:cs="Tahoma"/>
          <w:szCs w:val="28"/>
          <w:lang w:val="es-GT"/>
        </w:rPr>
        <w:t xml:space="preserve">l Despacho Superior, </w:t>
      </w:r>
      <w:r w:rsidR="00176E72" w:rsidRPr="00712B64">
        <w:rPr>
          <w:rFonts w:ascii="Tahoma" w:hAnsi="Tahoma" w:cs="Tahoma"/>
          <w:szCs w:val="28"/>
          <w:lang w:val="es-GT"/>
        </w:rPr>
        <w:t xml:space="preserve">por lo que se traslada al Secretario de Bienestar Social, para los efectos correspondientes. </w:t>
      </w:r>
    </w:p>
    <w:p w:rsidR="00EF7A3B" w:rsidRDefault="00EF7A3B" w:rsidP="00EF7A3B">
      <w:pPr>
        <w:tabs>
          <w:tab w:val="left" w:pos="1060"/>
          <w:tab w:val="left" w:pos="6295"/>
        </w:tabs>
        <w:spacing w:line="360" w:lineRule="auto"/>
        <w:jc w:val="both"/>
        <w:rPr>
          <w:rFonts w:ascii="Tahoma" w:hAnsi="Tahoma" w:cs="Tahoma"/>
          <w:lang w:val="es-GT"/>
        </w:rPr>
      </w:pPr>
    </w:p>
    <w:p w:rsidR="004A6A09" w:rsidRDefault="004A6A09" w:rsidP="00EF7A3B">
      <w:pPr>
        <w:tabs>
          <w:tab w:val="left" w:pos="1060"/>
          <w:tab w:val="left" w:pos="6295"/>
        </w:tabs>
        <w:spacing w:line="360" w:lineRule="auto"/>
        <w:jc w:val="both"/>
        <w:rPr>
          <w:rFonts w:ascii="Tahoma" w:hAnsi="Tahoma" w:cs="Tahoma"/>
          <w:lang w:val="es-GT"/>
        </w:rPr>
      </w:pPr>
    </w:p>
    <w:p w:rsidR="00176E72" w:rsidRPr="007633D6" w:rsidRDefault="00176E72" w:rsidP="00EF7A3B">
      <w:pPr>
        <w:tabs>
          <w:tab w:val="left" w:pos="1060"/>
          <w:tab w:val="left" w:pos="6295"/>
        </w:tabs>
        <w:spacing w:line="360" w:lineRule="auto"/>
        <w:jc w:val="both"/>
        <w:rPr>
          <w:rFonts w:ascii="Tahoma" w:hAnsi="Tahoma" w:cs="Tahoma"/>
          <w:lang w:val="es-GT"/>
        </w:rPr>
      </w:pPr>
    </w:p>
    <w:p w:rsidR="0087306E" w:rsidRPr="00CA3018" w:rsidRDefault="0087306E" w:rsidP="0087306E">
      <w:pPr>
        <w:spacing w:after="0"/>
        <w:ind w:left="360"/>
        <w:jc w:val="center"/>
        <w:rPr>
          <w:rFonts w:ascii="Tahoma" w:hAnsi="Tahoma" w:cs="Tahoma"/>
          <w:lang w:val="es-GT"/>
        </w:rPr>
      </w:pPr>
      <w:r w:rsidRPr="00CA3018">
        <w:rPr>
          <w:rFonts w:ascii="Tahoma" w:hAnsi="Tahoma" w:cs="Tahoma"/>
          <w:lang w:val="es-GT"/>
        </w:rPr>
        <w:t>(f) ______________________________________________</w:t>
      </w:r>
    </w:p>
    <w:p w:rsidR="0087306E" w:rsidRPr="00066E62" w:rsidRDefault="004A6A09" w:rsidP="0087306E">
      <w:pPr>
        <w:spacing w:after="0"/>
        <w:jc w:val="center"/>
        <w:rPr>
          <w:rFonts w:ascii="Tahoma" w:hAnsi="Tahoma" w:cs="Tahoma"/>
          <w:lang w:val="es-GT"/>
        </w:rPr>
      </w:pPr>
      <w:r>
        <w:rPr>
          <w:rFonts w:ascii="Tahoma" w:hAnsi="Tahoma" w:cs="Tahoma"/>
          <w:lang w:val="es-GT"/>
        </w:rPr>
        <w:t>Licenciado Luis Alfonso Rodas Guzmán</w:t>
      </w:r>
    </w:p>
    <w:p w:rsidR="0087306E" w:rsidRDefault="00F73C36" w:rsidP="0087306E">
      <w:pPr>
        <w:spacing w:after="0"/>
        <w:jc w:val="center"/>
        <w:rPr>
          <w:rFonts w:ascii="Tahoma" w:hAnsi="Tahoma" w:cs="Tahoma"/>
          <w:lang w:val="es-GT"/>
        </w:rPr>
      </w:pPr>
      <w:r>
        <w:rPr>
          <w:rFonts w:ascii="Tahoma" w:hAnsi="Tahoma" w:cs="Tahoma"/>
          <w:lang w:val="es-GT"/>
        </w:rPr>
        <w:t>Director</w:t>
      </w:r>
    </w:p>
    <w:p w:rsidR="004A6A09" w:rsidRPr="00066E62" w:rsidRDefault="004A6A09" w:rsidP="0087306E">
      <w:pPr>
        <w:spacing w:after="0"/>
        <w:jc w:val="center"/>
        <w:rPr>
          <w:rFonts w:ascii="Tahoma" w:hAnsi="Tahoma" w:cs="Tahoma"/>
          <w:highlight w:val="yellow"/>
          <w:lang w:val="es-GT"/>
        </w:rPr>
      </w:pPr>
      <w:r>
        <w:rPr>
          <w:rFonts w:ascii="Tahoma" w:hAnsi="Tahoma" w:cs="Tahoma"/>
          <w:lang w:val="es-GT"/>
        </w:rPr>
        <w:t>Dirección de Planificación</w:t>
      </w:r>
    </w:p>
    <w:p w:rsidR="009D38C3" w:rsidRDefault="009D38C3" w:rsidP="009D38C3">
      <w:pPr>
        <w:jc w:val="center"/>
        <w:rPr>
          <w:rFonts w:ascii="Tahoma" w:hAnsi="Tahoma" w:cs="Tahoma"/>
          <w:lang w:val="es-GT"/>
        </w:rPr>
      </w:pPr>
    </w:p>
    <w:p w:rsidR="00176E72" w:rsidRDefault="00176E72" w:rsidP="009D38C3">
      <w:pPr>
        <w:jc w:val="center"/>
        <w:rPr>
          <w:rFonts w:ascii="Tahoma" w:hAnsi="Tahoma" w:cs="Tahoma"/>
          <w:lang w:val="es-GT"/>
        </w:rPr>
      </w:pPr>
    </w:p>
    <w:p w:rsidR="00AF7140" w:rsidRDefault="001330AE" w:rsidP="009D38C3">
      <w:pPr>
        <w:jc w:val="center"/>
        <w:rPr>
          <w:rFonts w:ascii="Tahoma" w:hAnsi="Tahoma" w:cs="Tahoma"/>
          <w:sz w:val="24"/>
          <w:szCs w:val="28"/>
          <w:lang w:val="es-GT"/>
        </w:rPr>
      </w:pPr>
      <w:r>
        <w:rPr>
          <w:rFonts w:ascii="Tahoma" w:hAnsi="Tahoma" w:cs="Tahoma"/>
          <w:lang w:val="es-GT"/>
        </w:rPr>
        <w:t xml:space="preserve">Fecha: Guatemala, </w:t>
      </w:r>
      <w:r w:rsidR="004A6A09">
        <w:rPr>
          <w:rFonts w:ascii="Tahoma" w:hAnsi="Tahoma" w:cs="Tahoma"/>
          <w:lang w:val="es-GT"/>
        </w:rPr>
        <w:t>noviembre</w:t>
      </w:r>
      <w:r w:rsidR="00D53446">
        <w:rPr>
          <w:rFonts w:ascii="Tahoma" w:hAnsi="Tahoma" w:cs="Tahoma"/>
          <w:lang w:val="es-GT"/>
        </w:rPr>
        <w:t xml:space="preserve"> </w:t>
      </w:r>
      <w:r>
        <w:rPr>
          <w:rFonts w:ascii="Tahoma" w:hAnsi="Tahoma" w:cs="Tahoma"/>
          <w:lang w:val="es-GT"/>
        </w:rPr>
        <w:t>de</w:t>
      </w:r>
      <w:r w:rsidR="009D38C3">
        <w:rPr>
          <w:rFonts w:ascii="Tahoma" w:hAnsi="Tahoma" w:cs="Tahoma"/>
          <w:lang w:val="es-GT"/>
        </w:rPr>
        <w:t xml:space="preserve"> 201</w:t>
      </w:r>
      <w:r w:rsidR="0039314A">
        <w:rPr>
          <w:rFonts w:ascii="Tahoma" w:hAnsi="Tahoma" w:cs="Tahoma"/>
          <w:lang w:val="es-GT"/>
        </w:rPr>
        <w:t>6</w:t>
      </w:r>
    </w:p>
    <w:p w:rsidR="00BE7A75" w:rsidRDefault="00BE7A75" w:rsidP="00FC2DE8">
      <w:pPr>
        <w:jc w:val="center"/>
        <w:rPr>
          <w:rFonts w:ascii="Tahoma" w:hAnsi="Tahoma" w:cs="Tahoma"/>
          <w:sz w:val="24"/>
          <w:szCs w:val="28"/>
          <w:lang w:val="es-GT"/>
        </w:rPr>
      </w:pPr>
    </w:p>
    <w:sectPr w:rsidR="00BE7A75" w:rsidSect="00E9076E">
      <w:footerReference w:type="default" r:id="rId19"/>
      <w:headerReference w:type="first" r:id="rId20"/>
      <w:pgSz w:w="12240" w:h="15840"/>
      <w:pgMar w:top="1361" w:right="1361" w:bottom="1361" w:left="1361"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884" w:rsidRDefault="00D64884" w:rsidP="00F1588C">
      <w:pPr>
        <w:spacing w:after="0" w:line="240" w:lineRule="auto"/>
      </w:pPr>
      <w:r>
        <w:separator/>
      </w:r>
    </w:p>
  </w:endnote>
  <w:endnote w:type="continuationSeparator" w:id="0">
    <w:p w:rsidR="00D64884" w:rsidRDefault="00D64884" w:rsidP="00F158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5939" w:rsidRPr="008A5BE4" w:rsidRDefault="00D64884">
    <w:pPr>
      <w:pStyle w:val="Piedepgina"/>
      <w:rPr>
        <w:rFonts w:ascii="Tahoma" w:hAnsi="Tahoma" w:cs="Tahoma"/>
        <w:color w:val="000000" w:themeColor="text1"/>
        <w:szCs w:val="24"/>
        <w:lang w:val="es-GT"/>
      </w:rPr>
    </w:pPr>
    <w:sdt>
      <w:sdtPr>
        <w:rPr>
          <w:rFonts w:ascii="Tahoma" w:hAnsi="Tahoma" w:cs="Tahoma"/>
          <w:color w:val="000000" w:themeColor="text1"/>
          <w:szCs w:val="24"/>
        </w:rPr>
        <w:alias w:val="Autor"/>
        <w:id w:val="529526943"/>
        <w:dataBinding w:prefixMappings="xmlns:ns0='http://schemas.openxmlformats.org/package/2006/metadata/core-properties' xmlns:ns1='http://purl.org/dc/elements/1.1/'" w:xpath="/ns0:coreProperties[1]/ns1:creator[1]" w:storeItemID="{6C3C8BC8-F283-45AE-878A-BAB7291924A1}"/>
        <w:text/>
      </w:sdtPr>
      <w:sdtEndPr/>
      <w:sdtContent>
        <w:r w:rsidR="00C75939" w:rsidRPr="008A5BE4">
          <w:rPr>
            <w:rFonts w:ascii="Tahoma" w:hAnsi="Tahoma" w:cs="Tahoma"/>
            <w:color w:val="000000" w:themeColor="text1"/>
            <w:szCs w:val="24"/>
            <w:lang w:val="es-GT"/>
          </w:rPr>
          <w:t>SECRETARÍA DE BIENESTAR SOCIAL DE LA PRESIDENCIA DE LA REPÚBLICA</w:t>
        </w:r>
      </w:sdtContent>
    </w:sdt>
  </w:p>
  <w:p w:rsidR="00C75939" w:rsidRPr="00FF2DBC" w:rsidRDefault="00C75939">
    <w:pPr>
      <w:pStyle w:val="Piedepgina"/>
      <w:rPr>
        <w:lang w:val="es-GT"/>
      </w:rPr>
    </w:pPr>
    <w:r>
      <w:rPr>
        <w:noProof/>
        <w:color w:val="4F81BD" w:themeColor="accent1"/>
        <w:lang w:val="es-GT" w:eastAsia="es-GT"/>
      </w:rPr>
      <mc:AlternateContent>
        <mc:Choice Requires="wps">
          <w:drawing>
            <wp:anchor distT="91440" distB="91440" distL="114300" distR="114300" simplePos="0" relativeHeight="251660288" behindDoc="1" locked="0" layoutInCell="1" allowOverlap="1" wp14:anchorId="0569F844" wp14:editId="4D660804">
              <wp:simplePos x="0" y="0"/>
              <wp:positionH relativeFrom="margin">
                <wp:align>center</wp:align>
              </wp:positionH>
              <wp:positionV relativeFrom="bottomMargin">
                <wp:align>top</wp:align>
              </wp:positionV>
              <wp:extent cx="5943600" cy="36195"/>
              <wp:effectExtent l="0" t="0" r="0" b="1905"/>
              <wp:wrapSquare wrapText="bothSides"/>
              <wp:docPr id="58" name="Rectángulo 58"/>
              <wp:cNvGraphicFramePr/>
              <a:graphic xmlns:a="http://schemas.openxmlformats.org/drawingml/2006/main">
                <a:graphicData uri="http://schemas.microsoft.com/office/word/2010/wordprocessingShape">
                  <wps:wsp>
                    <wps:cNvSpPr/>
                    <wps:spPr>
                      <a:xfrm>
                        <a:off x="0" y="0"/>
                        <a:ext cx="5943600" cy="36195"/>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id="Rectángulo 58" o:spid="_x0000_s1026" style="position:absolute;margin-left:0;margin-top:0;width:468pt;height:2.85pt;z-index:-251656192;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" fillcolor="#7f7f7f [1612]" stroked="f" strokeweight="2pt">
              <w10:wrap type="square" anchorx="margin" anchory="margin"/>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5939" w:rsidRPr="008A5BE4" w:rsidRDefault="00D64884">
    <w:pPr>
      <w:pStyle w:val="Piedepgina"/>
      <w:rPr>
        <w:rFonts w:ascii="Tahoma" w:hAnsi="Tahoma" w:cs="Tahoma"/>
        <w:color w:val="000000" w:themeColor="text1"/>
        <w:szCs w:val="24"/>
        <w:lang w:val="es-GT"/>
      </w:rPr>
    </w:pPr>
    <w:sdt>
      <w:sdtPr>
        <w:rPr>
          <w:rFonts w:ascii="Tahoma" w:hAnsi="Tahoma" w:cs="Tahoma"/>
          <w:color w:val="000000" w:themeColor="text1"/>
          <w:szCs w:val="24"/>
        </w:rPr>
        <w:alias w:val="Autor"/>
        <w:id w:val="-1594613371"/>
        <w:dataBinding w:prefixMappings="xmlns:ns0='http://schemas.openxmlformats.org/package/2006/metadata/core-properties' xmlns:ns1='http://purl.org/dc/elements/1.1/'" w:xpath="/ns0:coreProperties[1]/ns1:creator[1]" w:storeItemID="{6C3C8BC8-F283-45AE-878A-BAB7291924A1}"/>
        <w:text/>
      </w:sdtPr>
      <w:sdtEndPr/>
      <w:sdtContent>
        <w:r w:rsidR="00C75939" w:rsidRPr="008A5BE4">
          <w:rPr>
            <w:rFonts w:ascii="Tahoma" w:hAnsi="Tahoma" w:cs="Tahoma"/>
            <w:color w:val="000000" w:themeColor="text1"/>
            <w:szCs w:val="24"/>
            <w:lang w:val="es-GT"/>
          </w:rPr>
          <w:t>SECRETARÍA DE BIENESTAR SOCIAL DE LA PRESIDENCIA DE LA REPÚBLICA</w:t>
        </w:r>
      </w:sdtContent>
    </w:sdt>
  </w:p>
  <w:p w:rsidR="00C75939" w:rsidRPr="00FF2DBC" w:rsidRDefault="00C75939">
    <w:pPr>
      <w:pStyle w:val="Piedepgina"/>
      <w:rPr>
        <w:lang w:val="es-GT"/>
      </w:rPr>
    </w:pPr>
    <w:r>
      <w:rPr>
        <w:noProof/>
        <w:lang w:val="es-GT" w:eastAsia="es-GT"/>
      </w:rPr>
      <mc:AlternateContent>
        <mc:Choice Requires="wps">
          <w:drawing>
            <wp:anchor distT="0" distB="0" distL="114300" distR="114300" simplePos="0" relativeHeight="251663360" behindDoc="0" locked="0" layoutInCell="1" allowOverlap="1" wp14:anchorId="301CECC8" wp14:editId="60B47039">
              <wp:simplePos x="0" y="0"/>
              <wp:positionH relativeFrom="margin">
                <wp:align>right</wp:align>
              </wp:positionH>
              <wp:positionV relativeFrom="bottomMargin">
                <wp:align>top</wp:align>
              </wp:positionV>
              <wp:extent cx="1508760" cy="395605"/>
              <wp:effectExtent l="0" t="0" r="0" b="0"/>
              <wp:wrapNone/>
              <wp:docPr id="12" name="Cuadro de texto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rsidR="00C75939" w:rsidRPr="00234D91" w:rsidRDefault="00C75939">
                          <w:pPr>
                            <w:pStyle w:val="Piedepgina"/>
                            <w:jc w:val="right"/>
                            <w:rPr>
                              <w:rFonts w:ascii="Tahoma" w:hAnsi="Tahoma" w:cs="Tahoma"/>
                              <w:color w:val="000000" w:themeColor="text1"/>
                              <w:sz w:val="24"/>
                              <w:szCs w:val="40"/>
                            </w:rPr>
                          </w:pPr>
                          <w:r w:rsidRPr="00234D91">
                            <w:rPr>
                              <w:rFonts w:ascii="Tahoma" w:hAnsi="Tahoma" w:cs="Tahoma"/>
                              <w:color w:val="000000" w:themeColor="text1"/>
                              <w:sz w:val="24"/>
                              <w:szCs w:val="40"/>
                            </w:rPr>
                            <w:fldChar w:fldCharType="begin"/>
                          </w:r>
                          <w:r w:rsidRPr="00234D91">
                            <w:rPr>
                              <w:rFonts w:ascii="Tahoma" w:hAnsi="Tahoma" w:cs="Tahoma"/>
                              <w:color w:val="000000" w:themeColor="text1"/>
                              <w:sz w:val="24"/>
                              <w:szCs w:val="40"/>
                            </w:rPr>
                            <w:instrText>PAGE  \* Arabic  \* MERGEFORMAT</w:instrText>
                          </w:r>
                          <w:r w:rsidRPr="00234D91">
                            <w:rPr>
                              <w:rFonts w:ascii="Tahoma" w:hAnsi="Tahoma" w:cs="Tahoma"/>
                              <w:color w:val="000000" w:themeColor="text1"/>
                              <w:sz w:val="24"/>
                              <w:szCs w:val="40"/>
                            </w:rPr>
                            <w:fldChar w:fldCharType="separate"/>
                          </w:r>
                          <w:r w:rsidR="00247EBE" w:rsidRPr="00247EBE">
                            <w:rPr>
                              <w:rFonts w:ascii="Tahoma" w:hAnsi="Tahoma" w:cs="Tahoma"/>
                              <w:noProof/>
                              <w:color w:val="000000" w:themeColor="text1"/>
                              <w:sz w:val="24"/>
                              <w:szCs w:val="40"/>
                              <w:lang w:val="es-ES"/>
                            </w:rPr>
                            <w:t>31</w:t>
                          </w:r>
                          <w:r w:rsidRPr="00234D91">
                            <w:rPr>
                              <w:rFonts w:ascii="Tahoma" w:hAnsi="Tahoma" w:cs="Tahoma"/>
                              <w:color w:val="000000" w:themeColor="text1"/>
                              <w:sz w:val="24"/>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6" o:spid="_x0000_s1032" type="#_x0000_t202" style="position:absolute;margin-left:67.6pt;margin-top:0;width:118.8pt;height:31.15pt;z-index:251663360;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" filled="f" stroked="f" strokeweight=".5pt">
              <v:textbox style="mso-fit-shape-to-text:t">
                <w:txbxContent>
                  <w:p w:rsidR="00C75939" w:rsidRPr="00234D91" w:rsidRDefault="00C75939">
                    <w:pPr>
                      <w:pStyle w:val="Piedepgina"/>
                      <w:jc w:val="right"/>
                      <w:rPr>
                        <w:rFonts w:ascii="Tahoma" w:hAnsi="Tahoma" w:cs="Tahoma"/>
                        <w:color w:val="000000" w:themeColor="text1"/>
                        <w:sz w:val="24"/>
                        <w:szCs w:val="40"/>
                      </w:rPr>
                    </w:pPr>
                    <w:r w:rsidRPr="00234D91">
                      <w:rPr>
                        <w:rFonts w:ascii="Tahoma" w:hAnsi="Tahoma" w:cs="Tahoma"/>
                        <w:color w:val="000000" w:themeColor="text1"/>
                        <w:sz w:val="24"/>
                        <w:szCs w:val="40"/>
                      </w:rPr>
                      <w:fldChar w:fldCharType="begin"/>
                    </w:r>
                    <w:r w:rsidRPr="00234D91">
                      <w:rPr>
                        <w:rFonts w:ascii="Tahoma" w:hAnsi="Tahoma" w:cs="Tahoma"/>
                        <w:color w:val="000000" w:themeColor="text1"/>
                        <w:sz w:val="24"/>
                        <w:szCs w:val="40"/>
                      </w:rPr>
                      <w:instrText>PAGE  \* Arabic  \* MERGEFORMAT</w:instrText>
                    </w:r>
                    <w:r w:rsidRPr="00234D91">
                      <w:rPr>
                        <w:rFonts w:ascii="Tahoma" w:hAnsi="Tahoma" w:cs="Tahoma"/>
                        <w:color w:val="000000" w:themeColor="text1"/>
                        <w:sz w:val="24"/>
                        <w:szCs w:val="40"/>
                      </w:rPr>
                      <w:fldChar w:fldCharType="separate"/>
                    </w:r>
                    <w:r w:rsidR="00247EBE" w:rsidRPr="00247EBE">
                      <w:rPr>
                        <w:rFonts w:ascii="Tahoma" w:hAnsi="Tahoma" w:cs="Tahoma"/>
                        <w:noProof/>
                        <w:color w:val="000000" w:themeColor="text1"/>
                        <w:sz w:val="24"/>
                        <w:szCs w:val="40"/>
                        <w:lang w:val="es-ES"/>
                      </w:rPr>
                      <w:t>31</w:t>
                    </w:r>
                    <w:r w:rsidRPr="00234D91">
                      <w:rPr>
                        <w:rFonts w:ascii="Tahoma" w:hAnsi="Tahoma" w:cs="Tahoma"/>
                        <w:color w:val="000000" w:themeColor="text1"/>
                        <w:sz w:val="24"/>
                        <w:szCs w:val="40"/>
                      </w:rPr>
                      <w:fldChar w:fldCharType="end"/>
                    </w:r>
                  </w:p>
                </w:txbxContent>
              </v:textbox>
              <w10:wrap anchorx="margin" anchory="margin"/>
            </v:shape>
          </w:pict>
        </mc:Fallback>
      </mc:AlternateContent>
    </w:r>
    <w:r>
      <w:rPr>
        <w:noProof/>
        <w:color w:val="4F81BD" w:themeColor="accent1"/>
        <w:lang w:val="es-GT" w:eastAsia="es-GT"/>
      </w:rPr>
      <mc:AlternateContent>
        <mc:Choice Requires="wps">
          <w:drawing>
            <wp:anchor distT="91440" distB="91440" distL="114300" distR="114300" simplePos="0" relativeHeight="251664384" behindDoc="1" locked="0" layoutInCell="1" allowOverlap="1" wp14:anchorId="0542240F" wp14:editId="556E15C3">
              <wp:simplePos x="0" y="0"/>
              <wp:positionH relativeFrom="margin">
                <wp:align>center</wp:align>
              </wp:positionH>
              <wp:positionV relativeFrom="bottomMargin">
                <wp:align>top</wp:align>
              </wp:positionV>
              <wp:extent cx="5943600" cy="36195"/>
              <wp:effectExtent l="0" t="0" r="0" b="1905"/>
              <wp:wrapSquare wrapText="bothSides"/>
              <wp:docPr id="13" name="Rectángulo 58"/>
              <wp:cNvGraphicFramePr/>
              <a:graphic xmlns:a="http://schemas.openxmlformats.org/drawingml/2006/main">
                <a:graphicData uri="http://schemas.microsoft.com/office/word/2010/wordprocessingShape">
                  <wps:wsp>
                    <wps:cNvSpPr/>
                    <wps:spPr>
                      <a:xfrm>
                        <a:off x="0" y="0"/>
                        <a:ext cx="5943600" cy="36195"/>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id="Rectángulo 58" o:spid="_x0000_s1026" style="position:absolute;margin-left:0;margin-top:0;width:468pt;height:2.85pt;z-index:-251652096;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" fillcolor="#7f7f7f [1612]" stroked="f" strokeweight="2pt">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884" w:rsidRDefault="00D64884" w:rsidP="00F1588C">
      <w:pPr>
        <w:spacing w:after="0" w:line="240" w:lineRule="auto"/>
      </w:pPr>
      <w:r>
        <w:separator/>
      </w:r>
    </w:p>
  </w:footnote>
  <w:footnote w:type="continuationSeparator" w:id="0">
    <w:p w:rsidR="00D64884" w:rsidRDefault="00D64884" w:rsidP="00F1588C">
      <w:pPr>
        <w:spacing w:after="0" w:line="240" w:lineRule="auto"/>
      </w:pPr>
      <w:r>
        <w:continuationSeparator/>
      </w:r>
    </w:p>
  </w:footnote>
  <w:footnote w:id="1">
    <w:p w:rsidR="00C75939" w:rsidRPr="00463FDC" w:rsidRDefault="00C75939">
      <w:pPr>
        <w:pStyle w:val="Textonotapie"/>
        <w:rPr>
          <w:lang w:val="es-GT"/>
        </w:rPr>
      </w:pPr>
      <w:r>
        <w:rPr>
          <w:rStyle w:val="Refdenotaalpie"/>
        </w:rPr>
        <w:footnoteRef/>
      </w:r>
      <w:r>
        <w:t xml:space="preserve"> </w:t>
      </w:r>
      <w:r w:rsidRPr="00463FDC">
        <w:rPr>
          <w:rFonts w:ascii="Tahoma" w:hAnsi="Tahoma" w:cs="Tahoma"/>
          <w:sz w:val="16"/>
        </w:rPr>
        <w:t>Reseña Histórica, Secretaría de Bienestar de la Presidencia de la República. Sección de Archivo. 5 de octubre de 2016.</w:t>
      </w:r>
    </w:p>
  </w:footnote>
  <w:footnote w:id="2">
    <w:p w:rsidR="00C75939" w:rsidRPr="00406194" w:rsidRDefault="00C75939" w:rsidP="00F3021E">
      <w:pPr>
        <w:pStyle w:val="Textonotapie"/>
        <w:jc w:val="both"/>
        <w:rPr>
          <w:rFonts w:ascii="Tahoma" w:hAnsi="Tahoma" w:cs="Tahoma"/>
          <w:sz w:val="16"/>
          <w:szCs w:val="16"/>
          <w:lang w:val="es-GT"/>
        </w:rPr>
      </w:pPr>
      <w:r w:rsidRPr="00406194">
        <w:rPr>
          <w:rStyle w:val="Refdenotaalpie"/>
          <w:rFonts w:ascii="Tahoma" w:hAnsi="Tahoma" w:cs="Tahoma"/>
          <w:sz w:val="16"/>
          <w:szCs w:val="16"/>
        </w:rPr>
        <w:footnoteRef/>
      </w:r>
      <w:r w:rsidRPr="00406194">
        <w:rPr>
          <w:rFonts w:ascii="Tahoma" w:hAnsi="Tahoma" w:cs="Tahoma"/>
          <w:sz w:val="16"/>
          <w:szCs w:val="16"/>
        </w:rPr>
        <w:t xml:space="preserve"> </w:t>
      </w:r>
      <w:r w:rsidRPr="00406194">
        <w:rPr>
          <w:rFonts w:ascii="Tahoma" w:hAnsi="Tahoma" w:cs="Tahoma"/>
          <w:sz w:val="16"/>
          <w:szCs w:val="16"/>
          <w:lang w:val="es-GT"/>
        </w:rPr>
        <w:t>Constitución Política de la República de Guatemala, 1985.</w:t>
      </w:r>
    </w:p>
  </w:footnote>
  <w:footnote w:id="3">
    <w:p w:rsidR="00C75939" w:rsidRPr="00406194" w:rsidRDefault="00C75939" w:rsidP="00F3021E">
      <w:pPr>
        <w:pStyle w:val="Textonotapie"/>
        <w:jc w:val="both"/>
        <w:rPr>
          <w:lang w:val="es-GT"/>
        </w:rPr>
      </w:pPr>
      <w:r w:rsidRPr="00406194">
        <w:rPr>
          <w:rStyle w:val="Refdenotaalpie"/>
          <w:rFonts w:ascii="Tahoma" w:hAnsi="Tahoma" w:cs="Tahoma"/>
          <w:sz w:val="16"/>
          <w:szCs w:val="16"/>
        </w:rPr>
        <w:footnoteRef/>
      </w:r>
      <w:r w:rsidRPr="00406194">
        <w:rPr>
          <w:rFonts w:ascii="Tahoma" w:hAnsi="Tahoma" w:cs="Tahoma"/>
          <w:sz w:val="16"/>
          <w:szCs w:val="16"/>
        </w:rPr>
        <w:t xml:space="preserve"> </w:t>
      </w:r>
      <w:r w:rsidRPr="00406194">
        <w:rPr>
          <w:rFonts w:ascii="Tahoma" w:hAnsi="Tahoma" w:cs="Tahoma"/>
          <w:sz w:val="16"/>
          <w:szCs w:val="16"/>
          <w:lang w:val="es-GT"/>
        </w:rPr>
        <w:t>Decreto No. 114-97 del Congreso de la República, “</w:t>
      </w:r>
      <w:r w:rsidRPr="00406194">
        <w:rPr>
          <w:rFonts w:ascii="Tahoma" w:hAnsi="Tahoma" w:cs="Tahoma"/>
          <w:i/>
          <w:sz w:val="16"/>
          <w:szCs w:val="16"/>
          <w:lang w:val="es-GT"/>
        </w:rPr>
        <w:t>Ley del Organismo Ejecutivo</w:t>
      </w:r>
      <w:r w:rsidRPr="00406194">
        <w:rPr>
          <w:rFonts w:ascii="Tahoma" w:hAnsi="Tahoma" w:cs="Tahoma"/>
          <w:sz w:val="16"/>
          <w:szCs w:val="16"/>
          <w:lang w:val="es-GT"/>
        </w:rPr>
        <w:t>”, 1997.</w:t>
      </w:r>
    </w:p>
  </w:footnote>
  <w:footnote w:id="4">
    <w:p w:rsidR="00C75939" w:rsidRPr="00406194" w:rsidRDefault="00C75939" w:rsidP="00F3021E">
      <w:pPr>
        <w:pStyle w:val="Textonotapie"/>
        <w:jc w:val="both"/>
        <w:rPr>
          <w:rFonts w:ascii="Tahoma" w:hAnsi="Tahoma" w:cs="Tahoma"/>
          <w:lang w:val="es-GT"/>
        </w:rPr>
      </w:pPr>
      <w:r w:rsidRPr="00406194">
        <w:rPr>
          <w:rStyle w:val="Refdenotaalpie"/>
          <w:rFonts w:ascii="Tahoma" w:hAnsi="Tahoma" w:cs="Tahoma"/>
          <w:sz w:val="16"/>
        </w:rPr>
        <w:footnoteRef/>
      </w:r>
      <w:r w:rsidRPr="00406194">
        <w:rPr>
          <w:rFonts w:ascii="Tahoma" w:hAnsi="Tahoma" w:cs="Tahoma"/>
          <w:sz w:val="16"/>
        </w:rPr>
        <w:t xml:space="preserve"> </w:t>
      </w:r>
      <w:r w:rsidRPr="00406194">
        <w:rPr>
          <w:rFonts w:ascii="Tahoma" w:hAnsi="Tahoma" w:cs="Tahoma"/>
          <w:sz w:val="16"/>
          <w:lang w:val="es-GT"/>
        </w:rPr>
        <w:t>Decreto No. 17-48 del Congreso de la República, “</w:t>
      </w:r>
      <w:r w:rsidRPr="00406194">
        <w:rPr>
          <w:rFonts w:ascii="Tahoma" w:hAnsi="Tahoma" w:cs="Tahoma"/>
          <w:i/>
          <w:sz w:val="16"/>
          <w:lang w:val="es-GT"/>
        </w:rPr>
        <w:t>Ley de Servicio Civil</w:t>
      </w:r>
      <w:r w:rsidRPr="00406194">
        <w:rPr>
          <w:rFonts w:ascii="Tahoma" w:hAnsi="Tahoma" w:cs="Tahoma"/>
          <w:sz w:val="16"/>
          <w:lang w:val="es-GT"/>
        </w:rPr>
        <w:t>”, 1969.</w:t>
      </w:r>
    </w:p>
  </w:footnote>
  <w:footnote w:id="5">
    <w:p w:rsidR="00C75939" w:rsidRPr="00831D89" w:rsidRDefault="00C75939" w:rsidP="00F3021E">
      <w:pPr>
        <w:pStyle w:val="Textonotapie"/>
        <w:jc w:val="both"/>
        <w:rPr>
          <w:rFonts w:ascii="Tahoma" w:hAnsi="Tahoma" w:cs="Tahoma"/>
          <w:lang w:val="es-GT"/>
        </w:rPr>
      </w:pPr>
      <w:r w:rsidRPr="00831D89">
        <w:rPr>
          <w:rStyle w:val="Refdenotaalpie"/>
          <w:rFonts w:ascii="Tahoma" w:hAnsi="Tahoma" w:cs="Tahoma"/>
          <w:sz w:val="16"/>
        </w:rPr>
        <w:footnoteRef/>
      </w:r>
      <w:r w:rsidRPr="00831D89">
        <w:rPr>
          <w:rFonts w:ascii="Tahoma" w:hAnsi="Tahoma" w:cs="Tahoma"/>
          <w:sz w:val="16"/>
        </w:rPr>
        <w:t xml:space="preserve"> </w:t>
      </w:r>
      <w:r w:rsidRPr="00831D89">
        <w:rPr>
          <w:rFonts w:ascii="Tahoma" w:hAnsi="Tahoma" w:cs="Tahoma"/>
          <w:sz w:val="16"/>
          <w:lang w:val="es-GT"/>
        </w:rPr>
        <w:t>Acuerdo Gubernativo No. 18-98, “</w:t>
      </w:r>
      <w:r w:rsidRPr="003F28E4">
        <w:rPr>
          <w:rFonts w:ascii="Tahoma" w:hAnsi="Tahoma" w:cs="Tahoma"/>
          <w:i/>
          <w:sz w:val="16"/>
          <w:lang w:val="es-GT"/>
        </w:rPr>
        <w:t>Reglamento de la Ley de Servicio Civil y sus reformas</w:t>
      </w:r>
      <w:r w:rsidRPr="00831D89">
        <w:rPr>
          <w:rFonts w:ascii="Tahoma" w:hAnsi="Tahoma" w:cs="Tahoma"/>
          <w:sz w:val="16"/>
          <w:lang w:val="es-GT"/>
        </w:rPr>
        <w:t>”.</w:t>
      </w:r>
    </w:p>
  </w:footnote>
  <w:footnote w:id="6">
    <w:p w:rsidR="00C75939" w:rsidRPr="003F28E4" w:rsidRDefault="00C75939" w:rsidP="00F3021E">
      <w:pPr>
        <w:pStyle w:val="Textonotapie"/>
        <w:jc w:val="both"/>
        <w:rPr>
          <w:rFonts w:ascii="Tahoma" w:hAnsi="Tahoma" w:cs="Tahoma"/>
          <w:lang w:val="es-GT"/>
        </w:rPr>
      </w:pPr>
      <w:r w:rsidRPr="003F28E4">
        <w:rPr>
          <w:rStyle w:val="Refdenotaalpie"/>
          <w:rFonts w:ascii="Tahoma" w:hAnsi="Tahoma" w:cs="Tahoma"/>
          <w:sz w:val="16"/>
        </w:rPr>
        <w:footnoteRef/>
      </w:r>
      <w:r w:rsidRPr="003F28E4">
        <w:rPr>
          <w:rFonts w:ascii="Tahoma" w:hAnsi="Tahoma" w:cs="Tahoma"/>
          <w:sz w:val="16"/>
        </w:rPr>
        <w:t xml:space="preserve"> Decreto No. 101-97 del Congreso de la República, “</w:t>
      </w:r>
      <w:r w:rsidRPr="003F28E4">
        <w:rPr>
          <w:rFonts w:ascii="Tahoma" w:hAnsi="Tahoma" w:cs="Tahoma"/>
          <w:i/>
          <w:sz w:val="16"/>
          <w:lang w:val="es-GT"/>
        </w:rPr>
        <w:t>Ley Orgánica del Presupuesto</w:t>
      </w:r>
      <w:r w:rsidRPr="003F28E4">
        <w:rPr>
          <w:rFonts w:ascii="Tahoma" w:hAnsi="Tahoma" w:cs="Tahoma"/>
          <w:sz w:val="16"/>
          <w:lang w:val="es-GT"/>
        </w:rPr>
        <w:t>”.</w:t>
      </w:r>
    </w:p>
  </w:footnote>
  <w:footnote w:id="7">
    <w:p w:rsidR="00C75939" w:rsidRDefault="00C75939" w:rsidP="00F3021E">
      <w:pPr>
        <w:pStyle w:val="Textonotapie"/>
        <w:jc w:val="both"/>
        <w:rPr>
          <w:rFonts w:ascii="Tahoma" w:hAnsi="Tahoma" w:cs="Tahoma"/>
          <w:sz w:val="16"/>
          <w:lang w:val="es-GT"/>
        </w:rPr>
      </w:pPr>
      <w:r w:rsidRPr="00951921">
        <w:rPr>
          <w:rStyle w:val="Refdenotaalpie"/>
          <w:rFonts w:ascii="Tahoma" w:hAnsi="Tahoma" w:cs="Tahoma"/>
          <w:sz w:val="16"/>
        </w:rPr>
        <w:footnoteRef/>
      </w:r>
      <w:r w:rsidRPr="00951921">
        <w:rPr>
          <w:rFonts w:ascii="Tahoma" w:hAnsi="Tahoma" w:cs="Tahoma"/>
          <w:sz w:val="16"/>
        </w:rPr>
        <w:t xml:space="preserve"> </w:t>
      </w:r>
      <w:r w:rsidRPr="00951921">
        <w:rPr>
          <w:rFonts w:ascii="Tahoma" w:hAnsi="Tahoma" w:cs="Tahoma"/>
          <w:sz w:val="16"/>
          <w:lang w:val="es-GT"/>
        </w:rPr>
        <w:t>Decreto No. 27-2003 del Congreso de la República, “</w:t>
      </w:r>
      <w:r w:rsidRPr="00951921">
        <w:rPr>
          <w:rFonts w:ascii="Tahoma" w:hAnsi="Tahoma" w:cs="Tahoma"/>
          <w:i/>
          <w:sz w:val="16"/>
          <w:lang w:val="es-GT"/>
        </w:rPr>
        <w:t>Ley de Protección Integral de Niñez y Adolescencia</w:t>
      </w:r>
      <w:r w:rsidRPr="00951921">
        <w:rPr>
          <w:rFonts w:ascii="Tahoma" w:hAnsi="Tahoma" w:cs="Tahoma"/>
          <w:sz w:val="16"/>
          <w:lang w:val="es-GT"/>
        </w:rPr>
        <w:t>”.</w:t>
      </w:r>
    </w:p>
    <w:p w:rsidR="00C75939" w:rsidRPr="006D36D7" w:rsidRDefault="00C75939" w:rsidP="00F3021E">
      <w:pPr>
        <w:pStyle w:val="Textonotapie"/>
        <w:jc w:val="both"/>
        <w:rPr>
          <w:rFonts w:ascii="Tahoma" w:hAnsi="Tahoma" w:cs="Tahoma"/>
          <w:sz w:val="16"/>
          <w:lang w:val="es-GT"/>
        </w:rPr>
      </w:pPr>
      <w:r>
        <w:rPr>
          <w:rFonts w:ascii="Tahoma" w:hAnsi="Tahoma" w:cs="Tahoma"/>
          <w:sz w:val="16"/>
          <w:lang w:val="es-GT"/>
        </w:rPr>
        <w:t>Decreto 02-04 del Congreso de la República, “</w:t>
      </w:r>
      <w:r w:rsidRPr="006D36D7">
        <w:rPr>
          <w:rFonts w:ascii="Tahoma" w:hAnsi="Tahoma" w:cs="Tahoma"/>
          <w:i/>
          <w:sz w:val="16"/>
          <w:lang w:val="es-GT"/>
        </w:rPr>
        <w:t xml:space="preserve">Reformas a la Ley de Protección Integral de la Niñez y Adolescencia, Decreto Numero </w:t>
      </w:r>
      <w:r>
        <w:rPr>
          <w:rFonts w:ascii="Tahoma" w:hAnsi="Tahoma" w:cs="Tahoma"/>
          <w:i/>
          <w:sz w:val="16"/>
          <w:lang w:val="es-GT"/>
        </w:rPr>
        <w:t xml:space="preserve">  </w:t>
      </w:r>
      <w:r w:rsidRPr="006D36D7">
        <w:rPr>
          <w:rFonts w:ascii="Tahoma" w:hAnsi="Tahoma" w:cs="Tahoma"/>
          <w:i/>
          <w:sz w:val="16"/>
          <w:lang w:val="es-GT"/>
        </w:rPr>
        <w:t>27-2003 del Congreso de la Republica</w:t>
      </w:r>
      <w:r>
        <w:rPr>
          <w:rFonts w:ascii="Tahoma" w:hAnsi="Tahoma" w:cs="Tahoma"/>
          <w:sz w:val="16"/>
          <w:lang w:val="es-GT"/>
        </w:rPr>
        <w:t>”.</w:t>
      </w:r>
    </w:p>
  </w:footnote>
  <w:footnote w:id="8">
    <w:p w:rsidR="00C75939" w:rsidRDefault="00C75939" w:rsidP="00F3021E">
      <w:pPr>
        <w:pStyle w:val="Textonotapie"/>
        <w:jc w:val="both"/>
        <w:rPr>
          <w:rFonts w:ascii="Tahoma" w:hAnsi="Tahoma" w:cs="Tahoma"/>
          <w:sz w:val="16"/>
        </w:rPr>
      </w:pPr>
      <w:r w:rsidRPr="0054373F">
        <w:rPr>
          <w:rStyle w:val="Refdenotaalpie"/>
          <w:rFonts w:ascii="Tahoma" w:hAnsi="Tahoma" w:cs="Tahoma"/>
          <w:sz w:val="16"/>
        </w:rPr>
        <w:footnoteRef/>
      </w:r>
      <w:r w:rsidRPr="0054373F">
        <w:rPr>
          <w:rFonts w:ascii="Tahoma" w:hAnsi="Tahoma" w:cs="Tahoma"/>
          <w:sz w:val="16"/>
        </w:rPr>
        <w:t xml:space="preserve"> Convención Sobre los Derechos del Niño (A.G. res. 44/25, anexo, 44 U.N. GAOR </w:t>
      </w:r>
      <w:proofErr w:type="spellStart"/>
      <w:r w:rsidRPr="0054373F">
        <w:rPr>
          <w:rFonts w:ascii="Tahoma" w:hAnsi="Tahoma" w:cs="Tahoma"/>
          <w:sz w:val="16"/>
        </w:rPr>
        <w:t>Supp</w:t>
      </w:r>
      <w:proofErr w:type="spellEnd"/>
      <w:r w:rsidRPr="0054373F">
        <w:rPr>
          <w:rFonts w:ascii="Tahoma" w:hAnsi="Tahoma" w:cs="Tahoma"/>
          <w:sz w:val="16"/>
        </w:rPr>
        <w:t>. (No. 49) p. 167, ONU Doc. A/44/49 (1989), entrada en vigor 2 de septiembre de 1990)</w:t>
      </w:r>
    </w:p>
    <w:p w:rsidR="00C75939" w:rsidRPr="006D36D7" w:rsidRDefault="00C75939" w:rsidP="00F3021E">
      <w:pPr>
        <w:pStyle w:val="Textonotapie"/>
        <w:jc w:val="both"/>
        <w:rPr>
          <w:rFonts w:ascii="Tahoma" w:hAnsi="Tahoma" w:cs="Tahoma"/>
          <w:sz w:val="16"/>
        </w:rPr>
      </w:pPr>
      <w:r>
        <w:rPr>
          <w:rFonts w:ascii="Tahoma" w:hAnsi="Tahoma" w:cs="Tahoma"/>
          <w:sz w:val="16"/>
        </w:rPr>
        <w:t>Decreto No. 27-90 del Congreso de la República, “Ratificación de la Convención Sobre los Derechos del Niño”, del 23 de mayo de 1990.</w:t>
      </w:r>
    </w:p>
  </w:footnote>
  <w:footnote w:id="9">
    <w:p w:rsidR="00C75939" w:rsidRPr="00BA07CA" w:rsidRDefault="00C75939" w:rsidP="00F3021E">
      <w:pPr>
        <w:pStyle w:val="Textonotapie"/>
        <w:jc w:val="both"/>
        <w:rPr>
          <w:rFonts w:ascii="Tahoma" w:hAnsi="Tahoma" w:cs="Tahoma"/>
        </w:rPr>
      </w:pPr>
      <w:r w:rsidRPr="00BA07CA">
        <w:rPr>
          <w:rStyle w:val="Refdenotaalpie"/>
          <w:rFonts w:ascii="Tahoma" w:hAnsi="Tahoma" w:cs="Tahoma"/>
          <w:sz w:val="16"/>
        </w:rPr>
        <w:footnoteRef/>
      </w:r>
      <w:r w:rsidRPr="00BA07CA">
        <w:rPr>
          <w:rFonts w:ascii="Tahoma" w:hAnsi="Tahoma" w:cs="Tahoma"/>
          <w:sz w:val="16"/>
        </w:rPr>
        <w:t xml:space="preserve"> Acuerdo Gubernativo 333-2004, </w:t>
      </w:r>
      <w:r>
        <w:rPr>
          <w:rFonts w:ascii="Tahoma" w:hAnsi="Tahoma" w:cs="Tahoma"/>
          <w:sz w:val="16"/>
        </w:rPr>
        <w:t>Asume como política de Estado la Política Pública de</w:t>
      </w:r>
      <w:r w:rsidRPr="00BA07CA">
        <w:rPr>
          <w:rFonts w:ascii="Tahoma" w:hAnsi="Tahoma" w:cs="Tahoma"/>
          <w:sz w:val="16"/>
        </w:rPr>
        <w:t xml:space="preserve"> Protección Integral de la Niñez y Adolescencia.</w:t>
      </w:r>
    </w:p>
  </w:footnote>
  <w:footnote w:id="10">
    <w:p w:rsidR="00C75939" w:rsidRPr="00A96C41" w:rsidRDefault="00C75939" w:rsidP="00F3021E">
      <w:pPr>
        <w:pStyle w:val="Textonotapie"/>
        <w:jc w:val="both"/>
        <w:rPr>
          <w:rFonts w:ascii="Tahoma" w:hAnsi="Tahoma" w:cs="Tahoma"/>
        </w:rPr>
      </w:pPr>
      <w:r w:rsidRPr="00A96C41">
        <w:rPr>
          <w:rStyle w:val="Refdenotaalpie"/>
          <w:rFonts w:ascii="Tahoma" w:hAnsi="Tahoma" w:cs="Tahoma"/>
          <w:sz w:val="16"/>
        </w:rPr>
        <w:footnoteRef/>
      </w:r>
      <w:r w:rsidRPr="00A96C41">
        <w:rPr>
          <w:rFonts w:ascii="Tahoma" w:hAnsi="Tahoma" w:cs="Tahoma"/>
          <w:sz w:val="16"/>
        </w:rPr>
        <w:t xml:space="preserve"> Directrices de las Naciones Unidas para la prevención de la delincuencia juvenil (Directrices de Riad), Adoptadas y proclamadas por la Asamblea General en su resolución 45/112, de 14 de diciembre de 1990.</w:t>
      </w:r>
    </w:p>
  </w:footnote>
  <w:footnote w:id="11">
    <w:p w:rsidR="00C75939" w:rsidRPr="00A96C41" w:rsidRDefault="00C75939" w:rsidP="00F3021E">
      <w:pPr>
        <w:pStyle w:val="Textonotapie"/>
        <w:jc w:val="both"/>
        <w:rPr>
          <w:rFonts w:ascii="Tahoma" w:hAnsi="Tahoma" w:cs="Tahoma"/>
        </w:rPr>
      </w:pPr>
      <w:r w:rsidRPr="00A96C41">
        <w:rPr>
          <w:rStyle w:val="Refdenotaalpie"/>
          <w:rFonts w:ascii="Tahoma" w:hAnsi="Tahoma" w:cs="Tahoma"/>
          <w:sz w:val="16"/>
        </w:rPr>
        <w:footnoteRef/>
      </w:r>
      <w:r w:rsidRPr="00A96C41">
        <w:rPr>
          <w:rFonts w:ascii="Tahoma" w:hAnsi="Tahoma" w:cs="Tahoma"/>
          <w:sz w:val="16"/>
        </w:rPr>
        <w:t xml:space="preserve"> Reglas mínimas de las Naciones Unidas para la administración de la justicia de menores. A.G. res. 40/33, anexo, 40 U.N. GAOR </w:t>
      </w:r>
      <w:proofErr w:type="spellStart"/>
      <w:r w:rsidRPr="00A96C41">
        <w:rPr>
          <w:rFonts w:ascii="Tahoma" w:hAnsi="Tahoma" w:cs="Tahoma"/>
          <w:sz w:val="16"/>
        </w:rPr>
        <w:t>Supp</w:t>
      </w:r>
      <w:proofErr w:type="spellEnd"/>
      <w:r w:rsidRPr="00A96C41">
        <w:rPr>
          <w:rFonts w:ascii="Tahoma" w:hAnsi="Tahoma" w:cs="Tahoma"/>
          <w:sz w:val="16"/>
        </w:rPr>
        <w:t>. (No. 53) p. 207, ONU Doc. A/40/53 (1985).</w:t>
      </w:r>
    </w:p>
  </w:footnote>
  <w:footnote w:id="12">
    <w:p w:rsidR="00C75939" w:rsidRPr="003A5ACF" w:rsidRDefault="00C75939" w:rsidP="00F3021E">
      <w:pPr>
        <w:pStyle w:val="Textonotapie"/>
        <w:jc w:val="both"/>
        <w:rPr>
          <w:rFonts w:ascii="Tahoma" w:hAnsi="Tahoma" w:cs="Tahoma"/>
        </w:rPr>
      </w:pPr>
      <w:r w:rsidRPr="003A5ACF">
        <w:rPr>
          <w:rStyle w:val="Refdenotaalpie"/>
          <w:rFonts w:ascii="Tahoma" w:hAnsi="Tahoma" w:cs="Tahoma"/>
          <w:sz w:val="16"/>
        </w:rPr>
        <w:footnoteRef/>
      </w:r>
      <w:r w:rsidRPr="003A5ACF">
        <w:rPr>
          <w:rFonts w:ascii="Tahoma" w:hAnsi="Tahoma" w:cs="Tahoma"/>
          <w:sz w:val="16"/>
        </w:rPr>
        <w:t xml:space="preserve"> Reglas mínimas de las Naciones Unidas sobre las medidas no privativas de la libertad (Reglas de Tokio), Adoptadas por la Asamblea General en su resolución 45/110, de 14 de diciembre de 1990.</w:t>
      </w:r>
    </w:p>
  </w:footnote>
  <w:footnote w:id="13">
    <w:p w:rsidR="00C75939" w:rsidRPr="00325F24" w:rsidRDefault="00C75939" w:rsidP="00F3021E">
      <w:pPr>
        <w:pStyle w:val="Textonotapie"/>
        <w:jc w:val="both"/>
        <w:rPr>
          <w:rFonts w:ascii="Tahoma" w:hAnsi="Tahoma" w:cs="Tahoma"/>
        </w:rPr>
      </w:pPr>
      <w:r w:rsidRPr="00325F24">
        <w:rPr>
          <w:rStyle w:val="Refdenotaalpie"/>
          <w:rFonts w:ascii="Tahoma" w:hAnsi="Tahoma" w:cs="Tahoma"/>
          <w:sz w:val="16"/>
        </w:rPr>
        <w:footnoteRef/>
      </w:r>
      <w:r w:rsidRPr="00325F24">
        <w:rPr>
          <w:rFonts w:ascii="Tahoma" w:hAnsi="Tahoma" w:cs="Tahoma"/>
          <w:sz w:val="16"/>
        </w:rPr>
        <w:t xml:space="preserve"> Reglas de las Naciones Unidas para la Protección de los Menores Privados de Libertad –Reglas de la Habana-.</w:t>
      </w:r>
    </w:p>
  </w:footnote>
  <w:footnote w:id="14">
    <w:p w:rsidR="00C75939" w:rsidRPr="000B14B6" w:rsidRDefault="00C75939" w:rsidP="00F3021E">
      <w:pPr>
        <w:pStyle w:val="Textonotapie"/>
        <w:jc w:val="both"/>
        <w:rPr>
          <w:rFonts w:ascii="Tahoma" w:hAnsi="Tahoma" w:cs="Tahoma"/>
        </w:rPr>
      </w:pPr>
      <w:r w:rsidRPr="000B14B6">
        <w:rPr>
          <w:rStyle w:val="Refdenotaalpie"/>
          <w:rFonts w:ascii="Tahoma" w:hAnsi="Tahoma" w:cs="Tahoma"/>
          <w:sz w:val="16"/>
        </w:rPr>
        <w:footnoteRef/>
      </w:r>
      <w:r w:rsidRPr="000B14B6">
        <w:rPr>
          <w:rFonts w:ascii="Tahoma" w:hAnsi="Tahoma" w:cs="Tahoma"/>
          <w:sz w:val="16"/>
        </w:rPr>
        <w:t xml:space="preserve"> Decreto 58-2007 del Congreso de la República, “Ley de Educación Especial para las Personas con Capacidades Especiales”</w:t>
      </w:r>
    </w:p>
  </w:footnote>
  <w:footnote w:id="15">
    <w:p w:rsidR="00C75939" w:rsidRPr="00D44CDE" w:rsidRDefault="00C75939" w:rsidP="00F3021E">
      <w:pPr>
        <w:pStyle w:val="Textonotapie"/>
        <w:jc w:val="both"/>
        <w:rPr>
          <w:rFonts w:ascii="Tahoma" w:hAnsi="Tahoma" w:cs="Tahoma"/>
        </w:rPr>
      </w:pPr>
      <w:r w:rsidRPr="00D44CDE">
        <w:rPr>
          <w:rStyle w:val="Refdenotaalpie"/>
          <w:rFonts w:ascii="Tahoma" w:hAnsi="Tahoma" w:cs="Tahoma"/>
          <w:sz w:val="16"/>
        </w:rPr>
        <w:footnoteRef/>
      </w:r>
      <w:r w:rsidRPr="00D44CDE">
        <w:rPr>
          <w:rFonts w:ascii="Tahoma" w:hAnsi="Tahoma" w:cs="Tahoma"/>
          <w:sz w:val="16"/>
        </w:rPr>
        <w:t xml:space="preserve"> Decreto 16-2008 del Congreso de la República, “Ley de Aprobación de la Política Nacional en Discapacidad y Plan de Acción”</w:t>
      </w:r>
    </w:p>
  </w:footnote>
  <w:footnote w:id="16">
    <w:p w:rsidR="00C75939" w:rsidRPr="00DA0928" w:rsidRDefault="00C75939" w:rsidP="00F3021E">
      <w:pPr>
        <w:pStyle w:val="Textonotapie"/>
        <w:jc w:val="both"/>
        <w:rPr>
          <w:rFonts w:ascii="Tahoma" w:hAnsi="Tahoma" w:cs="Tahoma"/>
        </w:rPr>
      </w:pPr>
      <w:r w:rsidRPr="00DA0928">
        <w:rPr>
          <w:rStyle w:val="Refdenotaalpie"/>
          <w:rFonts w:ascii="Tahoma" w:hAnsi="Tahoma" w:cs="Tahoma"/>
          <w:sz w:val="16"/>
        </w:rPr>
        <w:footnoteRef/>
      </w:r>
      <w:r w:rsidRPr="00DA0928">
        <w:rPr>
          <w:rFonts w:ascii="Tahoma" w:hAnsi="Tahoma" w:cs="Tahoma"/>
          <w:sz w:val="16"/>
        </w:rPr>
        <w:t xml:space="preserve"> Decreto 135-96 del Congreso de la República, “Ley de Atención a las Personas con Discapacidad”.</w:t>
      </w:r>
    </w:p>
  </w:footnote>
  <w:footnote w:id="17">
    <w:p w:rsidR="00C75939" w:rsidRPr="007E2A11" w:rsidRDefault="00C75939" w:rsidP="00F3021E">
      <w:pPr>
        <w:pStyle w:val="Textonotapie"/>
        <w:jc w:val="both"/>
        <w:rPr>
          <w:rFonts w:ascii="Tahoma" w:hAnsi="Tahoma" w:cs="Tahoma"/>
          <w:sz w:val="16"/>
          <w:lang w:val="es-GT"/>
        </w:rPr>
      </w:pPr>
      <w:r w:rsidRPr="007E2A11">
        <w:rPr>
          <w:rStyle w:val="Refdenotaalpie"/>
          <w:rFonts w:ascii="Tahoma" w:hAnsi="Tahoma" w:cs="Tahoma"/>
          <w:sz w:val="16"/>
        </w:rPr>
        <w:footnoteRef/>
      </w:r>
      <w:r w:rsidRPr="007E2A11">
        <w:rPr>
          <w:rFonts w:ascii="Tahoma" w:hAnsi="Tahoma" w:cs="Tahoma"/>
          <w:sz w:val="16"/>
        </w:rPr>
        <w:t xml:space="preserve"> </w:t>
      </w:r>
      <w:r w:rsidRPr="007E2A11">
        <w:rPr>
          <w:rFonts w:ascii="Tahoma" w:hAnsi="Tahoma" w:cs="Tahoma"/>
          <w:sz w:val="16"/>
          <w:lang w:val="es-GT"/>
        </w:rPr>
        <w:t>Decreto-Ley Número 20 del Jefe del Gobierno de la República, Creación de la Secretaría de Bienestar Social de la Presidencia de la República.</w:t>
      </w:r>
    </w:p>
  </w:footnote>
  <w:footnote w:id="18">
    <w:p w:rsidR="00C75939" w:rsidRPr="007E2A11" w:rsidRDefault="00C75939" w:rsidP="00F3021E">
      <w:pPr>
        <w:pStyle w:val="Textonotapie"/>
        <w:jc w:val="both"/>
        <w:rPr>
          <w:lang w:val="es-GT"/>
        </w:rPr>
      </w:pPr>
      <w:r w:rsidRPr="007E2A11">
        <w:rPr>
          <w:rStyle w:val="Refdenotaalpie"/>
          <w:rFonts w:ascii="Tahoma" w:hAnsi="Tahoma" w:cs="Tahoma"/>
          <w:sz w:val="16"/>
        </w:rPr>
        <w:footnoteRef/>
      </w:r>
      <w:r w:rsidRPr="007E2A11">
        <w:rPr>
          <w:rFonts w:ascii="Tahoma" w:hAnsi="Tahoma" w:cs="Tahoma"/>
          <w:sz w:val="16"/>
        </w:rPr>
        <w:t xml:space="preserve"> </w:t>
      </w:r>
      <w:r w:rsidRPr="007E2A11">
        <w:rPr>
          <w:rFonts w:ascii="Tahoma" w:hAnsi="Tahoma" w:cs="Tahoma"/>
          <w:sz w:val="16"/>
          <w:lang w:val="es-GT"/>
        </w:rPr>
        <w:t>Acuerdo Gubernativo 101-2015, “</w:t>
      </w:r>
      <w:r w:rsidRPr="007E2A11">
        <w:rPr>
          <w:rFonts w:ascii="Tahoma" w:hAnsi="Tahoma" w:cs="Tahoma"/>
          <w:i/>
          <w:sz w:val="16"/>
          <w:lang w:val="es-GT"/>
        </w:rPr>
        <w:t>Reglamento Orgánico Interno de la Secretaría de Bienestar Social de la Presidencia</w:t>
      </w:r>
      <w:r>
        <w:rPr>
          <w:rFonts w:ascii="Tahoma" w:hAnsi="Tahoma" w:cs="Tahoma"/>
          <w:i/>
          <w:sz w:val="16"/>
          <w:lang w:val="es-GT"/>
        </w:rPr>
        <w:t xml:space="preserve"> de la República</w:t>
      </w:r>
      <w:r w:rsidRPr="007E2A11">
        <w:rPr>
          <w:rFonts w:ascii="Tahoma" w:hAnsi="Tahoma" w:cs="Tahoma"/>
          <w:sz w:val="16"/>
          <w:lang w:val="es-GT"/>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392" w:type="pct"/>
      <w:tblInd w:w="-478"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850"/>
      <w:gridCol w:w="1662"/>
    </w:tblGrid>
    <w:tr w:rsidR="00C75939" w:rsidRPr="002A4F53" w:rsidTr="00C33FD8">
      <w:trPr>
        <w:trHeight w:val="641"/>
      </w:trPr>
      <w:tc>
        <w:tcPr>
          <w:tcW w:w="8746" w:type="dxa"/>
        </w:tcPr>
        <w:p w:rsidR="00C75939" w:rsidRPr="00F33911" w:rsidRDefault="00C75939" w:rsidP="00C33FD8">
          <w:pPr>
            <w:pStyle w:val="Encabezado"/>
            <w:jc w:val="center"/>
            <w:rPr>
              <w:rFonts w:ascii="Tahoma" w:eastAsiaTheme="majorEastAsia" w:hAnsi="Tahoma" w:cs="Tahoma"/>
              <w:sz w:val="28"/>
              <w:szCs w:val="36"/>
              <w:lang w:val="es-GT"/>
            </w:rPr>
          </w:pPr>
          <w:r w:rsidRPr="00F33911">
            <w:rPr>
              <w:rFonts w:ascii="Tahoma" w:eastAsiaTheme="majorEastAsia" w:hAnsi="Tahoma" w:cs="Tahoma"/>
              <w:sz w:val="28"/>
              <w:szCs w:val="36"/>
              <w:lang w:val="es-GT"/>
            </w:rPr>
            <w:t xml:space="preserve">MANUAL DE </w:t>
          </w:r>
          <w:r>
            <w:rPr>
              <w:rFonts w:ascii="Tahoma" w:eastAsiaTheme="majorEastAsia" w:hAnsi="Tahoma" w:cs="Tahoma"/>
              <w:sz w:val="28"/>
              <w:szCs w:val="36"/>
              <w:lang w:val="es-GT"/>
            </w:rPr>
            <w:t>ORGANIZACIÓN Y FUNCIONES</w:t>
          </w:r>
        </w:p>
        <w:p w:rsidR="00C75939" w:rsidRPr="009327D4" w:rsidRDefault="00C75939" w:rsidP="00C33FD8">
          <w:pPr>
            <w:pStyle w:val="Encabezado"/>
            <w:jc w:val="center"/>
            <w:rPr>
              <w:rFonts w:ascii="Tahoma" w:eastAsiaTheme="majorEastAsia" w:hAnsi="Tahoma" w:cs="Tahoma"/>
              <w:sz w:val="28"/>
              <w:szCs w:val="36"/>
              <w:lang w:val="es-GT"/>
            </w:rPr>
          </w:pPr>
          <w:r>
            <w:rPr>
              <w:rFonts w:ascii="Tahoma" w:eastAsiaTheme="majorEastAsia" w:hAnsi="Tahoma" w:cs="Tahoma"/>
              <w:sz w:val="28"/>
              <w:szCs w:val="36"/>
              <w:lang w:val="es-GT"/>
            </w:rPr>
            <w:t>DESPACHO SUPERIOR</w:t>
          </w:r>
        </w:p>
      </w:tc>
      <w:sdt>
        <w:sdtPr>
          <w:rPr>
            <w:rFonts w:ascii="Tahoma" w:eastAsiaTheme="majorEastAsia" w:hAnsi="Tahoma" w:cs="Tahoma"/>
            <w:b/>
            <w:bCs/>
            <w:color w:val="4F81BD" w:themeColor="accent1"/>
            <w:sz w:val="32"/>
            <w:szCs w:val="36"/>
          </w:rPr>
          <w:alias w:val="Año"/>
          <w:id w:val="-1944065064"/>
          <w:dataBinding w:prefixMappings="xmlns:ns0='http://schemas.microsoft.com/office/2006/coverPageProps'" w:xpath="/ns0:CoverPageProperties[1]/ns0:PublishDate[1]" w:storeItemID="{55AF091B-3C7A-41E3-B477-F2FDAA23CFDA}"/>
          <w:date w:fullDate="2016-01-01T00:00:00Z">
            <w:dateFormat w:val="yyyy"/>
            <w:lid w:val="es-ES"/>
            <w:storeMappedDataAs w:val="dateTime"/>
            <w:calendar w:val="gregorian"/>
          </w:date>
        </w:sdtPr>
        <w:sdtEndPr/>
        <w:sdtContent>
          <w:tc>
            <w:tcPr>
              <w:tcW w:w="1643" w:type="dxa"/>
            </w:tcPr>
            <w:p w:rsidR="00C75939" w:rsidRPr="001C1708" w:rsidRDefault="00C75939" w:rsidP="00234D91">
              <w:pPr>
                <w:pStyle w:val="Encabezado"/>
                <w:rPr>
                  <w:rFonts w:ascii="Tahoma" w:eastAsiaTheme="majorEastAsia" w:hAnsi="Tahoma" w:cs="Tahoma"/>
                  <w:b/>
                  <w:bCs/>
                  <w:color w:val="4F81BD" w:themeColor="accent1"/>
                  <w:sz w:val="28"/>
                  <w:szCs w:val="36"/>
                </w:rPr>
              </w:pPr>
              <w:r>
                <w:rPr>
                  <w:rFonts w:ascii="Tahoma" w:eastAsiaTheme="majorEastAsia" w:hAnsi="Tahoma" w:cs="Tahoma"/>
                  <w:b/>
                  <w:bCs/>
                  <w:color w:val="4F81BD" w:themeColor="accent1"/>
                  <w:sz w:val="32"/>
                  <w:szCs w:val="36"/>
                </w:rPr>
                <w:t>2016</w:t>
              </w:r>
            </w:p>
          </w:tc>
        </w:sdtContent>
      </w:sdt>
    </w:tr>
  </w:tbl>
  <w:p w:rsidR="00C75939" w:rsidRPr="00F1588C" w:rsidRDefault="00C75939" w:rsidP="00F1588C">
    <w:pPr>
      <w:pStyle w:val="Encabezado"/>
      <w:jc w:val="center"/>
      <w:rPr>
        <w:lang w:val="es-G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48FC" w:rsidRDefault="00D148FC">
    <w:pPr>
      <w:pStyle w:val="Encabezado"/>
    </w:pPr>
    <w:r>
      <w:rPr>
        <w:noProof/>
        <w:lang w:val="es-GT" w:eastAsia="es-GT"/>
      </w:rPr>
      <w:drawing>
        <wp:anchor distT="0" distB="0" distL="114300" distR="114300" simplePos="0" relativeHeight="251666432" behindDoc="0" locked="0" layoutInCell="1" allowOverlap="1" wp14:anchorId="60B79D80" wp14:editId="7F222F02">
          <wp:simplePos x="0" y="0"/>
          <wp:positionH relativeFrom="column">
            <wp:posOffset>-904240</wp:posOffset>
          </wp:positionH>
          <wp:positionV relativeFrom="paragraph">
            <wp:posOffset>-443753</wp:posOffset>
          </wp:positionV>
          <wp:extent cx="7826188" cy="10040998"/>
          <wp:effectExtent l="0" t="0" r="3810" b="0"/>
          <wp:wrapNone/>
          <wp:docPr id="4" name="Imagen 4" descr="C:\Users\jose.fuentes\Documents\Manuales\Portadas Manuales\ACTUALIZACIÓN PORTADAS\Otros\Despacho\otros-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se.fuentes\Documents\Manuales\Portadas Manuales\ACTUALIZACIÓN PORTADAS\Otros\Despacho\otros-09.jpg"/>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a:off x="0" y="0"/>
                    <a:ext cx="7826188" cy="1004099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5939" w:rsidRDefault="00C7593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54763"/>
    <w:multiLevelType w:val="multilevel"/>
    <w:tmpl w:val="C0B6832A"/>
    <w:lvl w:ilvl="0">
      <w:start w:val="13"/>
      <w:numFmt w:val="decimal"/>
      <w:lvlText w:val="%1"/>
      <w:lvlJc w:val="left"/>
      <w:pPr>
        <w:ind w:left="525" w:hanging="525"/>
      </w:pPr>
      <w:rPr>
        <w:rFonts w:hint="default"/>
        <w:sz w:val="24"/>
      </w:rPr>
    </w:lvl>
    <w:lvl w:ilvl="1">
      <w:start w:val="1"/>
      <w:numFmt w:val="decimal"/>
      <w:pStyle w:val="AAAAAAAAAZZZZZZZ"/>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2160" w:hanging="2160"/>
      </w:pPr>
      <w:rPr>
        <w:rFonts w:hint="default"/>
        <w:sz w:val="24"/>
      </w:rPr>
    </w:lvl>
    <w:lvl w:ilvl="8">
      <w:start w:val="1"/>
      <w:numFmt w:val="decimal"/>
      <w:lvlText w:val="%1.%2.%3.%4.%5.%6.%7.%8.%9"/>
      <w:lvlJc w:val="left"/>
      <w:pPr>
        <w:ind w:left="2520" w:hanging="2520"/>
      </w:pPr>
      <w:rPr>
        <w:rFonts w:hint="default"/>
        <w:sz w:val="24"/>
      </w:rPr>
    </w:lvl>
  </w:abstractNum>
  <w:abstractNum w:abstractNumId="1">
    <w:nsid w:val="274B3365"/>
    <w:multiLevelType w:val="hybridMultilevel"/>
    <w:tmpl w:val="AF386D66"/>
    <w:lvl w:ilvl="0" w:tplc="100A0017">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nsid w:val="2A374C4D"/>
    <w:multiLevelType w:val="hybridMultilevel"/>
    <w:tmpl w:val="CF188A0A"/>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
    <w:nsid w:val="2B081759"/>
    <w:multiLevelType w:val="hybridMultilevel"/>
    <w:tmpl w:val="A1A22B82"/>
    <w:lvl w:ilvl="0" w:tplc="100A000F">
      <w:start w:val="1"/>
      <w:numFmt w:val="decimal"/>
      <w:lvlText w:val="%1."/>
      <w:lvlJc w:val="left"/>
      <w:pPr>
        <w:ind w:left="720" w:hanging="360"/>
      </w:pPr>
    </w:lvl>
    <w:lvl w:ilvl="1" w:tplc="100A0019">
      <w:start w:val="1"/>
      <w:numFmt w:val="lowerLetter"/>
      <w:lvlText w:val="%2."/>
      <w:lvlJc w:val="left"/>
      <w:pPr>
        <w:ind w:left="1440" w:hanging="360"/>
      </w:pPr>
    </w:lvl>
    <w:lvl w:ilvl="2" w:tplc="100A001B">
      <w:start w:val="1"/>
      <w:numFmt w:val="lowerRoman"/>
      <w:lvlText w:val="%3."/>
      <w:lvlJc w:val="right"/>
      <w:pPr>
        <w:ind w:left="2160" w:hanging="180"/>
      </w:pPr>
    </w:lvl>
    <w:lvl w:ilvl="3" w:tplc="100A000F">
      <w:start w:val="1"/>
      <w:numFmt w:val="decimal"/>
      <w:lvlText w:val="%4."/>
      <w:lvlJc w:val="left"/>
      <w:pPr>
        <w:ind w:left="2880" w:hanging="360"/>
      </w:pPr>
    </w:lvl>
    <w:lvl w:ilvl="4" w:tplc="100A0019">
      <w:start w:val="1"/>
      <w:numFmt w:val="lowerLetter"/>
      <w:lvlText w:val="%5."/>
      <w:lvlJc w:val="left"/>
      <w:pPr>
        <w:ind w:left="3600" w:hanging="360"/>
      </w:pPr>
    </w:lvl>
    <w:lvl w:ilvl="5" w:tplc="100A001B">
      <w:start w:val="1"/>
      <w:numFmt w:val="lowerRoman"/>
      <w:lvlText w:val="%6."/>
      <w:lvlJc w:val="right"/>
      <w:pPr>
        <w:ind w:left="4320" w:hanging="180"/>
      </w:pPr>
    </w:lvl>
    <w:lvl w:ilvl="6" w:tplc="100A000F">
      <w:start w:val="1"/>
      <w:numFmt w:val="decimal"/>
      <w:lvlText w:val="%7."/>
      <w:lvlJc w:val="left"/>
      <w:pPr>
        <w:ind w:left="5040" w:hanging="360"/>
      </w:pPr>
    </w:lvl>
    <w:lvl w:ilvl="7" w:tplc="100A0019">
      <w:start w:val="1"/>
      <w:numFmt w:val="lowerLetter"/>
      <w:lvlText w:val="%8."/>
      <w:lvlJc w:val="left"/>
      <w:pPr>
        <w:ind w:left="5760" w:hanging="360"/>
      </w:pPr>
    </w:lvl>
    <w:lvl w:ilvl="8" w:tplc="100A001B">
      <w:start w:val="1"/>
      <w:numFmt w:val="lowerRoman"/>
      <w:lvlText w:val="%9."/>
      <w:lvlJc w:val="right"/>
      <w:pPr>
        <w:ind w:left="6480" w:hanging="180"/>
      </w:pPr>
    </w:lvl>
  </w:abstractNum>
  <w:abstractNum w:abstractNumId="4">
    <w:nsid w:val="2EAF2661"/>
    <w:multiLevelType w:val="hybridMultilevel"/>
    <w:tmpl w:val="0BB80436"/>
    <w:lvl w:ilvl="0" w:tplc="100A0017">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nsid w:val="33092637"/>
    <w:multiLevelType w:val="multilevel"/>
    <w:tmpl w:val="C94E5A70"/>
    <w:lvl w:ilvl="0">
      <w:start w:val="10"/>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6">
    <w:nsid w:val="36C73105"/>
    <w:multiLevelType w:val="hybridMultilevel"/>
    <w:tmpl w:val="72688AE2"/>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7">
    <w:nsid w:val="38066A10"/>
    <w:multiLevelType w:val="hybridMultilevel"/>
    <w:tmpl w:val="5E0433EA"/>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8">
    <w:nsid w:val="3F590C45"/>
    <w:multiLevelType w:val="hybridMultilevel"/>
    <w:tmpl w:val="0D700112"/>
    <w:lvl w:ilvl="0" w:tplc="100A000F">
      <w:start w:val="1"/>
      <w:numFmt w:val="decimal"/>
      <w:lvlText w:val="%1."/>
      <w:lvlJc w:val="left"/>
      <w:pPr>
        <w:ind w:left="360" w:hanging="360"/>
      </w:pPr>
    </w:lvl>
    <w:lvl w:ilvl="1" w:tplc="100A0019" w:tentative="1">
      <w:start w:val="1"/>
      <w:numFmt w:val="lowerLetter"/>
      <w:lvlText w:val="%2."/>
      <w:lvlJc w:val="left"/>
      <w:pPr>
        <w:ind w:left="1080" w:hanging="360"/>
      </w:pPr>
    </w:lvl>
    <w:lvl w:ilvl="2" w:tplc="100A001B">
      <w:start w:val="1"/>
      <w:numFmt w:val="lowerRoman"/>
      <w:lvlText w:val="%3."/>
      <w:lvlJc w:val="right"/>
      <w:pPr>
        <w:ind w:left="1800" w:hanging="180"/>
      </w:pPr>
    </w:lvl>
    <w:lvl w:ilvl="3" w:tplc="100A000F" w:tentative="1">
      <w:start w:val="1"/>
      <w:numFmt w:val="decimal"/>
      <w:lvlText w:val="%4."/>
      <w:lvlJc w:val="left"/>
      <w:pPr>
        <w:ind w:left="2520" w:hanging="360"/>
      </w:pPr>
    </w:lvl>
    <w:lvl w:ilvl="4" w:tplc="100A0019" w:tentative="1">
      <w:start w:val="1"/>
      <w:numFmt w:val="lowerLetter"/>
      <w:lvlText w:val="%5."/>
      <w:lvlJc w:val="left"/>
      <w:pPr>
        <w:ind w:left="3240" w:hanging="360"/>
      </w:pPr>
    </w:lvl>
    <w:lvl w:ilvl="5" w:tplc="100A001B" w:tentative="1">
      <w:start w:val="1"/>
      <w:numFmt w:val="lowerRoman"/>
      <w:lvlText w:val="%6."/>
      <w:lvlJc w:val="right"/>
      <w:pPr>
        <w:ind w:left="3960" w:hanging="180"/>
      </w:pPr>
    </w:lvl>
    <w:lvl w:ilvl="6" w:tplc="100A000F" w:tentative="1">
      <w:start w:val="1"/>
      <w:numFmt w:val="decimal"/>
      <w:lvlText w:val="%7."/>
      <w:lvlJc w:val="left"/>
      <w:pPr>
        <w:ind w:left="4680" w:hanging="360"/>
      </w:pPr>
    </w:lvl>
    <w:lvl w:ilvl="7" w:tplc="100A0019" w:tentative="1">
      <w:start w:val="1"/>
      <w:numFmt w:val="lowerLetter"/>
      <w:lvlText w:val="%8."/>
      <w:lvlJc w:val="left"/>
      <w:pPr>
        <w:ind w:left="5400" w:hanging="360"/>
      </w:pPr>
    </w:lvl>
    <w:lvl w:ilvl="8" w:tplc="100A001B" w:tentative="1">
      <w:start w:val="1"/>
      <w:numFmt w:val="lowerRoman"/>
      <w:lvlText w:val="%9."/>
      <w:lvlJc w:val="right"/>
      <w:pPr>
        <w:ind w:left="6120" w:hanging="180"/>
      </w:pPr>
    </w:lvl>
  </w:abstractNum>
  <w:abstractNum w:abstractNumId="9">
    <w:nsid w:val="59376F0C"/>
    <w:multiLevelType w:val="hybridMultilevel"/>
    <w:tmpl w:val="189EB8D2"/>
    <w:lvl w:ilvl="0" w:tplc="100A0017">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0">
    <w:nsid w:val="5D18352E"/>
    <w:multiLevelType w:val="hybridMultilevel"/>
    <w:tmpl w:val="AAEC8F6C"/>
    <w:lvl w:ilvl="0" w:tplc="6C78C0EC">
      <w:start w:val="1"/>
      <w:numFmt w:val="decimal"/>
      <w:pStyle w:val="SUBTITULO1-GUIA-"/>
      <w:lvlText w:val="%1."/>
      <w:lvlJc w:val="left"/>
      <w:pPr>
        <w:ind w:left="2160" w:hanging="360"/>
      </w:pPr>
    </w:lvl>
    <w:lvl w:ilvl="1" w:tplc="100A0019" w:tentative="1">
      <w:start w:val="1"/>
      <w:numFmt w:val="lowerLetter"/>
      <w:lvlText w:val="%2."/>
      <w:lvlJc w:val="left"/>
      <w:pPr>
        <w:ind w:left="2880" w:hanging="360"/>
      </w:pPr>
    </w:lvl>
    <w:lvl w:ilvl="2" w:tplc="100A001B" w:tentative="1">
      <w:start w:val="1"/>
      <w:numFmt w:val="lowerRoman"/>
      <w:lvlText w:val="%3."/>
      <w:lvlJc w:val="right"/>
      <w:pPr>
        <w:ind w:left="3600" w:hanging="180"/>
      </w:pPr>
    </w:lvl>
    <w:lvl w:ilvl="3" w:tplc="100A000F" w:tentative="1">
      <w:start w:val="1"/>
      <w:numFmt w:val="decimal"/>
      <w:lvlText w:val="%4."/>
      <w:lvlJc w:val="left"/>
      <w:pPr>
        <w:ind w:left="4320" w:hanging="360"/>
      </w:pPr>
    </w:lvl>
    <w:lvl w:ilvl="4" w:tplc="100A0019" w:tentative="1">
      <w:start w:val="1"/>
      <w:numFmt w:val="lowerLetter"/>
      <w:lvlText w:val="%5."/>
      <w:lvlJc w:val="left"/>
      <w:pPr>
        <w:ind w:left="5040" w:hanging="360"/>
      </w:pPr>
    </w:lvl>
    <w:lvl w:ilvl="5" w:tplc="100A001B" w:tentative="1">
      <w:start w:val="1"/>
      <w:numFmt w:val="lowerRoman"/>
      <w:lvlText w:val="%6."/>
      <w:lvlJc w:val="right"/>
      <w:pPr>
        <w:ind w:left="5760" w:hanging="180"/>
      </w:pPr>
    </w:lvl>
    <w:lvl w:ilvl="6" w:tplc="100A000F" w:tentative="1">
      <w:start w:val="1"/>
      <w:numFmt w:val="decimal"/>
      <w:lvlText w:val="%7."/>
      <w:lvlJc w:val="left"/>
      <w:pPr>
        <w:ind w:left="6480" w:hanging="360"/>
      </w:pPr>
    </w:lvl>
    <w:lvl w:ilvl="7" w:tplc="100A0019" w:tentative="1">
      <w:start w:val="1"/>
      <w:numFmt w:val="lowerLetter"/>
      <w:lvlText w:val="%8."/>
      <w:lvlJc w:val="left"/>
      <w:pPr>
        <w:ind w:left="7200" w:hanging="360"/>
      </w:pPr>
    </w:lvl>
    <w:lvl w:ilvl="8" w:tplc="100A001B" w:tentative="1">
      <w:start w:val="1"/>
      <w:numFmt w:val="lowerRoman"/>
      <w:lvlText w:val="%9."/>
      <w:lvlJc w:val="right"/>
      <w:pPr>
        <w:ind w:left="7920" w:hanging="180"/>
      </w:pPr>
    </w:lvl>
  </w:abstractNum>
  <w:abstractNum w:abstractNumId="11">
    <w:nsid w:val="62D0043C"/>
    <w:multiLevelType w:val="hybridMultilevel"/>
    <w:tmpl w:val="6142B904"/>
    <w:lvl w:ilvl="0" w:tplc="100A0017">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2">
    <w:nsid w:val="64AD0B18"/>
    <w:multiLevelType w:val="hybridMultilevel"/>
    <w:tmpl w:val="8C58864E"/>
    <w:lvl w:ilvl="0" w:tplc="100A0017">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3">
    <w:nsid w:val="677000BE"/>
    <w:multiLevelType w:val="hybridMultilevel"/>
    <w:tmpl w:val="611CCAE4"/>
    <w:lvl w:ilvl="0" w:tplc="100A0017">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4">
    <w:nsid w:val="7CDD6E18"/>
    <w:multiLevelType w:val="multilevel"/>
    <w:tmpl w:val="10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FDD14EC"/>
    <w:multiLevelType w:val="hybridMultilevel"/>
    <w:tmpl w:val="1FBA8190"/>
    <w:lvl w:ilvl="0" w:tplc="EF8C5AB2">
      <w:start w:val="1"/>
      <w:numFmt w:val="decimal"/>
      <w:pStyle w:val="TITULO1-GUIA-"/>
      <w:lvlText w:val="%1."/>
      <w:lvlJc w:val="left"/>
      <w:pPr>
        <w:ind w:left="720" w:hanging="360"/>
      </w:pPr>
      <w:rPr>
        <w:rFonts w:hint="default"/>
      </w:rPr>
    </w:lvl>
    <w:lvl w:ilvl="1" w:tplc="100A0019">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15"/>
  </w:num>
  <w:num w:numId="2">
    <w:abstractNumId w:val="10"/>
  </w:num>
  <w:num w:numId="3">
    <w:abstractNumId w:val="0"/>
  </w:num>
  <w:num w:numId="4">
    <w:abstractNumId w:val="5"/>
  </w:num>
  <w:num w:numId="5">
    <w:abstractNumId w:val="6"/>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7"/>
  </w:num>
  <w:num w:numId="9">
    <w:abstractNumId w:val="12"/>
  </w:num>
  <w:num w:numId="10">
    <w:abstractNumId w:val="13"/>
  </w:num>
  <w:num w:numId="11">
    <w:abstractNumId w:val="1"/>
  </w:num>
  <w:num w:numId="12">
    <w:abstractNumId w:val="4"/>
  </w:num>
  <w:num w:numId="13">
    <w:abstractNumId w:val="11"/>
  </w:num>
  <w:num w:numId="14">
    <w:abstractNumId w:val="9"/>
  </w:num>
  <w:num w:numId="15">
    <w:abstractNumId w:val="8"/>
  </w:num>
  <w:num w:numId="16">
    <w:abstractNumId w:val="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DC6"/>
    <w:rsid w:val="000011E4"/>
    <w:rsid w:val="0000183B"/>
    <w:rsid w:val="00002229"/>
    <w:rsid w:val="000059F7"/>
    <w:rsid w:val="00006613"/>
    <w:rsid w:val="00011F76"/>
    <w:rsid w:val="00013B84"/>
    <w:rsid w:val="00014108"/>
    <w:rsid w:val="00015BA2"/>
    <w:rsid w:val="00016441"/>
    <w:rsid w:val="00016BD2"/>
    <w:rsid w:val="00022410"/>
    <w:rsid w:val="00022C2C"/>
    <w:rsid w:val="00023978"/>
    <w:rsid w:val="000260EC"/>
    <w:rsid w:val="00033480"/>
    <w:rsid w:val="00033EDE"/>
    <w:rsid w:val="0003462B"/>
    <w:rsid w:val="00037124"/>
    <w:rsid w:val="0003754A"/>
    <w:rsid w:val="000407F1"/>
    <w:rsid w:val="00042E54"/>
    <w:rsid w:val="00043560"/>
    <w:rsid w:val="00043A65"/>
    <w:rsid w:val="00044A85"/>
    <w:rsid w:val="00045127"/>
    <w:rsid w:val="00047AC9"/>
    <w:rsid w:val="000525F0"/>
    <w:rsid w:val="000533A5"/>
    <w:rsid w:val="000533E3"/>
    <w:rsid w:val="00060477"/>
    <w:rsid w:val="000613D2"/>
    <w:rsid w:val="000630E3"/>
    <w:rsid w:val="00065DBA"/>
    <w:rsid w:val="00065E64"/>
    <w:rsid w:val="00066974"/>
    <w:rsid w:val="000673A7"/>
    <w:rsid w:val="0007029B"/>
    <w:rsid w:val="0007043D"/>
    <w:rsid w:val="00072437"/>
    <w:rsid w:val="00072FC3"/>
    <w:rsid w:val="000742E1"/>
    <w:rsid w:val="00074C14"/>
    <w:rsid w:val="00075850"/>
    <w:rsid w:val="0008194B"/>
    <w:rsid w:val="00082336"/>
    <w:rsid w:val="00082879"/>
    <w:rsid w:val="00084EE8"/>
    <w:rsid w:val="00087F2D"/>
    <w:rsid w:val="0009109B"/>
    <w:rsid w:val="000A0C56"/>
    <w:rsid w:val="000A1540"/>
    <w:rsid w:val="000A5645"/>
    <w:rsid w:val="000A56C5"/>
    <w:rsid w:val="000B3BDE"/>
    <w:rsid w:val="000B4BED"/>
    <w:rsid w:val="000B5246"/>
    <w:rsid w:val="000C244E"/>
    <w:rsid w:val="000C2920"/>
    <w:rsid w:val="000C4105"/>
    <w:rsid w:val="000C4DAA"/>
    <w:rsid w:val="000D2A06"/>
    <w:rsid w:val="000D4DB3"/>
    <w:rsid w:val="000D50E3"/>
    <w:rsid w:val="000E5C02"/>
    <w:rsid w:val="000E6655"/>
    <w:rsid w:val="000E70A4"/>
    <w:rsid w:val="000E7D2E"/>
    <w:rsid w:val="000F23EA"/>
    <w:rsid w:val="000F2F0E"/>
    <w:rsid w:val="00101CDC"/>
    <w:rsid w:val="00101FF3"/>
    <w:rsid w:val="00102498"/>
    <w:rsid w:val="00103771"/>
    <w:rsid w:val="00106732"/>
    <w:rsid w:val="0011016E"/>
    <w:rsid w:val="00111AF0"/>
    <w:rsid w:val="00112F03"/>
    <w:rsid w:val="001133E7"/>
    <w:rsid w:val="001147C0"/>
    <w:rsid w:val="00117B14"/>
    <w:rsid w:val="001234A4"/>
    <w:rsid w:val="00123CF0"/>
    <w:rsid w:val="00125D7E"/>
    <w:rsid w:val="001267BB"/>
    <w:rsid w:val="001330AE"/>
    <w:rsid w:val="00134624"/>
    <w:rsid w:val="00135631"/>
    <w:rsid w:val="001364FD"/>
    <w:rsid w:val="00147D03"/>
    <w:rsid w:val="0015070C"/>
    <w:rsid w:val="00152D81"/>
    <w:rsid w:val="0015364C"/>
    <w:rsid w:val="0015767F"/>
    <w:rsid w:val="0016018C"/>
    <w:rsid w:val="001709D3"/>
    <w:rsid w:val="00170EFC"/>
    <w:rsid w:val="0017172A"/>
    <w:rsid w:val="00176E72"/>
    <w:rsid w:val="00177F67"/>
    <w:rsid w:val="00183AB5"/>
    <w:rsid w:val="001846C9"/>
    <w:rsid w:val="0018549A"/>
    <w:rsid w:val="0018568A"/>
    <w:rsid w:val="00187A90"/>
    <w:rsid w:val="00191375"/>
    <w:rsid w:val="00197FCC"/>
    <w:rsid w:val="001A6DCE"/>
    <w:rsid w:val="001B142E"/>
    <w:rsid w:val="001C0308"/>
    <w:rsid w:val="001C060A"/>
    <w:rsid w:val="001C238D"/>
    <w:rsid w:val="001C23CF"/>
    <w:rsid w:val="001C6047"/>
    <w:rsid w:val="001D2952"/>
    <w:rsid w:val="001D3DE1"/>
    <w:rsid w:val="001D42B7"/>
    <w:rsid w:val="001D6280"/>
    <w:rsid w:val="001E4231"/>
    <w:rsid w:val="001E6FCD"/>
    <w:rsid w:val="001F2509"/>
    <w:rsid w:val="001F2C24"/>
    <w:rsid w:val="001F4AFD"/>
    <w:rsid w:val="001F55B3"/>
    <w:rsid w:val="001F7698"/>
    <w:rsid w:val="00200378"/>
    <w:rsid w:val="00200C65"/>
    <w:rsid w:val="002042C8"/>
    <w:rsid w:val="00205CB4"/>
    <w:rsid w:val="00205D5D"/>
    <w:rsid w:val="002062CF"/>
    <w:rsid w:val="0021450D"/>
    <w:rsid w:val="00214DA6"/>
    <w:rsid w:val="00215BBA"/>
    <w:rsid w:val="002162DD"/>
    <w:rsid w:val="00216724"/>
    <w:rsid w:val="002175C9"/>
    <w:rsid w:val="002218E2"/>
    <w:rsid w:val="00225648"/>
    <w:rsid w:val="00225928"/>
    <w:rsid w:val="00225A2C"/>
    <w:rsid w:val="00230208"/>
    <w:rsid w:val="002333B9"/>
    <w:rsid w:val="00234556"/>
    <w:rsid w:val="00234D91"/>
    <w:rsid w:val="00235DB6"/>
    <w:rsid w:val="002415D7"/>
    <w:rsid w:val="002440F6"/>
    <w:rsid w:val="0024448D"/>
    <w:rsid w:val="00247EBE"/>
    <w:rsid w:val="00251406"/>
    <w:rsid w:val="00252845"/>
    <w:rsid w:val="00252DC8"/>
    <w:rsid w:val="00254390"/>
    <w:rsid w:val="00254AED"/>
    <w:rsid w:val="0025628F"/>
    <w:rsid w:val="002567B2"/>
    <w:rsid w:val="00262F1E"/>
    <w:rsid w:val="0026690A"/>
    <w:rsid w:val="00267020"/>
    <w:rsid w:val="00270D24"/>
    <w:rsid w:val="00272990"/>
    <w:rsid w:val="0028014A"/>
    <w:rsid w:val="00282BA6"/>
    <w:rsid w:val="0028344F"/>
    <w:rsid w:val="00283BA4"/>
    <w:rsid w:val="002841C0"/>
    <w:rsid w:val="00291833"/>
    <w:rsid w:val="0029638E"/>
    <w:rsid w:val="00297142"/>
    <w:rsid w:val="00297A38"/>
    <w:rsid w:val="002A0D82"/>
    <w:rsid w:val="002A28AD"/>
    <w:rsid w:val="002B2BEE"/>
    <w:rsid w:val="002C00A4"/>
    <w:rsid w:val="002C2EB1"/>
    <w:rsid w:val="002C30F7"/>
    <w:rsid w:val="002C3361"/>
    <w:rsid w:val="002C47CA"/>
    <w:rsid w:val="002C5D10"/>
    <w:rsid w:val="002C600E"/>
    <w:rsid w:val="002D02B0"/>
    <w:rsid w:val="002D0F01"/>
    <w:rsid w:val="002E04F3"/>
    <w:rsid w:val="002E5896"/>
    <w:rsid w:val="002E6988"/>
    <w:rsid w:val="002E69A9"/>
    <w:rsid w:val="002F3592"/>
    <w:rsid w:val="002F443D"/>
    <w:rsid w:val="002F5787"/>
    <w:rsid w:val="002F6055"/>
    <w:rsid w:val="00301490"/>
    <w:rsid w:val="003025F9"/>
    <w:rsid w:val="00305CB7"/>
    <w:rsid w:val="003154FE"/>
    <w:rsid w:val="0031602C"/>
    <w:rsid w:val="0031639A"/>
    <w:rsid w:val="003172E3"/>
    <w:rsid w:val="00325308"/>
    <w:rsid w:val="00325ABF"/>
    <w:rsid w:val="003270E9"/>
    <w:rsid w:val="003277CC"/>
    <w:rsid w:val="00330D1D"/>
    <w:rsid w:val="00332051"/>
    <w:rsid w:val="0033217A"/>
    <w:rsid w:val="00333D2F"/>
    <w:rsid w:val="003359F8"/>
    <w:rsid w:val="0033619D"/>
    <w:rsid w:val="003428F7"/>
    <w:rsid w:val="00344EE2"/>
    <w:rsid w:val="003451BA"/>
    <w:rsid w:val="00347896"/>
    <w:rsid w:val="00350558"/>
    <w:rsid w:val="003539F6"/>
    <w:rsid w:val="00353AD4"/>
    <w:rsid w:val="003541D0"/>
    <w:rsid w:val="003550ED"/>
    <w:rsid w:val="00356459"/>
    <w:rsid w:val="00367B2B"/>
    <w:rsid w:val="0037148D"/>
    <w:rsid w:val="00374703"/>
    <w:rsid w:val="00374ECF"/>
    <w:rsid w:val="00376196"/>
    <w:rsid w:val="00377B75"/>
    <w:rsid w:val="0038203C"/>
    <w:rsid w:val="0038466F"/>
    <w:rsid w:val="00384CC5"/>
    <w:rsid w:val="00385E70"/>
    <w:rsid w:val="00386ACE"/>
    <w:rsid w:val="0039314A"/>
    <w:rsid w:val="00393CC2"/>
    <w:rsid w:val="003A1CE6"/>
    <w:rsid w:val="003A4565"/>
    <w:rsid w:val="003A5596"/>
    <w:rsid w:val="003A6E48"/>
    <w:rsid w:val="003B144B"/>
    <w:rsid w:val="003B1527"/>
    <w:rsid w:val="003B1997"/>
    <w:rsid w:val="003B78BF"/>
    <w:rsid w:val="003C055D"/>
    <w:rsid w:val="003C0F28"/>
    <w:rsid w:val="003C40FB"/>
    <w:rsid w:val="003C6E57"/>
    <w:rsid w:val="003D3121"/>
    <w:rsid w:val="003D55A1"/>
    <w:rsid w:val="003D5707"/>
    <w:rsid w:val="003D7C1D"/>
    <w:rsid w:val="003E167B"/>
    <w:rsid w:val="003E1D53"/>
    <w:rsid w:val="003E326C"/>
    <w:rsid w:val="003E669A"/>
    <w:rsid w:val="003F26FE"/>
    <w:rsid w:val="003F5661"/>
    <w:rsid w:val="003F68B9"/>
    <w:rsid w:val="004006B3"/>
    <w:rsid w:val="00405C51"/>
    <w:rsid w:val="00406043"/>
    <w:rsid w:val="00407015"/>
    <w:rsid w:val="0041011F"/>
    <w:rsid w:val="00410D71"/>
    <w:rsid w:val="00411135"/>
    <w:rsid w:val="0041124C"/>
    <w:rsid w:val="00414D52"/>
    <w:rsid w:val="004168E1"/>
    <w:rsid w:val="0042052E"/>
    <w:rsid w:val="00423BCB"/>
    <w:rsid w:val="00424CC1"/>
    <w:rsid w:val="00425C1B"/>
    <w:rsid w:val="00431323"/>
    <w:rsid w:val="004369FA"/>
    <w:rsid w:val="00443BA8"/>
    <w:rsid w:val="00444D01"/>
    <w:rsid w:val="004452DE"/>
    <w:rsid w:val="004459F2"/>
    <w:rsid w:val="00455E45"/>
    <w:rsid w:val="00457B42"/>
    <w:rsid w:val="0046252C"/>
    <w:rsid w:val="00462E7C"/>
    <w:rsid w:val="00463FDC"/>
    <w:rsid w:val="00464FDA"/>
    <w:rsid w:val="00470137"/>
    <w:rsid w:val="004718E8"/>
    <w:rsid w:val="00480755"/>
    <w:rsid w:val="004812E7"/>
    <w:rsid w:val="004912DF"/>
    <w:rsid w:val="004924AF"/>
    <w:rsid w:val="00492734"/>
    <w:rsid w:val="00494CD3"/>
    <w:rsid w:val="004955EE"/>
    <w:rsid w:val="004A6A09"/>
    <w:rsid w:val="004A6CAC"/>
    <w:rsid w:val="004A7945"/>
    <w:rsid w:val="004B0B2A"/>
    <w:rsid w:val="004B1C4B"/>
    <w:rsid w:val="004B3E9D"/>
    <w:rsid w:val="004B764C"/>
    <w:rsid w:val="004C42F0"/>
    <w:rsid w:val="004C4E36"/>
    <w:rsid w:val="004C6E63"/>
    <w:rsid w:val="004C765C"/>
    <w:rsid w:val="004D479A"/>
    <w:rsid w:val="004D4D4D"/>
    <w:rsid w:val="004E4123"/>
    <w:rsid w:val="004E4487"/>
    <w:rsid w:val="004E7B8D"/>
    <w:rsid w:val="00504933"/>
    <w:rsid w:val="00507333"/>
    <w:rsid w:val="005075EF"/>
    <w:rsid w:val="00510BA2"/>
    <w:rsid w:val="00511D65"/>
    <w:rsid w:val="005149D3"/>
    <w:rsid w:val="00514D12"/>
    <w:rsid w:val="00515716"/>
    <w:rsid w:val="00520733"/>
    <w:rsid w:val="005221FA"/>
    <w:rsid w:val="00522BE6"/>
    <w:rsid w:val="00525835"/>
    <w:rsid w:val="00525D0B"/>
    <w:rsid w:val="00526FA6"/>
    <w:rsid w:val="0053059F"/>
    <w:rsid w:val="005325BF"/>
    <w:rsid w:val="005361E2"/>
    <w:rsid w:val="00540B95"/>
    <w:rsid w:val="00542A2C"/>
    <w:rsid w:val="00542F2B"/>
    <w:rsid w:val="005456C2"/>
    <w:rsid w:val="00552D9B"/>
    <w:rsid w:val="005530DC"/>
    <w:rsid w:val="00555F58"/>
    <w:rsid w:val="00561ADF"/>
    <w:rsid w:val="00562DDC"/>
    <w:rsid w:val="00564866"/>
    <w:rsid w:val="00565DE8"/>
    <w:rsid w:val="005728E8"/>
    <w:rsid w:val="00574621"/>
    <w:rsid w:val="00580C10"/>
    <w:rsid w:val="00584EF0"/>
    <w:rsid w:val="00585608"/>
    <w:rsid w:val="0059507E"/>
    <w:rsid w:val="00596B77"/>
    <w:rsid w:val="005A11C1"/>
    <w:rsid w:val="005A5EB3"/>
    <w:rsid w:val="005A605F"/>
    <w:rsid w:val="005A6642"/>
    <w:rsid w:val="005B1995"/>
    <w:rsid w:val="005B2971"/>
    <w:rsid w:val="005B3520"/>
    <w:rsid w:val="005B4F6E"/>
    <w:rsid w:val="005B54AB"/>
    <w:rsid w:val="005B730C"/>
    <w:rsid w:val="005C0690"/>
    <w:rsid w:val="005C25B1"/>
    <w:rsid w:val="005C5965"/>
    <w:rsid w:val="005D2423"/>
    <w:rsid w:val="005D57A5"/>
    <w:rsid w:val="005D5F4A"/>
    <w:rsid w:val="005D6EF2"/>
    <w:rsid w:val="005D7C77"/>
    <w:rsid w:val="005E341D"/>
    <w:rsid w:val="005E3561"/>
    <w:rsid w:val="005E4D77"/>
    <w:rsid w:val="005E52D9"/>
    <w:rsid w:val="005E6402"/>
    <w:rsid w:val="005E75C7"/>
    <w:rsid w:val="005F3D43"/>
    <w:rsid w:val="005F3E78"/>
    <w:rsid w:val="005F5281"/>
    <w:rsid w:val="005F7CD7"/>
    <w:rsid w:val="005F7E0A"/>
    <w:rsid w:val="00602556"/>
    <w:rsid w:val="00602B42"/>
    <w:rsid w:val="006051E7"/>
    <w:rsid w:val="00607680"/>
    <w:rsid w:val="0061180F"/>
    <w:rsid w:val="00611D53"/>
    <w:rsid w:val="006131D7"/>
    <w:rsid w:val="006147F1"/>
    <w:rsid w:val="00617851"/>
    <w:rsid w:val="00617BAF"/>
    <w:rsid w:val="00625036"/>
    <w:rsid w:val="00625061"/>
    <w:rsid w:val="006263B1"/>
    <w:rsid w:val="006313E1"/>
    <w:rsid w:val="00631677"/>
    <w:rsid w:val="006328AB"/>
    <w:rsid w:val="006350BE"/>
    <w:rsid w:val="00635295"/>
    <w:rsid w:val="00635489"/>
    <w:rsid w:val="00636762"/>
    <w:rsid w:val="00636848"/>
    <w:rsid w:val="0063790E"/>
    <w:rsid w:val="006444D2"/>
    <w:rsid w:val="00646533"/>
    <w:rsid w:val="00650DCB"/>
    <w:rsid w:val="0065286B"/>
    <w:rsid w:val="00653E86"/>
    <w:rsid w:val="0065438B"/>
    <w:rsid w:val="0065562E"/>
    <w:rsid w:val="00656051"/>
    <w:rsid w:val="00661D3D"/>
    <w:rsid w:val="00670942"/>
    <w:rsid w:val="006731C1"/>
    <w:rsid w:val="00673514"/>
    <w:rsid w:val="00673EDB"/>
    <w:rsid w:val="00682A80"/>
    <w:rsid w:val="00682AA0"/>
    <w:rsid w:val="00683E7B"/>
    <w:rsid w:val="00684C7E"/>
    <w:rsid w:val="00684CB9"/>
    <w:rsid w:val="00685AC7"/>
    <w:rsid w:val="006860B8"/>
    <w:rsid w:val="0068727A"/>
    <w:rsid w:val="0069097E"/>
    <w:rsid w:val="00691872"/>
    <w:rsid w:val="00692127"/>
    <w:rsid w:val="0069536B"/>
    <w:rsid w:val="00697B26"/>
    <w:rsid w:val="006A101F"/>
    <w:rsid w:val="006A1C17"/>
    <w:rsid w:val="006A377D"/>
    <w:rsid w:val="006A4608"/>
    <w:rsid w:val="006A5EA6"/>
    <w:rsid w:val="006A643A"/>
    <w:rsid w:val="006A66BF"/>
    <w:rsid w:val="006B1D3F"/>
    <w:rsid w:val="006B475F"/>
    <w:rsid w:val="006C0825"/>
    <w:rsid w:val="006C2D54"/>
    <w:rsid w:val="006C5262"/>
    <w:rsid w:val="006C5341"/>
    <w:rsid w:val="006C6326"/>
    <w:rsid w:val="006C69DE"/>
    <w:rsid w:val="006C6F6A"/>
    <w:rsid w:val="006D12BF"/>
    <w:rsid w:val="006D3110"/>
    <w:rsid w:val="006D339C"/>
    <w:rsid w:val="006D4480"/>
    <w:rsid w:val="006D4DA1"/>
    <w:rsid w:val="006D7958"/>
    <w:rsid w:val="006E1C84"/>
    <w:rsid w:val="006E1FFC"/>
    <w:rsid w:val="006E3273"/>
    <w:rsid w:val="006E594A"/>
    <w:rsid w:val="006E6B16"/>
    <w:rsid w:val="006F11D4"/>
    <w:rsid w:val="006F3FDF"/>
    <w:rsid w:val="006F4703"/>
    <w:rsid w:val="006F4F5B"/>
    <w:rsid w:val="006F5FD6"/>
    <w:rsid w:val="006F64C3"/>
    <w:rsid w:val="006F7412"/>
    <w:rsid w:val="00707D55"/>
    <w:rsid w:val="0071076B"/>
    <w:rsid w:val="00710F0E"/>
    <w:rsid w:val="00712C52"/>
    <w:rsid w:val="00716CCF"/>
    <w:rsid w:val="00720202"/>
    <w:rsid w:val="0072392A"/>
    <w:rsid w:val="00723C87"/>
    <w:rsid w:val="0072432E"/>
    <w:rsid w:val="00725D71"/>
    <w:rsid w:val="00726375"/>
    <w:rsid w:val="00731B3C"/>
    <w:rsid w:val="00732D4A"/>
    <w:rsid w:val="00742A28"/>
    <w:rsid w:val="007447DD"/>
    <w:rsid w:val="00751BB3"/>
    <w:rsid w:val="00752E9E"/>
    <w:rsid w:val="007538F3"/>
    <w:rsid w:val="00756819"/>
    <w:rsid w:val="00757694"/>
    <w:rsid w:val="0076337F"/>
    <w:rsid w:val="00763735"/>
    <w:rsid w:val="0076563F"/>
    <w:rsid w:val="00766C75"/>
    <w:rsid w:val="00770DA5"/>
    <w:rsid w:val="00777C75"/>
    <w:rsid w:val="00780A0C"/>
    <w:rsid w:val="0078181E"/>
    <w:rsid w:val="00781BF0"/>
    <w:rsid w:val="007829AF"/>
    <w:rsid w:val="007834F3"/>
    <w:rsid w:val="00785D24"/>
    <w:rsid w:val="0078679A"/>
    <w:rsid w:val="00790131"/>
    <w:rsid w:val="007917D2"/>
    <w:rsid w:val="00791988"/>
    <w:rsid w:val="0079241B"/>
    <w:rsid w:val="00793084"/>
    <w:rsid w:val="00796465"/>
    <w:rsid w:val="0079681E"/>
    <w:rsid w:val="007977AB"/>
    <w:rsid w:val="00797A61"/>
    <w:rsid w:val="007A2DB0"/>
    <w:rsid w:val="007A44D5"/>
    <w:rsid w:val="007B76F7"/>
    <w:rsid w:val="007C2931"/>
    <w:rsid w:val="007C2EDD"/>
    <w:rsid w:val="007C5026"/>
    <w:rsid w:val="007D11DC"/>
    <w:rsid w:val="007D1A97"/>
    <w:rsid w:val="007D64FF"/>
    <w:rsid w:val="007D766F"/>
    <w:rsid w:val="007E23D3"/>
    <w:rsid w:val="007E346C"/>
    <w:rsid w:val="007E4247"/>
    <w:rsid w:val="007E4465"/>
    <w:rsid w:val="007E5434"/>
    <w:rsid w:val="007E6D3E"/>
    <w:rsid w:val="007E6EF0"/>
    <w:rsid w:val="007E72C3"/>
    <w:rsid w:val="007F207E"/>
    <w:rsid w:val="007F3240"/>
    <w:rsid w:val="007F3381"/>
    <w:rsid w:val="007F3495"/>
    <w:rsid w:val="007F371D"/>
    <w:rsid w:val="007F4884"/>
    <w:rsid w:val="00800828"/>
    <w:rsid w:val="00800918"/>
    <w:rsid w:val="008045AB"/>
    <w:rsid w:val="00804DC6"/>
    <w:rsid w:val="008071C0"/>
    <w:rsid w:val="00807426"/>
    <w:rsid w:val="008078A6"/>
    <w:rsid w:val="00807E77"/>
    <w:rsid w:val="00813B23"/>
    <w:rsid w:val="008164D2"/>
    <w:rsid w:val="008272F3"/>
    <w:rsid w:val="00827886"/>
    <w:rsid w:val="00832E5D"/>
    <w:rsid w:val="008363C4"/>
    <w:rsid w:val="00836B7B"/>
    <w:rsid w:val="008419D6"/>
    <w:rsid w:val="00843D98"/>
    <w:rsid w:val="00843DA1"/>
    <w:rsid w:val="008451DC"/>
    <w:rsid w:val="008475BF"/>
    <w:rsid w:val="00854065"/>
    <w:rsid w:val="008543B5"/>
    <w:rsid w:val="00855C86"/>
    <w:rsid w:val="0086221B"/>
    <w:rsid w:val="00865834"/>
    <w:rsid w:val="008710BF"/>
    <w:rsid w:val="0087306E"/>
    <w:rsid w:val="00873165"/>
    <w:rsid w:val="00873E8A"/>
    <w:rsid w:val="00874441"/>
    <w:rsid w:val="008765A0"/>
    <w:rsid w:val="008769A1"/>
    <w:rsid w:val="00877341"/>
    <w:rsid w:val="0087754C"/>
    <w:rsid w:val="00877EE0"/>
    <w:rsid w:val="00880976"/>
    <w:rsid w:val="00884B7B"/>
    <w:rsid w:val="0088588F"/>
    <w:rsid w:val="00885B4C"/>
    <w:rsid w:val="00887147"/>
    <w:rsid w:val="00892BA2"/>
    <w:rsid w:val="0089602A"/>
    <w:rsid w:val="00897EDF"/>
    <w:rsid w:val="008A09FD"/>
    <w:rsid w:val="008A4735"/>
    <w:rsid w:val="008A5BE4"/>
    <w:rsid w:val="008A5DC0"/>
    <w:rsid w:val="008A605A"/>
    <w:rsid w:val="008B10A0"/>
    <w:rsid w:val="008B177F"/>
    <w:rsid w:val="008B1CC5"/>
    <w:rsid w:val="008B2F19"/>
    <w:rsid w:val="008B4904"/>
    <w:rsid w:val="008B4DC0"/>
    <w:rsid w:val="008B50F7"/>
    <w:rsid w:val="008B568B"/>
    <w:rsid w:val="008B762B"/>
    <w:rsid w:val="008C062D"/>
    <w:rsid w:val="008C0AE2"/>
    <w:rsid w:val="008C1367"/>
    <w:rsid w:val="008C200D"/>
    <w:rsid w:val="008C2485"/>
    <w:rsid w:val="008C4B35"/>
    <w:rsid w:val="008C4F48"/>
    <w:rsid w:val="008C6B3D"/>
    <w:rsid w:val="008D142A"/>
    <w:rsid w:val="008D1C80"/>
    <w:rsid w:val="008D36EA"/>
    <w:rsid w:val="008D5809"/>
    <w:rsid w:val="008D6C07"/>
    <w:rsid w:val="008D71A8"/>
    <w:rsid w:val="008E2241"/>
    <w:rsid w:val="008E27BD"/>
    <w:rsid w:val="008F09A5"/>
    <w:rsid w:val="008F1DF3"/>
    <w:rsid w:val="008F4481"/>
    <w:rsid w:val="008F5B10"/>
    <w:rsid w:val="008F6014"/>
    <w:rsid w:val="009126E0"/>
    <w:rsid w:val="00914440"/>
    <w:rsid w:val="00914E4F"/>
    <w:rsid w:val="0091618E"/>
    <w:rsid w:val="009233F6"/>
    <w:rsid w:val="00924E48"/>
    <w:rsid w:val="00926865"/>
    <w:rsid w:val="00926E06"/>
    <w:rsid w:val="0092701F"/>
    <w:rsid w:val="009300EB"/>
    <w:rsid w:val="00930F40"/>
    <w:rsid w:val="00931284"/>
    <w:rsid w:val="00936B72"/>
    <w:rsid w:val="00937B05"/>
    <w:rsid w:val="009407F2"/>
    <w:rsid w:val="00950113"/>
    <w:rsid w:val="00951865"/>
    <w:rsid w:val="009518D5"/>
    <w:rsid w:val="0095448E"/>
    <w:rsid w:val="009547C4"/>
    <w:rsid w:val="00955958"/>
    <w:rsid w:val="009562E9"/>
    <w:rsid w:val="00964034"/>
    <w:rsid w:val="00964E4A"/>
    <w:rsid w:val="009655EC"/>
    <w:rsid w:val="00966347"/>
    <w:rsid w:val="00966487"/>
    <w:rsid w:val="00966D9E"/>
    <w:rsid w:val="0097049C"/>
    <w:rsid w:val="009739D4"/>
    <w:rsid w:val="00981B1A"/>
    <w:rsid w:val="00982F80"/>
    <w:rsid w:val="0098699A"/>
    <w:rsid w:val="00987978"/>
    <w:rsid w:val="00990B95"/>
    <w:rsid w:val="00992069"/>
    <w:rsid w:val="009945A6"/>
    <w:rsid w:val="00995505"/>
    <w:rsid w:val="009962C5"/>
    <w:rsid w:val="00996FA2"/>
    <w:rsid w:val="009A052F"/>
    <w:rsid w:val="009A0A4B"/>
    <w:rsid w:val="009A222B"/>
    <w:rsid w:val="009A299F"/>
    <w:rsid w:val="009A633F"/>
    <w:rsid w:val="009B6449"/>
    <w:rsid w:val="009B793C"/>
    <w:rsid w:val="009C1672"/>
    <w:rsid w:val="009C1AFA"/>
    <w:rsid w:val="009C3C7B"/>
    <w:rsid w:val="009C5938"/>
    <w:rsid w:val="009C697C"/>
    <w:rsid w:val="009C723E"/>
    <w:rsid w:val="009D2942"/>
    <w:rsid w:val="009D38C3"/>
    <w:rsid w:val="009D4518"/>
    <w:rsid w:val="009D55D2"/>
    <w:rsid w:val="009D56F0"/>
    <w:rsid w:val="009F2F0F"/>
    <w:rsid w:val="009F46A8"/>
    <w:rsid w:val="009F6838"/>
    <w:rsid w:val="00A035DA"/>
    <w:rsid w:val="00A038F5"/>
    <w:rsid w:val="00A11662"/>
    <w:rsid w:val="00A129EA"/>
    <w:rsid w:val="00A145C9"/>
    <w:rsid w:val="00A1655E"/>
    <w:rsid w:val="00A16A47"/>
    <w:rsid w:val="00A20A92"/>
    <w:rsid w:val="00A22BA3"/>
    <w:rsid w:val="00A242ED"/>
    <w:rsid w:val="00A248CC"/>
    <w:rsid w:val="00A252FD"/>
    <w:rsid w:val="00A25914"/>
    <w:rsid w:val="00A32AE0"/>
    <w:rsid w:val="00A334D4"/>
    <w:rsid w:val="00A35486"/>
    <w:rsid w:val="00A3595D"/>
    <w:rsid w:val="00A41473"/>
    <w:rsid w:val="00A44B45"/>
    <w:rsid w:val="00A465A7"/>
    <w:rsid w:val="00A50508"/>
    <w:rsid w:val="00A53BA1"/>
    <w:rsid w:val="00A54C65"/>
    <w:rsid w:val="00A564A8"/>
    <w:rsid w:val="00A56900"/>
    <w:rsid w:val="00A57156"/>
    <w:rsid w:val="00A612B0"/>
    <w:rsid w:val="00A63BB2"/>
    <w:rsid w:val="00A64241"/>
    <w:rsid w:val="00A677E2"/>
    <w:rsid w:val="00A73163"/>
    <w:rsid w:val="00A73C88"/>
    <w:rsid w:val="00A773E4"/>
    <w:rsid w:val="00A77697"/>
    <w:rsid w:val="00A874B9"/>
    <w:rsid w:val="00A875FD"/>
    <w:rsid w:val="00A91E86"/>
    <w:rsid w:val="00A938DC"/>
    <w:rsid w:val="00A9415B"/>
    <w:rsid w:val="00A950A5"/>
    <w:rsid w:val="00A96B68"/>
    <w:rsid w:val="00AA302E"/>
    <w:rsid w:val="00AA466A"/>
    <w:rsid w:val="00AA5689"/>
    <w:rsid w:val="00AB1950"/>
    <w:rsid w:val="00AC1912"/>
    <w:rsid w:val="00AC49EC"/>
    <w:rsid w:val="00AC5D38"/>
    <w:rsid w:val="00AC63B4"/>
    <w:rsid w:val="00AC70DD"/>
    <w:rsid w:val="00AC784C"/>
    <w:rsid w:val="00AC7DBE"/>
    <w:rsid w:val="00AC7F54"/>
    <w:rsid w:val="00AD06A7"/>
    <w:rsid w:val="00AD1F96"/>
    <w:rsid w:val="00AD245A"/>
    <w:rsid w:val="00AD4DD9"/>
    <w:rsid w:val="00AD5AAA"/>
    <w:rsid w:val="00AE1B69"/>
    <w:rsid w:val="00AE46F5"/>
    <w:rsid w:val="00AE4984"/>
    <w:rsid w:val="00AE4C3B"/>
    <w:rsid w:val="00AF02AA"/>
    <w:rsid w:val="00AF4C4C"/>
    <w:rsid w:val="00AF7140"/>
    <w:rsid w:val="00AF7643"/>
    <w:rsid w:val="00B01224"/>
    <w:rsid w:val="00B01592"/>
    <w:rsid w:val="00B01F46"/>
    <w:rsid w:val="00B043D0"/>
    <w:rsid w:val="00B04E84"/>
    <w:rsid w:val="00B06523"/>
    <w:rsid w:val="00B065DE"/>
    <w:rsid w:val="00B119A0"/>
    <w:rsid w:val="00B13126"/>
    <w:rsid w:val="00B17B03"/>
    <w:rsid w:val="00B2102D"/>
    <w:rsid w:val="00B23D9B"/>
    <w:rsid w:val="00B2493C"/>
    <w:rsid w:val="00B2694E"/>
    <w:rsid w:val="00B31AEF"/>
    <w:rsid w:val="00B36BB6"/>
    <w:rsid w:val="00B374D1"/>
    <w:rsid w:val="00B37EF3"/>
    <w:rsid w:val="00B46B71"/>
    <w:rsid w:val="00B47451"/>
    <w:rsid w:val="00B51838"/>
    <w:rsid w:val="00B524C1"/>
    <w:rsid w:val="00B52F8A"/>
    <w:rsid w:val="00B54B97"/>
    <w:rsid w:val="00B62B11"/>
    <w:rsid w:val="00B62B93"/>
    <w:rsid w:val="00B63168"/>
    <w:rsid w:val="00B63ACC"/>
    <w:rsid w:val="00B64692"/>
    <w:rsid w:val="00B6470A"/>
    <w:rsid w:val="00B64E6D"/>
    <w:rsid w:val="00B73F75"/>
    <w:rsid w:val="00B75C24"/>
    <w:rsid w:val="00B764F2"/>
    <w:rsid w:val="00B76B06"/>
    <w:rsid w:val="00B77328"/>
    <w:rsid w:val="00B779E6"/>
    <w:rsid w:val="00B77BC1"/>
    <w:rsid w:val="00B84EA0"/>
    <w:rsid w:val="00B858F4"/>
    <w:rsid w:val="00B909F0"/>
    <w:rsid w:val="00B920E7"/>
    <w:rsid w:val="00B94A6E"/>
    <w:rsid w:val="00B951CB"/>
    <w:rsid w:val="00B96C98"/>
    <w:rsid w:val="00BA05A4"/>
    <w:rsid w:val="00BA0BC0"/>
    <w:rsid w:val="00BA4491"/>
    <w:rsid w:val="00BA4E35"/>
    <w:rsid w:val="00BB7C9D"/>
    <w:rsid w:val="00BC3B48"/>
    <w:rsid w:val="00BC4348"/>
    <w:rsid w:val="00BD38BB"/>
    <w:rsid w:val="00BE2DC1"/>
    <w:rsid w:val="00BE30C9"/>
    <w:rsid w:val="00BE36AC"/>
    <w:rsid w:val="00BE45DA"/>
    <w:rsid w:val="00BE5818"/>
    <w:rsid w:val="00BE5DBA"/>
    <w:rsid w:val="00BE7A75"/>
    <w:rsid w:val="00BE7AFD"/>
    <w:rsid w:val="00BF0685"/>
    <w:rsid w:val="00BF2EB9"/>
    <w:rsid w:val="00BF2F5E"/>
    <w:rsid w:val="00BF314D"/>
    <w:rsid w:val="00BF57EB"/>
    <w:rsid w:val="00BF5FB4"/>
    <w:rsid w:val="00BF6A4E"/>
    <w:rsid w:val="00BF745B"/>
    <w:rsid w:val="00C0180A"/>
    <w:rsid w:val="00C03125"/>
    <w:rsid w:val="00C04D3A"/>
    <w:rsid w:val="00C0519B"/>
    <w:rsid w:val="00C05A99"/>
    <w:rsid w:val="00C11574"/>
    <w:rsid w:val="00C12AF1"/>
    <w:rsid w:val="00C1464E"/>
    <w:rsid w:val="00C15C29"/>
    <w:rsid w:val="00C166BB"/>
    <w:rsid w:val="00C1702E"/>
    <w:rsid w:val="00C31023"/>
    <w:rsid w:val="00C33FD8"/>
    <w:rsid w:val="00C35914"/>
    <w:rsid w:val="00C36FBB"/>
    <w:rsid w:val="00C43EE1"/>
    <w:rsid w:val="00C44771"/>
    <w:rsid w:val="00C5035D"/>
    <w:rsid w:val="00C52AAE"/>
    <w:rsid w:val="00C53D08"/>
    <w:rsid w:val="00C54884"/>
    <w:rsid w:val="00C549F3"/>
    <w:rsid w:val="00C55453"/>
    <w:rsid w:val="00C579C5"/>
    <w:rsid w:val="00C6139E"/>
    <w:rsid w:val="00C61510"/>
    <w:rsid w:val="00C62501"/>
    <w:rsid w:val="00C6379C"/>
    <w:rsid w:val="00C65DE2"/>
    <w:rsid w:val="00C74F12"/>
    <w:rsid w:val="00C75939"/>
    <w:rsid w:val="00C907F1"/>
    <w:rsid w:val="00C91745"/>
    <w:rsid w:val="00C91995"/>
    <w:rsid w:val="00C92D8D"/>
    <w:rsid w:val="00C9322D"/>
    <w:rsid w:val="00C941CB"/>
    <w:rsid w:val="00C96BF6"/>
    <w:rsid w:val="00CA0E7D"/>
    <w:rsid w:val="00CA30A7"/>
    <w:rsid w:val="00CA6446"/>
    <w:rsid w:val="00CB7491"/>
    <w:rsid w:val="00CC0B88"/>
    <w:rsid w:val="00CC254F"/>
    <w:rsid w:val="00CC27C6"/>
    <w:rsid w:val="00CC28D1"/>
    <w:rsid w:val="00CC4E29"/>
    <w:rsid w:val="00CC650B"/>
    <w:rsid w:val="00CC78C7"/>
    <w:rsid w:val="00CD0370"/>
    <w:rsid w:val="00CD0547"/>
    <w:rsid w:val="00CD059E"/>
    <w:rsid w:val="00CD1D18"/>
    <w:rsid w:val="00CE1D51"/>
    <w:rsid w:val="00CE2A85"/>
    <w:rsid w:val="00CE6EF6"/>
    <w:rsid w:val="00CF0F82"/>
    <w:rsid w:val="00CF2064"/>
    <w:rsid w:val="00CF2262"/>
    <w:rsid w:val="00CF5ED2"/>
    <w:rsid w:val="00D00421"/>
    <w:rsid w:val="00D00D29"/>
    <w:rsid w:val="00D023F2"/>
    <w:rsid w:val="00D0324A"/>
    <w:rsid w:val="00D0381D"/>
    <w:rsid w:val="00D067A2"/>
    <w:rsid w:val="00D11595"/>
    <w:rsid w:val="00D1183C"/>
    <w:rsid w:val="00D1238E"/>
    <w:rsid w:val="00D148FC"/>
    <w:rsid w:val="00D14E73"/>
    <w:rsid w:val="00D155E7"/>
    <w:rsid w:val="00D17633"/>
    <w:rsid w:val="00D26E55"/>
    <w:rsid w:val="00D271F4"/>
    <w:rsid w:val="00D27620"/>
    <w:rsid w:val="00D324FE"/>
    <w:rsid w:val="00D3501D"/>
    <w:rsid w:val="00D37393"/>
    <w:rsid w:val="00D4107D"/>
    <w:rsid w:val="00D47EC7"/>
    <w:rsid w:val="00D53446"/>
    <w:rsid w:val="00D56663"/>
    <w:rsid w:val="00D5743F"/>
    <w:rsid w:val="00D60379"/>
    <w:rsid w:val="00D60E23"/>
    <w:rsid w:val="00D626E8"/>
    <w:rsid w:val="00D62B7C"/>
    <w:rsid w:val="00D631C6"/>
    <w:rsid w:val="00D64884"/>
    <w:rsid w:val="00D67A6D"/>
    <w:rsid w:val="00D746BC"/>
    <w:rsid w:val="00D7766E"/>
    <w:rsid w:val="00D77996"/>
    <w:rsid w:val="00D81F1C"/>
    <w:rsid w:val="00D8424A"/>
    <w:rsid w:val="00D86BD1"/>
    <w:rsid w:val="00D92691"/>
    <w:rsid w:val="00D93851"/>
    <w:rsid w:val="00D93EC0"/>
    <w:rsid w:val="00D94B33"/>
    <w:rsid w:val="00D959C7"/>
    <w:rsid w:val="00D95D3A"/>
    <w:rsid w:val="00DA036C"/>
    <w:rsid w:val="00DA1B84"/>
    <w:rsid w:val="00DA3C48"/>
    <w:rsid w:val="00DA46C6"/>
    <w:rsid w:val="00DB08F8"/>
    <w:rsid w:val="00DB2B39"/>
    <w:rsid w:val="00DB4D46"/>
    <w:rsid w:val="00DB646C"/>
    <w:rsid w:val="00DB69EB"/>
    <w:rsid w:val="00DC305C"/>
    <w:rsid w:val="00DC3452"/>
    <w:rsid w:val="00DD6ADA"/>
    <w:rsid w:val="00DD76E0"/>
    <w:rsid w:val="00DE0CFA"/>
    <w:rsid w:val="00DE30F7"/>
    <w:rsid w:val="00DE3AFC"/>
    <w:rsid w:val="00DE4B2A"/>
    <w:rsid w:val="00DE6C6C"/>
    <w:rsid w:val="00DF13CC"/>
    <w:rsid w:val="00DF24AC"/>
    <w:rsid w:val="00DF2D49"/>
    <w:rsid w:val="00DF6248"/>
    <w:rsid w:val="00DF6423"/>
    <w:rsid w:val="00E0380E"/>
    <w:rsid w:val="00E060B4"/>
    <w:rsid w:val="00E14F0E"/>
    <w:rsid w:val="00E156F1"/>
    <w:rsid w:val="00E15732"/>
    <w:rsid w:val="00E15CD3"/>
    <w:rsid w:val="00E1637C"/>
    <w:rsid w:val="00E225CF"/>
    <w:rsid w:val="00E32C0B"/>
    <w:rsid w:val="00E33827"/>
    <w:rsid w:val="00E3400F"/>
    <w:rsid w:val="00E40F05"/>
    <w:rsid w:val="00E4323E"/>
    <w:rsid w:val="00E43B71"/>
    <w:rsid w:val="00E43D41"/>
    <w:rsid w:val="00E45BB2"/>
    <w:rsid w:val="00E47852"/>
    <w:rsid w:val="00E53C53"/>
    <w:rsid w:val="00E54101"/>
    <w:rsid w:val="00E569E9"/>
    <w:rsid w:val="00E56F26"/>
    <w:rsid w:val="00E6073B"/>
    <w:rsid w:val="00E6216A"/>
    <w:rsid w:val="00E71B38"/>
    <w:rsid w:val="00E77C74"/>
    <w:rsid w:val="00E80872"/>
    <w:rsid w:val="00E853CA"/>
    <w:rsid w:val="00E9076E"/>
    <w:rsid w:val="00E90858"/>
    <w:rsid w:val="00E92D56"/>
    <w:rsid w:val="00E9319A"/>
    <w:rsid w:val="00E9370C"/>
    <w:rsid w:val="00E95A40"/>
    <w:rsid w:val="00EA1E5A"/>
    <w:rsid w:val="00EA41BC"/>
    <w:rsid w:val="00EA63CE"/>
    <w:rsid w:val="00EA758D"/>
    <w:rsid w:val="00EB0D67"/>
    <w:rsid w:val="00EB1284"/>
    <w:rsid w:val="00EB2239"/>
    <w:rsid w:val="00EB45FC"/>
    <w:rsid w:val="00EC0CD0"/>
    <w:rsid w:val="00EC10B5"/>
    <w:rsid w:val="00EC2CEC"/>
    <w:rsid w:val="00EC5C08"/>
    <w:rsid w:val="00EC5F28"/>
    <w:rsid w:val="00EC658F"/>
    <w:rsid w:val="00ED0160"/>
    <w:rsid w:val="00ED080B"/>
    <w:rsid w:val="00EE06B4"/>
    <w:rsid w:val="00EE2FDC"/>
    <w:rsid w:val="00EE5293"/>
    <w:rsid w:val="00EE78A3"/>
    <w:rsid w:val="00EF27C7"/>
    <w:rsid w:val="00EF288E"/>
    <w:rsid w:val="00EF2CD3"/>
    <w:rsid w:val="00EF3C03"/>
    <w:rsid w:val="00EF45C3"/>
    <w:rsid w:val="00EF7858"/>
    <w:rsid w:val="00EF7A3B"/>
    <w:rsid w:val="00F01AEE"/>
    <w:rsid w:val="00F05DF7"/>
    <w:rsid w:val="00F061EF"/>
    <w:rsid w:val="00F07E12"/>
    <w:rsid w:val="00F07EE9"/>
    <w:rsid w:val="00F10BE5"/>
    <w:rsid w:val="00F1313E"/>
    <w:rsid w:val="00F13DFE"/>
    <w:rsid w:val="00F1474A"/>
    <w:rsid w:val="00F1588C"/>
    <w:rsid w:val="00F1729E"/>
    <w:rsid w:val="00F1745E"/>
    <w:rsid w:val="00F21C7B"/>
    <w:rsid w:val="00F2272C"/>
    <w:rsid w:val="00F23389"/>
    <w:rsid w:val="00F274FB"/>
    <w:rsid w:val="00F3021E"/>
    <w:rsid w:val="00F34A6E"/>
    <w:rsid w:val="00F34E85"/>
    <w:rsid w:val="00F40371"/>
    <w:rsid w:val="00F42D01"/>
    <w:rsid w:val="00F45AE6"/>
    <w:rsid w:val="00F4626F"/>
    <w:rsid w:val="00F46A03"/>
    <w:rsid w:val="00F51049"/>
    <w:rsid w:val="00F54487"/>
    <w:rsid w:val="00F574F2"/>
    <w:rsid w:val="00F61F1F"/>
    <w:rsid w:val="00F64F27"/>
    <w:rsid w:val="00F728F3"/>
    <w:rsid w:val="00F73180"/>
    <w:rsid w:val="00F73C36"/>
    <w:rsid w:val="00F82515"/>
    <w:rsid w:val="00F836E3"/>
    <w:rsid w:val="00F83C73"/>
    <w:rsid w:val="00F84318"/>
    <w:rsid w:val="00F902FA"/>
    <w:rsid w:val="00F90BB4"/>
    <w:rsid w:val="00F95995"/>
    <w:rsid w:val="00FA12D6"/>
    <w:rsid w:val="00FB2E9D"/>
    <w:rsid w:val="00FB70FA"/>
    <w:rsid w:val="00FC2DE8"/>
    <w:rsid w:val="00FC3719"/>
    <w:rsid w:val="00FC5A08"/>
    <w:rsid w:val="00FC5E3C"/>
    <w:rsid w:val="00FC651E"/>
    <w:rsid w:val="00FD125B"/>
    <w:rsid w:val="00FD37AA"/>
    <w:rsid w:val="00FD3CB7"/>
    <w:rsid w:val="00FD5CF5"/>
    <w:rsid w:val="00FE1833"/>
    <w:rsid w:val="00FE7ECA"/>
    <w:rsid w:val="00FF0821"/>
    <w:rsid w:val="00FF2DBC"/>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lsdException w:name="caption" w:locked="1" w:uiPriority="0" w:qFormat="1"/>
    <w:lsdException w:name="footnote reference"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83C"/>
    <w:pPr>
      <w:spacing w:after="200" w:line="276" w:lineRule="auto"/>
    </w:pPr>
  </w:style>
  <w:style w:type="paragraph" w:styleId="Ttulo1">
    <w:name w:val="heading 1"/>
    <w:basedOn w:val="Normal"/>
    <w:next w:val="Normal"/>
    <w:link w:val="Ttulo1Car"/>
    <w:qFormat/>
    <w:locked/>
    <w:rsid w:val="00B96C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semiHidden/>
    <w:unhideWhenUsed/>
    <w:qFormat/>
    <w:locked/>
    <w:rsid w:val="00F73C3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804DC6"/>
    <w:pPr>
      <w:ind w:left="720"/>
      <w:contextualSpacing/>
    </w:pPr>
  </w:style>
  <w:style w:type="paragraph" w:styleId="Sinespaciado">
    <w:name w:val="No Spacing"/>
    <w:link w:val="SinespaciadoCar"/>
    <w:uiPriority w:val="1"/>
    <w:qFormat/>
    <w:rsid w:val="00F1588C"/>
    <w:rPr>
      <w:rFonts w:eastAsia="Times New Roman"/>
      <w:lang w:val="es-ES"/>
    </w:rPr>
  </w:style>
  <w:style w:type="character" w:customStyle="1" w:styleId="SinespaciadoCar">
    <w:name w:val="Sin espaciado Car"/>
    <w:basedOn w:val="Fuentedeprrafopredeter"/>
    <w:link w:val="Sinespaciado"/>
    <w:uiPriority w:val="1"/>
    <w:locked/>
    <w:rsid w:val="00F1588C"/>
    <w:rPr>
      <w:rFonts w:eastAsia="Times New Roman" w:cs="Times New Roman"/>
      <w:sz w:val="22"/>
      <w:szCs w:val="22"/>
      <w:lang w:val="es-ES" w:eastAsia="en-US" w:bidi="ar-SA"/>
    </w:rPr>
  </w:style>
  <w:style w:type="paragraph" w:styleId="Textodeglobo">
    <w:name w:val="Balloon Text"/>
    <w:basedOn w:val="Normal"/>
    <w:link w:val="TextodegloboCar"/>
    <w:uiPriority w:val="99"/>
    <w:semiHidden/>
    <w:rsid w:val="00F1588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F1588C"/>
    <w:rPr>
      <w:rFonts w:ascii="Tahoma" w:hAnsi="Tahoma" w:cs="Tahoma"/>
      <w:sz w:val="16"/>
      <w:szCs w:val="16"/>
    </w:rPr>
  </w:style>
  <w:style w:type="paragraph" w:styleId="Encabezado">
    <w:name w:val="header"/>
    <w:basedOn w:val="Normal"/>
    <w:link w:val="EncabezadoCar"/>
    <w:uiPriority w:val="99"/>
    <w:rsid w:val="00F1588C"/>
    <w:pPr>
      <w:tabs>
        <w:tab w:val="center" w:pos="4680"/>
        <w:tab w:val="right" w:pos="9360"/>
      </w:tabs>
      <w:spacing w:after="0" w:line="240" w:lineRule="auto"/>
    </w:pPr>
  </w:style>
  <w:style w:type="character" w:customStyle="1" w:styleId="EncabezadoCar">
    <w:name w:val="Encabezado Car"/>
    <w:basedOn w:val="Fuentedeprrafopredeter"/>
    <w:link w:val="Encabezado"/>
    <w:uiPriority w:val="99"/>
    <w:locked/>
    <w:rsid w:val="00F1588C"/>
    <w:rPr>
      <w:rFonts w:cs="Times New Roman"/>
    </w:rPr>
  </w:style>
  <w:style w:type="paragraph" w:styleId="Piedepgina">
    <w:name w:val="footer"/>
    <w:basedOn w:val="Normal"/>
    <w:link w:val="PiedepginaCar"/>
    <w:uiPriority w:val="99"/>
    <w:rsid w:val="00F1588C"/>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locked/>
    <w:rsid w:val="00F1588C"/>
    <w:rPr>
      <w:rFonts w:cs="Times New Roman"/>
    </w:rPr>
  </w:style>
  <w:style w:type="paragraph" w:customStyle="1" w:styleId="Default">
    <w:name w:val="Default"/>
    <w:rsid w:val="005A6642"/>
    <w:pPr>
      <w:autoSpaceDE w:val="0"/>
      <w:autoSpaceDN w:val="0"/>
      <w:adjustRightInd w:val="0"/>
    </w:pPr>
    <w:rPr>
      <w:rFonts w:ascii="Times New Roman" w:hAnsi="Times New Roman"/>
      <w:color w:val="000000"/>
      <w:sz w:val="24"/>
      <w:szCs w:val="24"/>
      <w:lang w:val="es-ES"/>
    </w:rPr>
  </w:style>
  <w:style w:type="paragraph" w:styleId="Textoindependiente">
    <w:name w:val="Body Text"/>
    <w:basedOn w:val="Normal"/>
    <w:link w:val="TextoindependienteCar"/>
    <w:rsid w:val="008D5809"/>
    <w:pPr>
      <w:spacing w:after="0" w:line="240" w:lineRule="auto"/>
    </w:pPr>
    <w:rPr>
      <w:rFonts w:ascii="Times New Roman" w:hAnsi="Times New Roman"/>
      <w:sz w:val="28"/>
      <w:szCs w:val="24"/>
      <w:lang w:val="es-ES" w:eastAsia="es-ES"/>
    </w:rPr>
  </w:style>
  <w:style w:type="character" w:customStyle="1" w:styleId="TextoindependienteCar">
    <w:name w:val="Texto independiente Car"/>
    <w:basedOn w:val="Fuentedeprrafopredeter"/>
    <w:link w:val="Textoindependiente"/>
    <w:rsid w:val="008D5809"/>
    <w:rPr>
      <w:rFonts w:ascii="Times New Roman" w:hAnsi="Times New Roman"/>
      <w:sz w:val="28"/>
      <w:szCs w:val="24"/>
      <w:lang w:val="es-ES" w:eastAsia="es-ES"/>
    </w:rPr>
  </w:style>
  <w:style w:type="character" w:styleId="Hipervnculo">
    <w:name w:val="Hyperlink"/>
    <w:basedOn w:val="Fuentedeprrafopredeter"/>
    <w:uiPriority w:val="99"/>
    <w:rsid w:val="008D5809"/>
    <w:rPr>
      <w:rFonts w:cs="Times New Roman"/>
      <w:color w:val="0000FF"/>
      <w:u w:val="single"/>
    </w:rPr>
  </w:style>
  <w:style w:type="character" w:styleId="Hipervnculovisitado">
    <w:name w:val="FollowedHyperlink"/>
    <w:basedOn w:val="Fuentedeprrafopredeter"/>
    <w:uiPriority w:val="99"/>
    <w:semiHidden/>
    <w:unhideWhenUsed/>
    <w:rsid w:val="004B764C"/>
    <w:rPr>
      <w:color w:val="800080" w:themeColor="followedHyperlink"/>
      <w:u w:val="single"/>
    </w:rPr>
  </w:style>
  <w:style w:type="character" w:customStyle="1" w:styleId="Ttulo1Car">
    <w:name w:val="Título 1 Car"/>
    <w:basedOn w:val="Fuentedeprrafopredeter"/>
    <w:link w:val="Ttulo1"/>
    <w:rsid w:val="00B96C98"/>
    <w:rPr>
      <w:rFonts w:asciiTheme="majorHAnsi" w:eastAsiaTheme="majorEastAsia" w:hAnsiTheme="majorHAnsi" w:cstheme="majorBidi"/>
      <w:b/>
      <w:bCs/>
      <w:color w:val="365F91" w:themeColor="accent1" w:themeShade="BF"/>
      <w:sz w:val="28"/>
      <w:szCs w:val="28"/>
    </w:rPr>
  </w:style>
  <w:style w:type="paragraph" w:styleId="TDC1">
    <w:name w:val="toc 1"/>
    <w:basedOn w:val="Normal"/>
    <w:next w:val="Normal"/>
    <w:autoRedefine/>
    <w:uiPriority w:val="39"/>
    <w:locked/>
    <w:rsid w:val="00BF314D"/>
    <w:pPr>
      <w:spacing w:after="100"/>
    </w:pPr>
  </w:style>
  <w:style w:type="paragraph" w:styleId="Textonotapie">
    <w:name w:val="footnote text"/>
    <w:basedOn w:val="Normal"/>
    <w:link w:val="TextonotapieCar"/>
    <w:unhideWhenUsed/>
    <w:rsid w:val="005E52D9"/>
    <w:pPr>
      <w:spacing w:after="0" w:line="240" w:lineRule="auto"/>
    </w:pPr>
    <w:rPr>
      <w:sz w:val="20"/>
      <w:szCs w:val="20"/>
      <w:lang w:val="es-ES" w:eastAsia="es-ES"/>
    </w:rPr>
  </w:style>
  <w:style w:type="character" w:customStyle="1" w:styleId="TextonotapieCar">
    <w:name w:val="Texto nota pie Car"/>
    <w:basedOn w:val="Fuentedeprrafopredeter"/>
    <w:link w:val="Textonotapie"/>
    <w:rsid w:val="005E52D9"/>
    <w:rPr>
      <w:sz w:val="20"/>
      <w:szCs w:val="20"/>
      <w:lang w:val="es-ES" w:eastAsia="es-ES"/>
    </w:rPr>
  </w:style>
  <w:style w:type="character" w:styleId="Refdenotaalpie">
    <w:name w:val="footnote reference"/>
    <w:unhideWhenUsed/>
    <w:rsid w:val="005E52D9"/>
    <w:rPr>
      <w:vertAlign w:val="superscript"/>
    </w:rPr>
  </w:style>
  <w:style w:type="character" w:styleId="Refdecomentario">
    <w:name w:val="annotation reference"/>
    <w:basedOn w:val="Fuentedeprrafopredeter"/>
    <w:uiPriority w:val="99"/>
    <w:semiHidden/>
    <w:unhideWhenUsed/>
    <w:rsid w:val="00C05A99"/>
    <w:rPr>
      <w:sz w:val="16"/>
      <w:szCs w:val="16"/>
    </w:rPr>
  </w:style>
  <w:style w:type="paragraph" w:styleId="Textocomentario">
    <w:name w:val="annotation text"/>
    <w:basedOn w:val="Normal"/>
    <w:link w:val="TextocomentarioCar"/>
    <w:uiPriority w:val="99"/>
    <w:semiHidden/>
    <w:unhideWhenUsed/>
    <w:rsid w:val="00C05A9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05A99"/>
    <w:rPr>
      <w:sz w:val="20"/>
      <w:szCs w:val="20"/>
    </w:rPr>
  </w:style>
  <w:style w:type="paragraph" w:styleId="Asuntodelcomentario">
    <w:name w:val="annotation subject"/>
    <w:basedOn w:val="Textocomentario"/>
    <w:next w:val="Textocomentario"/>
    <w:link w:val="AsuntodelcomentarioCar"/>
    <w:uiPriority w:val="99"/>
    <w:semiHidden/>
    <w:unhideWhenUsed/>
    <w:rsid w:val="00C05A99"/>
    <w:rPr>
      <w:b/>
      <w:bCs/>
    </w:rPr>
  </w:style>
  <w:style w:type="character" w:customStyle="1" w:styleId="AsuntodelcomentarioCar">
    <w:name w:val="Asunto del comentario Car"/>
    <w:basedOn w:val="TextocomentarioCar"/>
    <w:link w:val="Asuntodelcomentario"/>
    <w:uiPriority w:val="99"/>
    <w:semiHidden/>
    <w:rsid w:val="00C05A99"/>
    <w:rPr>
      <w:b/>
      <w:bCs/>
      <w:sz w:val="20"/>
      <w:szCs w:val="20"/>
    </w:rPr>
  </w:style>
  <w:style w:type="table" w:styleId="Tablaconcuadrcula">
    <w:name w:val="Table Grid"/>
    <w:basedOn w:val="Tablanormal"/>
    <w:uiPriority w:val="59"/>
    <w:locked/>
    <w:rsid w:val="005D2423"/>
    <w:rPr>
      <w:rFonts w:asciiTheme="minorHAnsi" w:eastAsiaTheme="minorHAnsi" w:hAnsiTheme="minorHAnsi" w:cstheme="minorBidi"/>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nfasis">
    <w:name w:val="Emphasis"/>
    <w:basedOn w:val="Fuentedeprrafopredeter"/>
    <w:qFormat/>
    <w:locked/>
    <w:rsid w:val="00016BD2"/>
    <w:rPr>
      <w:i/>
      <w:iCs/>
    </w:rPr>
  </w:style>
  <w:style w:type="paragraph" w:customStyle="1" w:styleId="TITULO1-GUIA-">
    <w:name w:val="TITULO 1 -GUIA-"/>
    <w:basedOn w:val="Ttulo1"/>
    <w:link w:val="TITULO1-GUIA-Car"/>
    <w:qFormat/>
    <w:rsid w:val="00796465"/>
    <w:pPr>
      <w:numPr>
        <w:numId w:val="1"/>
      </w:numPr>
      <w:spacing w:before="120" w:after="120"/>
      <w:jc w:val="both"/>
    </w:pPr>
    <w:rPr>
      <w:rFonts w:ascii="Tahoma" w:hAnsi="Tahoma" w:cs="Tahoma"/>
      <w:color w:val="auto"/>
      <w:sz w:val="24"/>
    </w:rPr>
  </w:style>
  <w:style w:type="paragraph" w:customStyle="1" w:styleId="SUBTITULO1-GUIA-0">
    <w:name w:val="SUBTITULO 1 - GUIA-"/>
    <w:basedOn w:val="Ttulo2"/>
    <w:qFormat/>
    <w:rsid w:val="00F73C36"/>
    <w:pPr>
      <w:tabs>
        <w:tab w:val="num" w:pos="360"/>
      </w:tabs>
      <w:spacing w:before="120" w:after="120"/>
      <w:ind w:left="1418" w:hanging="709"/>
      <w:jc w:val="both"/>
    </w:pPr>
    <w:rPr>
      <w:rFonts w:ascii="Tahoma" w:hAnsi="Tahoma" w:cs="Tahoma"/>
      <w:color w:val="auto"/>
      <w:sz w:val="24"/>
    </w:rPr>
  </w:style>
  <w:style w:type="character" w:customStyle="1" w:styleId="TITULO1-GUIA-Car">
    <w:name w:val="TITULO 1 -GUIA- Car"/>
    <w:basedOn w:val="Ttulo1Car"/>
    <w:link w:val="TITULO1-GUIA-"/>
    <w:rsid w:val="00796465"/>
    <w:rPr>
      <w:rFonts w:ascii="Tahoma" w:eastAsiaTheme="majorEastAsia" w:hAnsi="Tahoma" w:cs="Tahoma"/>
      <w:b/>
      <w:bCs/>
      <w:color w:val="365F91" w:themeColor="accent1" w:themeShade="BF"/>
      <w:sz w:val="24"/>
      <w:szCs w:val="28"/>
    </w:rPr>
  </w:style>
  <w:style w:type="character" w:customStyle="1" w:styleId="Ttulo2Car">
    <w:name w:val="Título 2 Car"/>
    <w:basedOn w:val="Fuentedeprrafopredeter"/>
    <w:link w:val="Ttulo2"/>
    <w:semiHidden/>
    <w:rsid w:val="00F73C36"/>
    <w:rPr>
      <w:rFonts w:asciiTheme="majorHAnsi" w:eastAsiaTheme="majorEastAsia" w:hAnsiTheme="majorHAnsi" w:cstheme="majorBidi"/>
      <w:b/>
      <w:bCs/>
      <w:color w:val="4F81BD" w:themeColor="accent1"/>
      <w:sz w:val="26"/>
      <w:szCs w:val="26"/>
    </w:rPr>
  </w:style>
  <w:style w:type="paragraph" w:customStyle="1" w:styleId="SUBTITULO1-GUIA-">
    <w:name w:val="SUBTITULO 1 -GUIA-"/>
    <w:basedOn w:val="Ttulo2"/>
    <w:next w:val="Ttulo"/>
    <w:link w:val="SUBTITULO1-GUIA-Car"/>
    <w:qFormat/>
    <w:rsid w:val="00FD3CB7"/>
    <w:pPr>
      <w:numPr>
        <w:numId w:val="2"/>
      </w:numPr>
      <w:spacing w:before="120" w:after="120"/>
    </w:pPr>
    <w:rPr>
      <w:rFonts w:ascii="Tahoma" w:hAnsi="Tahoma"/>
      <w:color w:val="auto"/>
      <w:sz w:val="24"/>
    </w:rPr>
  </w:style>
  <w:style w:type="paragraph" w:styleId="Ttulo">
    <w:name w:val="Title"/>
    <w:basedOn w:val="Normal"/>
    <w:next w:val="Normal"/>
    <w:link w:val="TtuloCar"/>
    <w:qFormat/>
    <w:locked/>
    <w:rsid w:val="004B0B2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4B0B2A"/>
    <w:rPr>
      <w:rFonts w:asciiTheme="majorHAnsi" w:eastAsiaTheme="majorEastAsia" w:hAnsiTheme="majorHAnsi" w:cstheme="majorBidi"/>
      <w:color w:val="17365D" w:themeColor="text2" w:themeShade="BF"/>
      <w:spacing w:val="5"/>
      <w:kern w:val="28"/>
      <w:sz w:val="52"/>
      <w:szCs w:val="52"/>
    </w:rPr>
  </w:style>
  <w:style w:type="character" w:customStyle="1" w:styleId="SUBTITULO1-GUIA-Car">
    <w:name w:val="SUBTITULO 1 -GUIA- Car"/>
    <w:basedOn w:val="Ttulo2Car"/>
    <w:link w:val="SUBTITULO1-GUIA-"/>
    <w:rsid w:val="00FD3CB7"/>
    <w:rPr>
      <w:rFonts w:ascii="Tahoma" w:eastAsiaTheme="majorEastAsia" w:hAnsi="Tahoma" w:cstheme="majorBidi"/>
      <w:b/>
      <w:bCs/>
      <w:color w:val="4F81BD" w:themeColor="accent1"/>
      <w:sz w:val="24"/>
      <w:szCs w:val="26"/>
    </w:rPr>
  </w:style>
  <w:style w:type="paragraph" w:styleId="TtulodeTDC">
    <w:name w:val="TOC Heading"/>
    <w:basedOn w:val="Ttulo1"/>
    <w:next w:val="Normal"/>
    <w:uiPriority w:val="39"/>
    <w:semiHidden/>
    <w:unhideWhenUsed/>
    <w:qFormat/>
    <w:rsid w:val="00855C86"/>
    <w:pPr>
      <w:outlineLvl w:val="9"/>
    </w:pPr>
    <w:rPr>
      <w:lang w:val="es-GT" w:eastAsia="es-GT"/>
    </w:rPr>
  </w:style>
  <w:style w:type="paragraph" w:styleId="TDC2">
    <w:name w:val="toc 2"/>
    <w:basedOn w:val="Normal"/>
    <w:next w:val="Normal"/>
    <w:autoRedefine/>
    <w:uiPriority w:val="39"/>
    <w:locked/>
    <w:rsid w:val="00855C86"/>
    <w:pPr>
      <w:spacing w:after="100"/>
      <w:ind w:left="220"/>
    </w:pPr>
  </w:style>
  <w:style w:type="paragraph" w:customStyle="1" w:styleId="AAAAAAAAAZZZZZZZ">
    <w:name w:val="AAAAAAAAAZZZZZZZ"/>
    <w:basedOn w:val="SUBTITULO1-GUIA-"/>
    <w:link w:val="AAAAAAAAAZZZZZZZCar"/>
    <w:rsid w:val="00FD3CB7"/>
    <w:pPr>
      <w:numPr>
        <w:ilvl w:val="1"/>
        <w:numId w:val="3"/>
      </w:numPr>
      <w:ind w:left="2127"/>
    </w:pPr>
  </w:style>
  <w:style w:type="character" w:customStyle="1" w:styleId="AAAAAAAAAZZZZZZZCar">
    <w:name w:val="AAAAAAAAAZZZZZZZ Car"/>
    <w:basedOn w:val="SUBTITULO1-GUIA-Car"/>
    <w:link w:val="AAAAAAAAAZZZZZZZ"/>
    <w:rsid w:val="00FD3CB7"/>
    <w:rPr>
      <w:rFonts w:ascii="Tahoma" w:eastAsiaTheme="majorEastAsia" w:hAnsi="Tahoma" w:cstheme="majorBidi"/>
      <w:b/>
      <w:bCs/>
      <w:color w:val="4F81BD" w:themeColor="accent1"/>
      <w:sz w:val="24"/>
      <w:szCs w:val="26"/>
    </w:rPr>
  </w:style>
  <w:style w:type="paragraph" w:styleId="Textonotaalfinal">
    <w:name w:val="endnote text"/>
    <w:basedOn w:val="Normal"/>
    <w:link w:val="TextonotaalfinalCar"/>
    <w:uiPriority w:val="99"/>
    <w:semiHidden/>
    <w:unhideWhenUsed/>
    <w:rsid w:val="00463FDC"/>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463FDC"/>
    <w:rPr>
      <w:sz w:val="20"/>
      <w:szCs w:val="20"/>
    </w:rPr>
  </w:style>
  <w:style w:type="character" w:styleId="Refdenotaalfinal">
    <w:name w:val="endnote reference"/>
    <w:basedOn w:val="Fuentedeprrafopredeter"/>
    <w:uiPriority w:val="99"/>
    <w:semiHidden/>
    <w:unhideWhenUsed/>
    <w:rsid w:val="00463FD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lsdException w:name="caption" w:locked="1" w:uiPriority="0" w:qFormat="1"/>
    <w:lsdException w:name="footnote reference"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83C"/>
    <w:pPr>
      <w:spacing w:after="200" w:line="276" w:lineRule="auto"/>
    </w:pPr>
  </w:style>
  <w:style w:type="paragraph" w:styleId="Ttulo1">
    <w:name w:val="heading 1"/>
    <w:basedOn w:val="Normal"/>
    <w:next w:val="Normal"/>
    <w:link w:val="Ttulo1Car"/>
    <w:qFormat/>
    <w:locked/>
    <w:rsid w:val="00B96C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semiHidden/>
    <w:unhideWhenUsed/>
    <w:qFormat/>
    <w:locked/>
    <w:rsid w:val="00F73C3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804DC6"/>
    <w:pPr>
      <w:ind w:left="720"/>
      <w:contextualSpacing/>
    </w:pPr>
  </w:style>
  <w:style w:type="paragraph" w:styleId="Sinespaciado">
    <w:name w:val="No Spacing"/>
    <w:link w:val="SinespaciadoCar"/>
    <w:uiPriority w:val="1"/>
    <w:qFormat/>
    <w:rsid w:val="00F1588C"/>
    <w:rPr>
      <w:rFonts w:eastAsia="Times New Roman"/>
      <w:lang w:val="es-ES"/>
    </w:rPr>
  </w:style>
  <w:style w:type="character" w:customStyle="1" w:styleId="SinespaciadoCar">
    <w:name w:val="Sin espaciado Car"/>
    <w:basedOn w:val="Fuentedeprrafopredeter"/>
    <w:link w:val="Sinespaciado"/>
    <w:uiPriority w:val="1"/>
    <w:locked/>
    <w:rsid w:val="00F1588C"/>
    <w:rPr>
      <w:rFonts w:eastAsia="Times New Roman" w:cs="Times New Roman"/>
      <w:sz w:val="22"/>
      <w:szCs w:val="22"/>
      <w:lang w:val="es-ES" w:eastAsia="en-US" w:bidi="ar-SA"/>
    </w:rPr>
  </w:style>
  <w:style w:type="paragraph" w:styleId="Textodeglobo">
    <w:name w:val="Balloon Text"/>
    <w:basedOn w:val="Normal"/>
    <w:link w:val="TextodegloboCar"/>
    <w:uiPriority w:val="99"/>
    <w:semiHidden/>
    <w:rsid w:val="00F1588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F1588C"/>
    <w:rPr>
      <w:rFonts w:ascii="Tahoma" w:hAnsi="Tahoma" w:cs="Tahoma"/>
      <w:sz w:val="16"/>
      <w:szCs w:val="16"/>
    </w:rPr>
  </w:style>
  <w:style w:type="paragraph" w:styleId="Encabezado">
    <w:name w:val="header"/>
    <w:basedOn w:val="Normal"/>
    <w:link w:val="EncabezadoCar"/>
    <w:uiPriority w:val="99"/>
    <w:rsid w:val="00F1588C"/>
    <w:pPr>
      <w:tabs>
        <w:tab w:val="center" w:pos="4680"/>
        <w:tab w:val="right" w:pos="9360"/>
      </w:tabs>
      <w:spacing w:after="0" w:line="240" w:lineRule="auto"/>
    </w:pPr>
  </w:style>
  <w:style w:type="character" w:customStyle="1" w:styleId="EncabezadoCar">
    <w:name w:val="Encabezado Car"/>
    <w:basedOn w:val="Fuentedeprrafopredeter"/>
    <w:link w:val="Encabezado"/>
    <w:uiPriority w:val="99"/>
    <w:locked/>
    <w:rsid w:val="00F1588C"/>
    <w:rPr>
      <w:rFonts w:cs="Times New Roman"/>
    </w:rPr>
  </w:style>
  <w:style w:type="paragraph" w:styleId="Piedepgina">
    <w:name w:val="footer"/>
    <w:basedOn w:val="Normal"/>
    <w:link w:val="PiedepginaCar"/>
    <w:uiPriority w:val="99"/>
    <w:rsid w:val="00F1588C"/>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locked/>
    <w:rsid w:val="00F1588C"/>
    <w:rPr>
      <w:rFonts w:cs="Times New Roman"/>
    </w:rPr>
  </w:style>
  <w:style w:type="paragraph" w:customStyle="1" w:styleId="Default">
    <w:name w:val="Default"/>
    <w:rsid w:val="005A6642"/>
    <w:pPr>
      <w:autoSpaceDE w:val="0"/>
      <w:autoSpaceDN w:val="0"/>
      <w:adjustRightInd w:val="0"/>
    </w:pPr>
    <w:rPr>
      <w:rFonts w:ascii="Times New Roman" w:hAnsi="Times New Roman"/>
      <w:color w:val="000000"/>
      <w:sz w:val="24"/>
      <w:szCs w:val="24"/>
      <w:lang w:val="es-ES"/>
    </w:rPr>
  </w:style>
  <w:style w:type="paragraph" w:styleId="Textoindependiente">
    <w:name w:val="Body Text"/>
    <w:basedOn w:val="Normal"/>
    <w:link w:val="TextoindependienteCar"/>
    <w:rsid w:val="008D5809"/>
    <w:pPr>
      <w:spacing w:after="0" w:line="240" w:lineRule="auto"/>
    </w:pPr>
    <w:rPr>
      <w:rFonts w:ascii="Times New Roman" w:hAnsi="Times New Roman"/>
      <w:sz w:val="28"/>
      <w:szCs w:val="24"/>
      <w:lang w:val="es-ES" w:eastAsia="es-ES"/>
    </w:rPr>
  </w:style>
  <w:style w:type="character" w:customStyle="1" w:styleId="TextoindependienteCar">
    <w:name w:val="Texto independiente Car"/>
    <w:basedOn w:val="Fuentedeprrafopredeter"/>
    <w:link w:val="Textoindependiente"/>
    <w:rsid w:val="008D5809"/>
    <w:rPr>
      <w:rFonts w:ascii="Times New Roman" w:hAnsi="Times New Roman"/>
      <w:sz w:val="28"/>
      <w:szCs w:val="24"/>
      <w:lang w:val="es-ES" w:eastAsia="es-ES"/>
    </w:rPr>
  </w:style>
  <w:style w:type="character" w:styleId="Hipervnculo">
    <w:name w:val="Hyperlink"/>
    <w:basedOn w:val="Fuentedeprrafopredeter"/>
    <w:uiPriority w:val="99"/>
    <w:rsid w:val="008D5809"/>
    <w:rPr>
      <w:rFonts w:cs="Times New Roman"/>
      <w:color w:val="0000FF"/>
      <w:u w:val="single"/>
    </w:rPr>
  </w:style>
  <w:style w:type="character" w:styleId="Hipervnculovisitado">
    <w:name w:val="FollowedHyperlink"/>
    <w:basedOn w:val="Fuentedeprrafopredeter"/>
    <w:uiPriority w:val="99"/>
    <w:semiHidden/>
    <w:unhideWhenUsed/>
    <w:rsid w:val="004B764C"/>
    <w:rPr>
      <w:color w:val="800080" w:themeColor="followedHyperlink"/>
      <w:u w:val="single"/>
    </w:rPr>
  </w:style>
  <w:style w:type="character" w:customStyle="1" w:styleId="Ttulo1Car">
    <w:name w:val="Título 1 Car"/>
    <w:basedOn w:val="Fuentedeprrafopredeter"/>
    <w:link w:val="Ttulo1"/>
    <w:rsid w:val="00B96C98"/>
    <w:rPr>
      <w:rFonts w:asciiTheme="majorHAnsi" w:eastAsiaTheme="majorEastAsia" w:hAnsiTheme="majorHAnsi" w:cstheme="majorBidi"/>
      <w:b/>
      <w:bCs/>
      <w:color w:val="365F91" w:themeColor="accent1" w:themeShade="BF"/>
      <w:sz w:val="28"/>
      <w:szCs w:val="28"/>
    </w:rPr>
  </w:style>
  <w:style w:type="paragraph" w:styleId="TDC1">
    <w:name w:val="toc 1"/>
    <w:basedOn w:val="Normal"/>
    <w:next w:val="Normal"/>
    <w:autoRedefine/>
    <w:uiPriority w:val="39"/>
    <w:locked/>
    <w:rsid w:val="00BF314D"/>
    <w:pPr>
      <w:spacing w:after="100"/>
    </w:pPr>
  </w:style>
  <w:style w:type="paragraph" w:styleId="Textonotapie">
    <w:name w:val="footnote text"/>
    <w:basedOn w:val="Normal"/>
    <w:link w:val="TextonotapieCar"/>
    <w:unhideWhenUsed/>
    <w:rsid w:val="005E52D9"/>
    <w:pPr>
      <w:spacing w:after="0" w:line="240" w:lineRule="auto"/>
    </w:pPr>
    <w:rPr>
      <w:sz w:val="20"/>
      <w:szCs w:val="20"/>
      <w:lang w:val="es-ES" w:eastAsia="es-ES"/>
    </w:rPr>
  </w:style>
  <w:style w:type="character" w:customStyle="1" w:styleId="TextonotapieCar">
    <w:name w:val="Texto nota pie Car"/>
    <w:basedOn w:val="Fuentedeprrafopredeter"/>
    <w:link w:val="Textonotapie"/>
    <w:rsid w:val="005E52D9"/>
    <w:rPr>
      <w:sz w:val="20"/>
      <w:szCs w:val="20"/>
      <w:lang w:val="es-ES" w:eastAsia="es-ES"/>
    </w:rPr>
  </w:style>
  <w:style w:type="character" w:styleId="Refdenotaalpie">
    <w:name w:val="footnote reference"/>
    <w:unhideWhenUsed/>
    <w:rsid w:val="005E52D9"/>
    <w:rPr>
      <w:vertAlign w:val="superscript"/>
    </w:rPr>
  </w:style>
  <w:style w:type="character" w:styleId="Refdecomentario">
    <w:name w:val="annotation reference"/>
    <w:basedOn w:val="Fuentedeprrafopredeter"/>
    <w:uiPriority w:val="99"/>
    <w:semiHidden/>
    <w:unhideWhenUsed/>
    <w:rsid w:val="00C05A99"/>
    <w:rPr>
      <w:sz w:val="16"/>
      <w:szCs w:val="16"/>
    </w:rPr>
  </w:style>
  <w:style w:type="paragraph" w:styleId="Textocomentario">
    <w:name w:val="annotation text"/>
    <w:basedOn w:val="Normal"/>
    <w:link w:val="TextocomentarioCar"/>
    <w:uiPriority w:val="99"/>
    <w:semiHidden/>
    <w:unhideWhenUsed/>
    <w:rsid w:val="00C05A9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05A99"/>
    <w:rPr>
      <w:sz w:val="20"/>
      <w:szCs w:val="20"/>
    </w:rPr>
  </w:style>
  <w:style w:type="paragraph" w:styleId="Asuntodelcomentario">
    <w:name w:val="annotation subject"/>
    <w:basedOn w:val="Textocomentario"/>
    <w:next w:val="Textocomentario"/>
    <w:link w:val="AsuntodelcomentarioCar"/>
    <w:uiPriority w:val="99"/>
    <w:semiHidden/>
    <w:unhideWhenUsed/>
    <w:rsid w:val="00C05A99"/>
    <w:rPr>
      <w:b/>
      <w:bCs/>
    </w:rPr>
  </w:style>
  <w:style w:type="character" w:customStyle="1" w:styleId="AsuntodelcomentarioCar">
    <w:name w:val="Asunto del comentario Car"/>
    <w:basedOn w:val="TextocomentarioCar"/>
    <w:link w:val="Asuntodelcomentario"/>
    <w:uiPriority w:val="99"/>
    <w:semiHidden/>
    <w:rsid w:val="00C05A99"/>
    <w:rPr>
      <w:b/>
      <w:bCs/>
      <w:sz w:val="20"/>
      <w:szCs w:val="20"/>
    </w:rPr>
  </w:style>
  <w:style w:type="table" w:styleId="Tablaconcuadrcula">
    <w:name w:val="Table Grid"/>
    <w:basedOn w:val="Tablanormal"/>
    <w:uiPriority w:val="59"/>
    <w:locked/>
    <w:rsid w:val="005D2423"/>
    <w:rPr>
      <w:rFonts w:asciiTheme="minorHAnsi" w:eastAsiaTheme="minorHAnsi" w:hAnsiTheme="minorHAnsi" w:cstheme="minorBidi"/>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nfasis">
    <w:name w:val="Emphasis"/>
    <w:basedOn w:val="Fuentedeprrafopredeter"/>
    <w:qFormat/>
    <w:locked/>
    <w:rsid w:val="00016BD2"/>
    <w:rPr>
      <w:i/>
      <w:iCs/>
    </w:rPr>
  </w:style>
  <w:style w:type="paragraph" w:customStyle="1" w:styleId="TITULO1-GUIA-">
    <w:name w:val="TITULO 1 -GUIA-"/>
    <w:basedOn w:val="Ttulo1"/>
    <w:link w:val="TITULO1-GUIA-Car"/>
    <w:qFormat/>
    <w:rsid w:val="00796465"/>
    <w:pPr>
      <w:numPr>
        <w:numId w:val="1"/>
      </w:numPr>
      <w:spacing w:before="120" w:after="120"/>
      <w:jc w:val="both"/>
    </w:pPr>
    <w:rPr>
      <w:rFonts w:ascii="Tahoma" w:hAnsi="Tahoma" w:cs="Tahoma"/>
      <w:color w:val="auto"/>
      <w:sz w:val="24"/>
    </w:rPr>
  </w:style>
  <w:style w:type="paragraph" w:customStyle="1" w:styleId="SUBTITULO1-GUIA-0">
    <w:name w:val="SUBTITULO 1 - GUIA-"/>
    <w:basedOn w:val="Ttulo2"/>
    <w:qFormat/>
    <w:rsid w:val="00F73C36"/>
    <w:pPr>
      <w:tabs>
        <w:tab w:val="num" w:pos="360"/>
      </w:tabs>
      <w:spacing w:before="120" w:after="120"/>
      <w:ind w:left="1418" w:hanging="709"/>
      <w:jc w:val="both"/>
    </w:pPr>
    <w:rPr>
      <w:rFonts w:ascii="Tahoma" w:hAnsi="Tahoma" w:cs="Tahoma"/>
      <w:color w:val="auto"/>
      <w:sz w:val="24"/>
    </w:rPr>
  </w:style>
  <w:style w:type="character" w:customStyle="1" w:styleId="TITULO1-GUIA-Car">
    <w:name w:val="TITULO 1 -GUIA- Car"/>
    <w:basedOn w:val="Ttulo1Car"/>
    <w:link w:val="TITULO1-GUIA-"/>
    <w:rsid w:val="00796465"/>
    <w:rPr>
      <w:rFonts w:ascii="Tahoma" w:eastAsiaTheme="majorEastAsia" w:hAnsi="Tahoma" w:cs="Tahoma"/>
      <w:b/>
      <w:bCs/>
      <w:color w:val="365F91" w:themeColor="accent1" w:themeShade="BF"/>
      <w:sz w:val="24"/>
      <w:szCs w:val="28"/>
    </w:rPr>
  </w:style>
  <w:style w:type="character" w:customStyle="1" w:styleId="Ttulo2Car">
    <w:name w:val="Título 2 Car"/>
    <w:basedOn w:val="Fuentedeprrafopredeter"/>
    <w:link w:val="Ttulo2"/>
    <w:semiHidden/>
    <w:rsid w:val="00F73C36"/>
    <w:rPr>
      <w:rFonts w:asciiTheme="majorHAnsi" w:eastAsiaTheme="majorEastAsia" w:hAnsiTheme="majorHAnsi" w:cstheme="majorBidi"/>
      <w:b/>
      <w:bCs/>
      <w:color w:val="4F81BD" w:themeColor="accent1"/>
      <w:sz w:val="26"/>
      <w:szCs w:val="26"/>
    </w:rPr>
  </w:style>
  <w:style w:type="paragraph" w:customStyle="1" w:styleId="SUBTITULO1-GUIA-">
    <w:name w:val="SUBTITULO 1 -GUIA-"/>
    <w:basedOn w:val="Ttulo2"/>
    <w:next w:val="Ttulo"/>
    <w:link w:val="SUBTITULO1-GUIA-Car"/>
    <w:qFormat/>
    <w:rsid w:val="00FD3CB7"/>
    <w:pPr>
      <w:numPr>
        <w:numId w:val="2"/>
      </w:numPr>
      <w:spacing w:before="120" w:after="120"/>
    </w:pPr>
    <w:rPr>
      <w:rFonts w:ascii="Tahoma" w:hAnsi="Tahoma"/>
      <w:color w:val="auto"/>
      <w:sz w:val="24"/>
    </w:rPr>
  </w:style>
  <w:style w:type="paragraph" w:styleId="Ttulo">
    <w:name w:val="Title"/>
    <w:basedOn w:val="Normal"/>
    <w:next w:val="Normal"/>
    <w:link w:val="TtuloCar"/>
    <w:qFormat/>
    <w:locked/>
    <w:rsid w:val="004B0B2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4B0B2A"/>
    <w:rPr>
      <w:rFonts w:asciiTheme="majorHAnsi" w:eastAsiaTheme="majorEastAsia" w:hAnsiTheme="majorHAnsi" w:cstheme="majorBidi"/>
      <w:color w:val="17365D" w:themeColor="text2" w:themeShade="BF"/>
      <w:spacing w:val="5"/>
      <w:kern w:val="28"/>
      <w:sz w:val="52"/>
      <w:szCs w:val="52"/>
    </w:rPr>
  </w:style>
  <w:style w:type="character" w:customStyle="1" w:styleId="SUBTITULO1-GUIA-Car">
    <w:name w:val="SUBTITULO 1 -GUIA- Car"/>
    <w:basedOn w:val="Ttulo2Car"/>
    <w:link w:val="SUBTITULO1-GUIA-"/>
    <w:rsid w:val="00FD3CB7"/>
    <w:rPr>
      <w:rFonts w:ascii="Tahoma" w:eastAsiaTheme="majorEastAsia" w:hAnsi="Tahoma" w:cstheme="majorBidi"/>
      <w:b/>
      <w:bCs/>
      <w:color w:val="4F81BD" w:themeColor="accent1"/>
      <w:sz w:val="24"/>
      <w:szCs w:val="26"/>
    </w:rPr>
  </w:style>
  <w:style w:type="paragraph" w:styleId="TtulodeTDC">
    <w:name w:val="TOC Heading"/>
    <w:basedOn w:val="Ttulo1"/>
    <w:next w:val="Normal"/>
    <w:uiPriority w:val="39"/>
    <w:semiHidden/>
    <w:unhideWhenUsed/>
    <w:qFormat/>
    <w:rsid w:val="00855C86"/>
    <w:pPr>
      <w:outlineLvl w:val="9"/>
    </w:pPr>
    <w:rPr>
      <w:lang w:val="es-GT" w:eastAsia="es-GT"/>
    </w:rPr>
  </w:style>
  <w:style w:type="paragraph" w:styleId="TDC2">
    <w:name w:val="toc 2"/>
    <w:basedOn w:val="Normal"/>
    <w:next w:val="Normal"/>
    <w:autoRedefine/>
    <w:uiPriority w:val="39"/>
    <w:locked/>
    <w:rsid w:val="00855C86"/>
    <w:pPr>
      <w:spacing w:after="100"/>
      <w:ind w:left="220"/>
    </w:pPr>
  </w:style>
  <w:style w:type="paragraph" w:customStyle="1" w:styleId="AAAAAAAAAZZZZZZZ">
    <w:name w:val="AAAAAAAAAZZZZZZZ"/>
    <w:basedOn w:val="SUBTITULO1-GUIA-"/>
    <w:link w:val="AAAAAAAAAZZZZZZZCar"/>
    <w:rsid w:val="00FD3CB7"/>
    <w:pPr>
      <w:numPr>
        <w:ilvl w:val="1"/>
        <w:numId w:val="3"/>
      </w:numPr>
      <w:ind w:left="2127"/>
    </w:pPr>
  </w:style>
  <w:style w:type="character" w:customStyle="1" w:styleId="AAAAAAAAAZZZZZZZCar">
    <w:name w:val="AAAAAAAAAZZZZZZZ Car"/>
    <w:basedOn w:val="SUBTITULO1-GUIA-Car"/>
    <w:link w:val="AAAAAAAAAZZZZZZZ"/>
    <w:rsid w:val="00FD3CB7"/>
    <w:rPr>
      <w:rFonts w:ascii="Tahoma" w:eastAsiaTheme="majorEastAsia" w:hAnsi="Tahoma" w:cstheme="majorBidi"/>
      <w:b/>
      <w:bCs/>
      <w:color w:val="4F81BD" w:themeColor="accent1"/>
      <w:sz w:val="24"/>
      <w:szCs w:val="26"/>
    </w:rPr>
  </w:style>
  <w:style w:type="paragraph" w:styleId="Textonotaalfinal">
    <w:name w:val="endnote text"/>
    <w:basedOn w:val="Normal"/>
    <w:link w:val="TextonotaalfinalCar"/>
    <w:uiPriority w:val="99"/>
    <w:semiHidden/>
    <w:unhideWhenUsed/>
    <w:rsid w:val="00463FDC"/>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463FDC"/>
    <w:rPr>
      <w:sz w:val="20"/>
      <w:szCs w:val="20"/>
    </w:rPr>
  </w:style>
  <w:style w:type="character" w:styleId="Refdenotaalfinal">
    <w:name w:val="endnote reference"/>
    <w:basedOn w:val="Fuentedeprrafopredeter"/>
    <w:uiPriority w:val="99"/>
    <w:semiHidden/>
    <w:unhideWhenUsed/>
    <w:rsid w:val="00463F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866369">
      <w:bodyDiv w:val="1"/>
      <w:marLeft w:val="0"/>
      <w:marRight w:val="0"/>
      <w:marTop w:val="0"/>
      <w:marBottom w:val="0"/>
      <w:divBdr>
        <w:top w:val="none" w:sz="0" w:space="0" w:color="auto"/>
        <w:left w:val="none" w:sz="0" w:space="0" w:color="auto"/>
        <w:bottom w:val="none" w:sz="0" w:space="0" w:color="auto"/>
        <w:right w:val="none" w:sz="0" w:space="0" w:color="auto"/>
      </w:divBdr>
    </w:div>
    <w:div w:id="615990817">
      <w:bodyDiv w:val="1"/>
      <w:marLeft w:val="0"/>
      <w:marRight w:val="0"/>
      <w:marTop w:val="0"/>
      <w:marBottom w:val="0"/>
      <w:divBdr>
        <w:top w:val="none" w:sz="0" w:space="0" w:color="auto"/>
        <w:left w:val="none" w:sz="0" w:space="0" w:color="auto"/>
        <w:bottom w:val="none" w:sz="0" w:space="0" w:color="auto"/>
        <w:right w:val="none" w:sz="0" w:space="0" w:color="auto"/>
      </w:divBdr>
    </w:div>
    <w:div w:id="749084225">
      <w:bodyDiv w:val="1"/>
      <w:marLeft w:val="0"/>
      <w:marRight w:val="0"/>
      <w:marTop w:val="0"/>
      <w:marBottom w:val="0"/>
      <w:divBdr>
        <w:top w:val="none" w:sz="0" w:space="0" w:color="auto"/>
        <w:left w:val="none" w:sz="0" w:space="0" w:color="auto"/>
        <w:bottom w:val="none" w:sz="0" w:space="0" w:color="auto"/>
        <w:right w:val="none" w:sz="0" w:space="0" w:color="auto"/>
      </w:divBdr>
    </w:div>
    <w:div w:id="796489273">
      <w:bodyDiv w:val="1"/>
      <w:marLeft w:val="0"/>
      <w:marRight w:val="0"/>
      <w:marTop w:val="0"/>
      <w:marBottom w:val="0"/>
      <w:divBdr>
        <w:top w:val="none" w:sz="0" w:space="0" w:color="auto"/>
        <w:left w:val="none" w:sz="0" w:space="0" w:color="auto"/>
        <w:bottom w:val="none" w:sz="0" w:space="0" w:color="auto"/>
        <w:right w:val="none" w:sz="0" w:space="0" w:color="auto"/>
      </w:divBdr>
      <w:divsChild>
        <w:div w:id="134110099">
          <w:marLeft w:val="806"/>
          <w:marRight w:val="0"/>
          <w:marTop w:val="0"/>
          <w:marBottom w:val="0"/>
          <w:divBdr>
            <w:top w:val="none" w:sz="0" w:space="0" w:color="auto"/>
            <w:left w:val="none" w:sz="0" w:space="0" w:color="auto"/>
            <w:bottom w:val="none" w:sz="0" w:space="0" w:color="auto"/>
            <w:right w:val="none" w:sz="0" w:space="0" w:color="auto"/>
          </w:divBdr>
        </w:div>
        <w:div w:id="1487864279">
          <w:marLeft w:val="446"/>
          <w:marRight w:val="0"/>
          <w:marTop w:val="0"/>
          <w:marBottom w:val="0"/>
          <w:divBdr>
            <w:top w:val="none" w:sz="0" w:space="0" w:color="auto"/>
            <w:left w:val="none" w:sz="0" w:space="0" w:color="auto"/>
            <w:bottom w:val="none" w:sz="0" w:space="0" w:color="auto"/>
            <w:right w:val="none" w:sz="0" w:space="0" w:color="auto"/>
          </w:divBdr>
        </w:div>
        <w:div w:id="1770079331">
          <w:marLeft w:val="720"/>
          <w:marRight w:val="0"/>
          <w:marTop w:val="0"/>
          <w:marBottom w:val="0"/>
          <w:divBdr>
            <w:top w:val="none" w:sz="0" w:space="0" w:color="auto"/>
            <w:left w:val="none" w:sz="0" w:space="0" w:color="auto"/>
            <w:bottom w:val="none" w:sz="0" w:space="0" w:color="auto"/>
            <w:right w:val="none" w:sz="0" w:space="0" w:color="auto"/>
          </w:divBdr>
        </w:div>
      </w:divsChild>
    </w:div>
    <w:div w:id="822504712">
      <w:bodyDiv w:val="1"/>
      <w:marLeft w:val="0"/>
      <w:marRight w:val="0"/>
      <w:marTop w:val="0"/>
      <w:marBottom w:val="0"/>
      <w:divBdr>
        <w:top w:val="none" w:sz="0" w:space="0" w:color="auto"/>
        <w:left w:val="none" w:sz="0" w:space="0" w:color="auto"/>
        <w:bottom w:val="none" w:sz="0" w:space="0" w:color="auto"/>
        <w:right w:val="none" w:sz="0" w:space="0" w:color="auto"/>
      </w:divBdr>
    </w:div>
    <w:div w:id="1159921870">
      <w:bodyDiv w:val="1"/>
      <w:marLeft w:val="0"/>
      <w:marRight w:val="0"/>
      <w:marTop w:val="0"/>
      <w:marBottom w:val="0"/>
      <w:divBdr>
        <w:top w:val="none" w:sz="0" w:space="0" w:color="auto"/>
        <w:left w:val="none" w:sz="0" w:space="0" w:color="auto"/>
        <w:bottom w:val="none" w:sz="0" w:space="0" w:color="auto"/>
        <w:right w:val="none" w:sz="0" w:space="0" w:color="auto"/>
      </w:divBdr>
    </w:div>
    <w:div w:id="1220899822">
      <w:bodyDiv w:val="1"/>
      <w:marLeft w:val="0"/>
      <w:marRight w:val="0"/>
      <w:marTop w:val="0"/>
      <w:marBottom w:val="0"/>
      <w:divBdr>
        <w:top w:val="none" w:sz="0" w:space="0" w:color="auto"/>
        <w:left w:val="none" w:sz="0" w:space="0" w:color="auto"/>
        <w:bottom w:val="none" w:sz="0" w:space="0" w:color="auto"/>
        <w:right w:val="none" w:sz="0" w:space="0" w:color="auto"/>
      </w:divBdr>
      <w:divsChild>
        <w:div w:id="1366711788">
          <w:marLeft w:val="547"/>
          <w:marRight w:val="0"/>
          <w:marTop w:val="0"/>
          <w:marBottom w:val="0"/>
          <w:divBdr>
            <w:top w:val="none" w:sz="0" w:space="0" w:color="auto"/>
            <w:left w:val="none" w:sz="0" w:space="0" w:color="auto"/>
            <w:bottom w:val="none" w:sz="0" w:space="0" w:color="auto"/>
            <w:right w:val="none" w:sz="0" w:space="0" w:color="auto"/>
          </w:divBdr>
        </w:div>
        <w:div w:id="531189467">
          <w:marLeft w:val="547"/>
          <w:marRight w:val="0"/>
          <w:marTop w:val="0"/>
          <w:marBottom w:val="0"/>
          <w:divBdr>
            <w:top w:val="none" w:sz="0" w:space="0" w:color="auto"/>
            <w:left w:val="none" w:sz="0" w:space="0" w:color="auto"/>
            <w:bottom w:val="none" w:sz="0" w:space="0" w:color="auto"/>
            <w:right w:val="none" w:sz="0" w:space="0" w:color="auto"/>
          </w:divBdr>
        </w:div>
        <w:div w:id="58289349">
          <w:marLeft w:val="547"/>
          <w:marRight w:val="0"/>
          <w:marTop w:val="0"/>
          <w:marBottom w:val="0"/>
          <w:divBdr>
            <w:top w:val="none" w:sz="0" w:space="0" w:color="auto"/>
            <w:left w:val="none" w:sz="0" w:space="0" w:color="auto"/>
            <w:bottom w:val="none" w:sz="0" w:space="0" w:color="auto"/>
            <w:right w:val="none" w:sz="0" w:space="0" w:color="auto"/>
          </w:divBdr>
        </w:div>
        <w:div w:id="283777885">
          <w:marLeft w:val="547"/>
          <w:marRight w:val="0"/>
          <w:marTop w:val="0"/>
          <w:marBottom w:val="0"/>
          <w:divBdr>
            <w:top w:val="none" w:sz="0" w:space="0" w:color="auto"/>
            <w:left w:val="none" w:sz="0" w:space="0" w:color="auto"/>
            <w:bottom w:val="none" w:sz="0" w:space="0" w:color="auto"/>
            <w:right w:val="none" w:sz="0" w:space="0" w:color="auto"/>
          </w:divBdr>
        </w:div>
      </w:divsChild>
    </w:div>
    <w:div w:id="1610889664">
      <w:bodyDiv w:val="1"/>
      <w:marLeft w:val="0"/>
      <w:marRight w:val="0"/>
      <w:marTop w:val="0"/>
      <w:marBottom w:val="0"/>
      <w:divBdr>
        <w:top w:val="none" w:sz="0" w:space="0" w:color="auto"/>
        <w:left w:val="none" w:sz="0" w:space="0" w:color="auto"/>
        <w:bottom w:val="none" w:sz="0" w:space="0" w:color="auto"/>
        <w:right w:val="none" w:sz="0" w:space="0" w:color="auto"/>
      </w:divBdr>
      <w:divsChild>
        <w:div w:id="1225678490">
          <w:marLeft w:val="720"/>
          <w:marRight w:val="0"/>
          <w:marTop w:val="0"/>
          <w:marBottom w:val="0"/>
          <w:divBdr>
            <w:top w:val="none" w:sz="0" w:space="0" w:color="auto"/>
            <w:left w:val="none" w:sz="0" w:space="0" w:color="auto"/>
            <w:bottom w:val="none" w:sz="0" w:space="0" w:color="auto"/>
            <w:right w:val="none" w:sz="0" w:space="0" w:color="auto"/>
          </w:divBdr>
        </w:div>
      </w:divsChild>
    </w:div>
    <w:div w:id="1809281911">
      <w:bodyDiv w:val="1"/>
      <w:marLeft w:val="0"/>
      <w:marRight w:val="0"/>
      <w:marTop w:val="0"/>
      <w:marBottom w:val="0"/>
      <w:divBdr>
        <w:top w:val="none" w:sz="0" w:space="0" w:color="auto"/>
        <w:left w:val="none" w:sz="0" w:space="0" w:color="auto"/>
        <w:bottom w:val="none" w:sz="0" w:space="0" w:color="auto"/>
        <w:right w:val="none" w:sz="0" w:space="0" w:color="auto"/>
      </w:divBdr>
      <w:divsChild>
        <w:div w:id="310141688">
          <w:marLeft w:val="0"/>
          <w:marRight w:val="0"/>
          <w:marTop w:val="0"/>
          <w:marBottom w:val="0"/>
          <w:divBdr>
            <w:top w:val="none" w:sz="0" w:space="0" w:color="auto"/>
            <w:left w:val="none" w:sz="0" w:space="0" w:color="auto"/>
            <w:bottom w:val="none" w:sz="0" w:space="0" w:color="auto"/>
            <w:right w:val="none" w:sz="0" w:space="0" w:color="auto"/>
          </w:divBdr>
          <w:divsChild>
            <w:div w:id="856115145">
              <w:marLeft w:val="0"/>
              <w:marRight w:val="0"/>
              <w:marTop w:val="0"/>
              <w:marBottom w:val="0"/>
              <w:divBdr>
                <w:top w:val="none" w:sz="0" w:space="0" w:color="auto"/>
                <w:left w:val="none" w:sz="0" w:space="0" w:color="auto"/>
                <w:bottom w:val="none" w:sz="0" w:space="0" w:color="auto"/>
                <w:right w:val="none" w:sz="0" w:space="0" w:color="auto"/>
              </w:divBdr>
              <w:divsChild>
                <w:div w:id="1065488803">
                  <w:marLeft w:val="0"/>
                  <w:marRight w:val="0"/>
                  <w:marTop w:val="0"/>
                  <w:marBottom w:val="0"/>
                  <w:divBdr>
                    <w:top w:val="none" w:sz="0" w:space="0" w:color="auto"/>
                    <w:left w:val="none" w:sz="0" w:space="0" w:color="auto"/>
                    <w:bottom w:val="none" w:sz="0" w:space="0" w:color="auto"/>
                    <w:right w:val="none" w:sz="0" w:space="0" w:color="auto"/>
                  </w:divBdr>
                  <w:divsChild>
                    <w:div w:id="59594006">
                      <w:marLeft w:val="0"/>
                      <w:marRight w:val="0"/>
                      <w:marTop w:val="0"/>
                      <w:marBottom w:val="0"/>
                      <w:divBdr>
                        <w:top w:val="none" w:sz="0" w:space="0" w:color="auto"/>
                        <w:left w:val="none" w:sz="0" w:space="0" w:color="auto"/>
                        <w:bottom w:val="none" w:sz="0" w:space="0" w:color="auto"/>
                        <w:right w:val="none" w:sz="0" w:space="0" w:color="auto"/>
                      </w:divBdr>
                      <w:divsChild>
                        <w:div w:id="1653483693">
                          <w:marLeft w:val="0"/>
                          <w:marRight w:val="0"/>
                          <w:marTop w:val="0"/>
                          <w:marBottom w:val="0"/>
                          <w:divBdr>
                            <w:top w:val="none" w:sz="0" w:space="0" w:color="auto"/>
                            <w:left w:val="none" w:sz="0" w:space="0" w:color="auto"/>
                            <w:bottom w:val="none" w:sz="0" w:space="0" w:color="auto"/>
                            <w:right w:val="none" w:sz="0" w:space="0" w:color="auto"/>
                          </w:divBdr>
                          <w:divsChild>
                            <w:div w:id="363017012">
                              <w:marLeft w:val="0"/>
                              <w:marRight w:val="0"/>
                              <w:marTop w:val="0"/>
                              <w:marBottom w:val="0"/>
                              <w:divBdr>
                                <w:top w:val="none" w:sz="0" w:space="0" w:color="auto"/>
                                <w:left w:val="none" w:sz="0" w:space="0" w:color="auto"/>
                                <w:bottom w:val="none" w:sz="0" w:space="0" w:color="auto"/>
                                <w:right w:val="none" w:sz="0" w:space="0" w:color="auto"/>
                              </w:divBdr>
                              <w:divsChild>
                                <w:div w:id="1182861273">
                                  <w:marLeft w:val="0"/>
                                  <w:marRight w:val="0"/>
                                  <w:marTop w:val="0"/>
                                  <w:marBottom w:val="0"/>
                                  <w:divBdr>
                                    <w:top w:val="none" w:sz="0" w:space="0" w:color="auto"/>
                                    <w:left w:val="none" w:sz="0" w:space="0" w:color="auto"/>
                                    <w:bottom w:val="none" w:sz="0" w:space="0" w:color="auto"/>
                                    <w:right w:val="none" w:sz="0" w:space="0" w:color="auto"/>
                                  </w:divBdr>
                                  <w:divsChild>
                                    <w:div w:id="1531914855">
                                      <w:marLeft w:val="0"/>
                                      <w:marRight w:val="0"/>
                                      <w:marTop w:val="0"/>
                                      <w:marBottom w:val="0"/>
                                      <w:divBdr>
                                        <w:top w:val="none" w:sz="0" w:space="0" w:color="auto"/>
                                        <w:left w:val="none" w:sz="0" w:space="0" w:color="auto"/>
                                        <w:bottom w:val="none" w:sz="0" w:space="0" w:color="auto"/>
                                        <w:right w:val="none" w:sz="0" w:space="0" w:color="auto"/>
                                      </w:divBdr>
                                      <w:divsChild>
                                        <w:div w:id="202525830">
                                          <w:marLeft w:val="0"/>
                                          <w:marRight w:val="0"/>
                                          <w:marTop w:val="0"/>
                                          <w:marBottom w:val="0"/>
                                          <w:divBdr>
                                            <w:top w:val="none" w:sz="0" w:space="0" w:color="auto"/>
                                            <w:left w:val="none" w:sz="0" w:space="0" w:color="auto"/>
                                            <w:bottom w:val="none" w:sz="0" w:space="0" w:color="auto"/>
                                            <w:right w:val="none" w:sz="0" w:space="0" w:color="auto"/>
                                          </w:divBdr>
                                          <w:divsChild>
                                            <w:div w:id="209852304">
                                              <w:marLeft w:val="0"/>
                                              <w:marRight w:val="0"/>
                                              <w:marTop w:val="0"/>
                                              <w:marBottom w:val="0"/>
                                              <w:divBdr>
                                                <w:top w:val="single" w:sz="12" w:space="2" w:color="FFFFCC"/>
                                                <w:left w:val="single" w:sz="12" w:space="2" w:color="FFFFCC"/>
                                                <w:bottom w:val="single" w:sz="12" w:space="2" w:color="FFFFCC"/>
                                                <w:right w:val="single" w:sz="12" w:space="0" w:color="FFFFCC"/>
                                              </w:divBdr>
                                              <w:divsChild>
                                                <w:div w:id="289670188">
                                                  <w:marLeft w:val="0"/>
                                                  <w:marRight w:val="0"/>
                                                  <w:marTop w:val="0"/>
                                                  <w:marBottom w:val="0"/>
                                                  <w:divBdr>
                                                    <w:top w:val="none" w:sz="0" w:space="0" w:color="auto"/>
                                                    <w:left w:val="none" w:sz="0" w:space="0" w:color="auto"/>
                                                    <w:bottom w:val="none" w:sz="0" w:space="0" w:color="auto"/>
                                                    <w:right w:val="none" w:sz="0" w:space="0" w:color="auto"/>
                                                  </w:divBdr>
                                                  <w:divsChild>
                                                    <w:div w:id="1148978654">
                                                      <w:marLeft w:val="0"/>
                                                      <w:marRight w:val="0"/>
                                                      <w:marTop w:val="0"/>
                                                      <w:marBottom w:val="0"/>
                                                      <w:divBdr>
                                                        <w:top w:val="none" w:sz="0" w:space="0" w:color="auto"/>
                                                        <w:left w:val="none" w:sz="0" w:space="0" w:color="auto"/>
                                                        <w:bottom w:val="none" w:sz="0" w:space="0" w:color="auto"/>
                                                        <w:right w:val="none" w:sz="0" w:space="0" w:color="auto"/>
                                                      </w:divBdr>
                                                      <w:divsChild>
                                                        <w:div w:id="606280030">
                                                          <w:marLeft w:val="0"/>
                                                          <w:marRight w:val="0"/>
                                                          <w:marTop w:val="0"/>
                                                          <w:marBottom w:val="0"/>
                                                          <w:divBdr>
                                                            <w:top w:val="none" w:sz="0" w:space="0" w:color="auto"/>
                                                            <w:left w:val="none" w:sz="0" w:space="0" w:color="auto"/>
                                                            <w:bottom w:val="none" w:sz="0" w:space="0" w:color="auto"/>
                                                            <w:right w:val="none" w:sz="0" w:space="0" w:color="auto"/>
                                                          </w:divBdr>
                                                          <w:divsChild>
                                                            <w:div w:id="435101422">
                                                              <w:marLeft w:val="0"/>
                                                              <w:marRight w:val="0"/>
                                                              <w:marTop w:val="0"/>
                                                              <w:marBottom w:val="0"/>
                                                              <w:divBdr>
                                                                <w:top w:val="none" w:sz="0" w:space="0" w:color="auto"/>
                                                                <w:left w:val="none" w:sz="0" w:space="0" w:color="auto"/>
                                                                <w:bottom w:val="none" w:sz="0" w:space="0" w:color="auto"/>
                                                                <w:right w:val="none" w:sz="0" w:space="0" w:color="auto"/>
                                                              </w:divBdr>
                                                              <w:divsChild>
                                                                <w:div w:id="1037391809">
                                                                  <w:marLeft w:val="0"/>
                                                                  <w:marRight w:val="0"/>
                                                                  <w:marTop w:val="0"/>
                                                                  <w:marBottom w:val="0"/>
                                                                  <w:divBdr>
                                                                    <w:top w:val="none" w:sz="0" w:space="0" w:color="auto"/>
                                                                    <w:left w:val="none" w:sz="0" w:space="0" w:color="auto"/>
                                                                    <w:bottom w:val="none" w:sz="0" w:space="0" w:color="auto"/>
                                                                    <w:right w:val="none" w:sz="0" w:space="0" w:color="auto"/>
                                                                  </w:divBdr>
                                                                  <w:divsChild>
                                                                    <w:div w:id="1445735908">
                                                                      <w:marLeft w:val="0"/>
                                                                      <w:marRight w:val="0"/>
                                                                      <w:marTop w:val="0"/>
                                                                      <w:marBottom w:val="0"/>
                                                                      <w:divBdr>
                                                                        <w:top w:val="none" w:sz="0" w:space="0" w:color="auto"/>
                                                                        <w:left w:val="none" w:sz="0" w:space="0" w:color="auto"/>
                                                                        <w:bottom w:val="none" w:sz="0" w:space="0" w:color="auto"/>
                                                                        <w:right w:val="none" w:sz="0" w:space="0" w:color="auto"/>
                                                                      </w:divBdr>
                                                                      <w:divsChild>
                                                                        <w:div w:id="2110083206">
                                                                          <w:marLeft w:val="0"/>
                                                                          <w:marRight w:val="0"/>
                                                                          <w:marTop w:val="0"/>
                                                                          <w:marBottom w:val="0"/>
                                                                          <w:divBdr>
                                                                            <w:top w:val="none" w:sz="0" w:space="0" w:color="auto"/>
                                                                            <w:left w:val="none" w:sz="0" w:space="0" w:color="auto"/>
                                                                            <w:bottom w:val="none" w:sz="0" w:space="0" w:color="auto"/>
                                                                            <w:right w:val="none" w:sz="0" w:space="0" w:color="auto"/>
                                                                          </w:divBdr>
                                                                          <w:divsChild>
                                                                            <w:div w:id="1102726572">
                                                                              <w:marLeft w:val="0"/>
                                                                              <w:marRight w:val="0"/>
                                                                              <w:marTop w:val="0"/>
                                                                              <w:marBottom w:val="0"/>
                                                                              <w:divBdr>
                                                                                <w:top w:val="none" w:sz="0" w:space="0" w:color="auto"/>
                                                                                <w:left w:val="none" w:sz="0" w:space="0" w:color="auto"/>
                                                                                <w:bottom w:val="none" w:sz="0" w:space="0" w:color="auto"/>
                                                                                <w:right w:val="none" w:sz="0" w:space="0" w:color="auto"/>
                                                                              </w:divBdr>
                                                                              <w:divsChild>
                                                                                <w:div w:id="55931790">
                                                                                  <w:marLeft w:val="0"/>
                                                                                  <w:marRight w:val="0"/>
                                                                                  <w:marTop w:val="0"/>
                                                                                  <w:marBottom w:val="0"/>
                                                                                  <w:divBdr>
                                                                                    <w:top w:val="none" w:sz="0" w:space="0" w:color="auto"/>
                                                                                    <w:left w:val="none" w:sz="0" w:space="0" w:color="auto"/>
                                                                                    <w:bottom w:val="none" w:sz="0" w:space="0" w:color="auto"/>
                                                                                    <w:right w:val="none" w:sz="0" w:space="0" w:color="auto"/>
                                                                                  </w:divBdr>
                                                                                  <w:divsChild>
                                                                                    <w:div w:id="1302274437">
                                                                                      <w:marLeft w:val="0"/>
                                                                                      <w:marRight w:val="0"/>
                                                                                      <w:marTop w:val="0"/>
                                                                                      <w:marBottom w:val="0"/>
                                                                                      <w:divBdr>
                                                                                        <w:top w:val="none" w:sz="0" w:space="0" w:color="auto"/>
                                                                                        <w:left w:val="none" w:sz="0" w:space="0" w:color="auto"/>
                                                                                        <w:bottom w:val="none" w:sz="0" w:space="0" w:color="auto"/>
                                                                                        <w:right w:val="none" w:sz="0" w:space="0" w:color="auto"/>
                                                                                      </w:divBdr>
                                                                                      <w:divsChild>
                                                                                        <w:div w:id="1485010037">
                                                                                          <w:marLeft w:val="0"/>
                                                                                          <w:marRight w:val="120"/>
                                                                                          <w:marTop w:val="0"/>
                                                                                          <w:marBottom w:val="150"/>
                                                                                          <w:divBdr>
                                                                                            <w:top w:val="single" w:sz="2" w:space="0" w:color="EFEFEF"/>
                                                                                            <w:left w:val="single" w:sz="6" w:space="0" w:color="EFEFEF"/>
                                                                                            <w:bottom w:val="single" w:sz="6" w:space="0" w:color="E2E2E2"/>
                                                                                            <w:right w:val="single" w:sz="6" w:space="0" w:color="EFEFEF"/>
                                                                                          </w:divBdr>
                                                                                          <w:divsChild>
                                                                                            <w:div w:id="126775860">
                                                                                              <w:marLeft w:val="0"/>
                                                                                              <w:marRight w:val="0"/>
                                                                                              <w:marTop w:val="0"/>
                                                                                              <w:marBottom w:val="0"/>
                                                                                              <w:divBdr>
                                                                                                <w:top w:val="none" w:sz="0" w:space="0" w:color="auto"/>
                                                                                                <w:left w:val="none" w:sz="0" w:space="0" w:color="auto"/>
                                                                                                <w:bottom w:val="none" w:sz="0" w:space="0" w:color="auto"/>
                                                                                                <w:right w:val="none" w:sz="0" w:space="0" w:color="auto"/>
                                                                                              </w:divBdr>
                                                                                              <w:divsChild>
                                                                                                <w:div w:id="2000424294">
                                                                                                  <w:marLeft w:val="0"/>
                                                                                                  <w:marRight w:val="0"/>
                                                                                                  <w:marTop w:val="0"/>
                                                                                                  <w:marBottom w:val="0"/>
                                                                                                  <w:divBdr>
                                                                                                    <w:top w:val="none" w:sz="0" w:space="0" w:color="auto"/>
                                                                                                    <w:left w:val="none" w:sz="0" w:space="0" w:color="auto"/>
                                                                                                    <w:bottom w:val="none" w:sz="0" w:space="0" w:color="auto"/>
                                                                                                    <w:right w:val="none" w:sz="0" w:space="0" w:color="auto"/>
                                                                                                  </w:divBdr>
                                                                                                  <w:divsChild>
                                                                                                    <w:div w:id="1290817928">
                                                                                                      <w:marLeft w:val="0"/>
                                                                                                      <w:marRight w:val="0"/>
                                                                                                      <w:marTop w:val="0"/>
                                                                                                      <w:marBottom w:val="0"/>
                                                                                                      <w:divBdr>
                                                                                                        <w:top w:val="none" w:sz="0" w:space="0" w:color="auto"/>
                                                                                                        <w:left w:val="none" w:sz="0" w:space="0" w:color="auto"/>
                                                                                                        <w:bottom w:val="none" w:sz="0" w:space="0" w:color="auto"/>
                                                                                                        <w:right w:val="none" w:sz="0" w:space="0" w:color="auto"/>
                                                                                                      </w:divBdr>
                                                                                                      <w:divsChild>
                                                                                                        <w:div w:id="41368198">
                                                                                                          <w:marLeft w:val="0"/>
                                                                                                          <w:marRight w:val="0"/>
                                                                                                          <w:marTop w:val="0"/>
                                                                                                          <w:marBottom w:val="0"/>
                                                                                                          <w:divBdr>
                                                                                                            <w:top w:val="none" w:sz="0" w:space="0" w:color="auto"/>
                                                                                                            <w:left w:val="none" w:sz="0" w:space="0" w:color="auto"/>
                                                                                                            <w:bottom w:val="none" w:sz="0" w:space="0" w:color="auto"/>
                                                                                                            <w:right w:val="none" w:sz="0" w:space="0" w:color="auto"/>
                                                                                                          </w:divBdr>
                                                                                                          <w:divsChild>
                                                                                                            <w:div w:id="1488277286">
                                                                                                              <w:marLeft w:val="0"/>
                                                                                                              <w:marRight w:val="0"/>
                                                                                                              <w:marTop w:val="0"/>
                                                                                                              <w:marBottom w:val="0"/>
                                                                                                              <w:divBdr>
                                                                                                                <w:top w:val="single" w:sz="2" w:space="4" w:color="D8D8D8"/>
                                                                                                                <w:left w:val="single" w:sz="2" w:space="0" w:color="D8D8D8"/>
                                                                                                                <w:bottom w:val="single" w:sz="2" w:space="4" w:color="D8D8D8"/>
                                                                                                                <w:right w:val="single" w:sz="2" w:space="0" w:color="D8D8D8"/>
                                                                                                              </w:divBdr>
                                                                                                              <w:divsChild>
                                                                                                                <w:div w:id="724138749">
                                                                                                                  <w:marLeft w:val="225"/>
                                                                                                                  <w:marRight w:val="225"/>
                                                                                                                  <w:marTop w:val="75"/>
                                                                                                                  <w:marBottom w:val="75"/>
                                                                                                                  <w:divBdr>
                                                                                                                    <w:top w:val="none" w:sz="0" w:space="0" w:color="auto"/>
                                                                                                                    <w:left w:val="none" w:sz="0" w:space="0" w:color="auto"/>
                                                                                                                    <w:bottom w:val="none" w:sz="0" w:space="0" w:color="auto"/>
                                                                                                                    <w:right w:val="none" w:sz="0" w:space="0" w:color="auto"/>
                                                                                                                  </w:divBdr>
                                                                                                                  <w:divsChild>
                                                                                                                    <w:div w:id="627050701">
                                                                                                                      <w:marLeft w:val="0"/>
                                                                                                                      <w:marRight w:val="0"/>
                                                                                                                      <w:marTop w:val="0"/>
                                                                                                                      <w:marBottom w:val="0"/>
                                                                                                                      <w:divBdr>
                                                                                                                        <w:top w:val="single" w:sz="6" w:space="0" w:color="auto"/>
                                                                                                                        <w:left w:val="single" w:sz="6" w:space="0" w:color="auto"/>
                                                                                                                        <w:bottom w:val="single" w:sz="6" w:space="0" w:color="auto"/>
                                                                                                                        <w:right w:val="single" w:sz="6" w:space="0" w:color="auto"/>
                                                                                                                      </w:divBdr>
                                                                                                                      <w:divsChild>
                                                                                                                        <w:div w:id="133301930">
                                                                                                                          <w:marLeft w:val="0"/>
                                                                                                                          <w:marRight w:val="0"/>
                                                                                                                          <w:marTop w:val="0"/>
                                                                                                                          <w:marBottom w:val="0"/>
                                                                                                                          <w:divBdr>
                                                                                                                            <w:top w:val="none" w:sz="0" w:space="0" w:color="auto"/>
                                                                                                                            <w:left w:val="none" w:sz="0" w:space="0" w:color="auto"/>
                                                                                                                            <w:bottom w:val="none" w:sz="0" w:space="0" w:color="auto"/>
                                                                                                                            <w:right w:val="none" w:sz="0" w:space="0" w:color="auto"/>
                                                                                                                          </w:divBdr>
                                                                                                                          <w:divsChild>
                                                                                                                            <w:div w:id="209022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eader" Target="header2.xml"/><Relationship Id="rId10" Type="http://schemas.openxmlformats.org/officeDocument/2006/relationships/header" Target="header1.xm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e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2016-01-01T00:00:00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153751A-8CA3-4C52-9F3E-3228FC977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10476</Words>
  <Characters>57621</Characters>
  <Application>Microsoft Office Word</Application>
  <DocSecurity>0</DocSecurity>
  <Lines>480</Lines>
  <Paragraphs>135</Paragraphs>
  <ScaleCrop>false</ScaleCrop>
  <HeadingPairs>
    <vt:vector size="2" baseType="variant">
      <vt:variant>
        <vt:lpstr>Título</vt:lpstr>
      </vt:variant>
      <vt:variant>
        <vt:i4>1</vt:i4>
      </vt:variant>
    </vt:vector>
  </HeadingPairs>
  <TitlesOfParts>
    <vt:vector size="1" baseType="lpstr">
      <vt:lpstr>GUÍA PARA LA ELABORACIÓN DE MANUAL DE ORGANIZACIÓN</vt:lpstr>
    </vt:vector>
  </TitlesOfParts>
  <Company>CHIMALTENANGO</Company>
  <LinksUpToDate>false</LinksUpToDate>
  <CharactersWithSpaces>67962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GUÍA PARA LA ELABORACIÓN DE MANUAL DE ORGANIZACIÓN</dc:title>
  <dc:creator>SECRETARÍA DE BIENESTAR SOCIAL DE LA PRESIDENCIA DE LA REPÚBLICA</dc:creator>
  <cp:lastModifiedBy>Jose Fuentes</cp:lastModifiedBy>
  <cp:revision>5</cp:revision>
  <cp:lastPrinted>2017-01-31T18:56:00Z</cp:lastPrinted>
  <dcterms:created xsi:type="dcterms:W3CDTF">2017-01-19T16:10:00Z</dcterms:created>
  <dcterms:modified xsi:type="dcterms:W3CDTF">2017-01-31T18:56:00Z</dcterms:modified>
</cp:coreProperties>
</file>